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29" w:rsidP="00260F29">
      <w:pPr>
        <w:pStyle w:val="Title"/>
      </w:pPr>
      <w:r>
        <w:fldChar w:fldCharType="begin"/>
      </w:r>
      <w:r>
        <w:instrText xml:space="preserve"> TITLE   \* MERGEFORMAT </w:instrText>
      </w:r>
      <w:r>
        <w:fldChar w:fldCharType="separate"/>
      </w:r>
      <w:r>
        <w:t>SISOEQO202A Demonstrate basic horse riding skills</w:t>
      </w:r>
      <w:r>
        <w:fldChar w:fldCharType="end"/>
      </w:r>
    </w:p>
    <w:p w:rsidR="00260F29" w:rsidP="00260F29">
      <w:pPr>
        <w:pStyle w:val="Version"/>
        <w:sectPr w:rsidSect="00897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7422" w:rsidP="00897422">
      <w:pPr>
        <w:pStyle w:val="SuperHeading"/>
      </w:pPr>
      <w:r w:rsidRPr="00897422">
        <w:t>SISOEQO202A Demonstrate basic horse riding skills</w:t>
      </w:r>
    </w:p>
    <w:p w:rsidR="00000000" w:rsidRPr="00897422" w:rsidP="00897422">
      <w:pPr>
        <w:pStyle w:val="Heading1"/>
      </w:pPr>
      <w:bookmarkStart w:id="1" w:name="O_365655"/>
      <w:bookmarkEnd w:id="1"/>
      <w:r w:rsidRPr="00897422">
        <w:t>Modification History</w:t>
      </w:r>
    </w:p>
    <w:p w:rsidR="00000000" w:rsidRPr="00897422" w:rsidP="00897422">
      <w:pPr>
        <w:pStyle w:val="BodyText"/>
      </w:pPr>
      <w:r w:rsidRPr="00897422">
        <w:t>Not Applicable</w:t>
      </w:r>
    </w:p>
    <w:p w:rsidR="00000000" w:rsidRPr="00897422" w:rsidP="00897422">
      <w:pPr>
        <w:pStyle w:val="AllowPageBreak"/>
      </w:pPr>
    </w:p>
    <w:p w:rsidR="00000000" w:rsidRPr="00897422" w:rsidP="00897422">
      <w:pPr>
        <w:pStyle w:val="Heading1"/>
      </w:pPr>
      <w:bookmarkStart w:id="2" w:name="O_365651"/>
      <w:bookmarkEnd w:id="2"/>
      <w:r w:rsidRPr="00897422">
        <w:t>Unit Descriptor</w:t>
      </w:r>
    </w:p>
    <w:p w:rsidR="00000000" w:rsidRPr="00897422" w:rsidP="00897422">
      <w:pPr>
        <w:pStyle w:val="BodyText"/>
      </w:pPr>
      <w:r w:rsidRPr="00897422">
        <w:t>This unit describes the performance outcomes, skills and knowledge required to participate in horse riding activities</w:t>
      </w:r>
      <w:r w:rsidRPr="00897422">
        <w:t xml:space="preserve">. This unit focuses on the demonstration of basic horse riding skills through the participation in supervised horse riding activities in controlled conditions </w:t>
      </w:r>
    </w:p>
    <w:p w:rsidR="00000000" w:rsidRPr="00897422" w:rsidP="00897422">
      <w:pPr>
        <w:pStyle w:val="AllowPageBreak"/>
      </w:pPr>
    </w:p>
    <w:p w:rsidR="00000000" w:rsidRPr="00897422" w:rsidP="00897422">
      <w:pPr>
        <w:pStyle w:val="Heading1"/>
      </w:pPr>
      <w:bookmarkStart w:id="3" w:name="O_365664"/>
      <w:bookmarkEnd w:id="3"/>
      <w:r w:rsidRPr="00897422">
        <w:t>Application of the Unit</w:t>
      </w:r>
    </w:p>
    <w:p w:rsidR="00000000" w:rsidRPr="00897422" w:rsidP="00897422">
      <w:pPr>
        <w:pStyle w:val="BodyText"/>
      </w:pPr>
      <w:r w:rsidRPr="00897422">
        <w:t>This unit applies to those working as assistant horse r</w:t>
      </w:r>
      <w:r w:rsidRPr="00897422">
        <w:t xml:space="preserve">iding leaders in a controlled environment, such as a riding school, arena or on a suitable trail. This unit may also apply to those working as yard staff in charge of horse care or those working for private companies who offer riding activities, tours and </w:t>
      </w:r>
      <w:r w:rsidRPr="00897422">
        <w:t>trail rides.</w:t>
      </w:r>
    </w:p>
    <w:p w:rsidR="00000000" w:rsidRPr="00897422" w:rsidP="00897422">
      <w:pPr>
        <w:pStyle w:val="AllowPageBreak"/>
      </w:pPr>
    </w:p>
    <w:p w:rsidR="00000000" w:rsidRPr="00897422" w:rsidP="00897422">
      <w:pPr>
        <w:pStyle w:val="Heading1"/>
      </w:pPr>
      <w:bookmarkStart w:id="4" w:name="O_365656"/>
      <w:bookmarkEnd w:id="4"/>
      <w:r w:rsidRPr="00897422">
        <w:t>Licensing/Regulatory Information</w:t>
      </w:r>
    </w:p>
    <w:p w:rsidR="00000000" w:rsidRPr="00897422" w:rsidP="00897422">
      <w:pPr>
        <w:pStyle w:val="BodyText"/>
      </w:pPr>
      <w:r w:rsidRPr="00897422">
        <w:t>No licensing, regulatory or certification requirements apply to this unit at the time of endorsement.</w:t>
      </w:r>
    </w:p>
    <w:p w:rsidR="00000000" w:rsidRPr="00897422" w:rsidP="00897422">
      <w:pPr>
        <w:pStyle w:val="AllowPageBreak"/>
      </w:pPr>
    </w:p>
    <w:p w:rsidR="00000000" w:rsidRPr="00897422" w:rsidP="00897422">
      <w:pPr>
        <w:pStyle w:val="Heading1"/>
      </w:pPr>
      <w:bookmarkStart w:id="5" w:name="O_365654"/>
      <w:bookmarkEnd w:id="5"/>
      <w:r w:rsidRPr="00897422">
        <w:t>Pre-Requisites</w:t>
      </w:r>
    </w:p>
    <w:p w:rsidR="00000000" w:rsidRPr="00897422" w:rsidP="00897422">
      <w:pPr>
        <w:pStyle w:val="BodyText"/>
      </w:pPr>
      <w:r w:rsidRPr="00897422">
        <w:t>Nil</w:t>
      </w:r>
    </w:p>
    <w:p w:rsidR="00000000" w:rsidRPr="00897422" w:rsidP="00897422">
      <w:pPr>
        <w:pStyle w:val="AllowPageBreak"/>
      </w:pPr>
    </w:p>
    <w:p w:rsidR="00000000" w:rsidRPr="00897422" w:rsidP="00897422">
      <w:pPr>
        <w:pStyle w:val="Heading1"/>
      </w:pPr>
      <w:bookmarkStart w:id="6" w:name="O_365659"/>
      <w:bookmarkEnd w:id="6"/>
      <w:r w:rsidRPr="00897422">
        <w:t>Employability Skills Information</w:t>
      </w:r>
    </w:p>
    <w:p w:rsidR="00000000" w:rsidRPr="00897422" w:rsidP="00897422">
      <w:pPr>
        <w:pStyle w:val="BodyText"/>
      </w:pPr>
      <w:r w:rsidRPr="00897422">
        <w:t>This unit contains employability skills.</w:t>
      </w:r>
    </w:p>
    <w:p w:rsidR="00000000" w:rsidRPr="00897422" w:rsidP="00897422">
      <w:pPr>
        <w:pStyle w:val="AllowPageBreak"/>
      </w:pPr>
    </w:p>
    <w:p w:rsidR="00000000" w:rsidRPr="00897422" w:rsidP="00897422">
      <w:pPr>
        <w:pStyle w:val="Heading1"/>
      </w:pPr>
      <w:bookmarkStart w:id="7" w:name="O_365660"/>
      <w:bookmarkEnd w:id="7"/>
      <w:r w:rsidRPr="00897422">
        <w:t>Elements and Performance Criteria Pre-Content</w:t>
      </w:r>
    </w:p>
    <w:p w:rsidR="00000000" w:rsidRPr="00897422" w:rsidP="00897422">
      <w:pPr>
        <w:pStyle w:val="Heading1"/>
      </w:pPr>
      <w:bookmarkStart w:id="8" w:name="O_365661"/>
      <w:bookmarkEnd w:id="8"/>
      <w:r w:rsidRPr="00897422">
        <w:t>Elements and Performance Criteria</w:t>
      </w:r>
    </w:p>
    <w:tbl>
      <w:tblPr>
        <w:tblW w:w="0" w:type="auto"/>
        <w:tblLayout w:type="fixed"/>
        <w:tblCellMar>
          <w:left w:w="62" w:type="dxa"/>
          <w:right w:w="62" w:type="dxa"/>
        </w:tblCellMar>
        <w:tblLook w:val="0000"/>
      </w:tblPr>
      <w:tblGrid>
        <w:gridCol w:w="2565"/>
        <w:gridCol w:w="5957"/>
      </w:tblGrid>
      <w:tr w:rsidTr="00260F29">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897422" w:rsidP="00897422">
            <w:pPr>
              <w:pStyle w:val="BodyText"/>
            </w:pPr>
            <w:r w:rsidRPr="0089742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PERFORMANCE CRITERIA</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t>Performance criteria describe the performance needed to demonstrate achievement of the element. Where bold italicised text is used, further information is detailed in the required skills and knowledge section and the range statement. Assessment of performa</w:t>
            </w:r>
            <w:r w:rsidRPr="00897422">
              <w:t>nce is to be consistent with the Evidence Guide.</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List"/>
              <w:rPr>
                <w:lang w:val="en-NZ"/>
              </w:rPr>
            </w:pPr>
            <w:r w:rsidRPr="00897422">
              <w:t>1.</w:t>
            </w:r>
            <w:r w:rsidRPr="00897422">
              <w:tab/>
              <w:t>Plan a horse riding activity.</w:t>
            </w:r>
          </w:p>
        </w:tc>
        <w:tc>
          <w:tcPr>
            <w:tcW w:w="5957" w:type="dxa"/>
            <w:tcBorders>
              <w:top w:val="nil"/>
              <w:left w:val="nil"/>
              <w:bottom w:val="nil"/>
              <w:right w:val="nil"/>
            </w:tcBorders>
            <w:tcMar>
              <w:top w:w="0" w:type="dxa"/>
              <w:left w:w="62" w:type="dxa"/>
              <w:bottom w:w="0" w:type="dxa"/>
              <w:right w:w="62" w:type="dxa"/>
            </w:tcMar>
          </w:tcPr>
          <w:p w:rsidR="00000000" w:rsidRPr="00897422" w:rsidP="00897422">
            <w:pPr>
              <w:pStyle w:val="List2"/>
            </w:pPr>
            <w:r w:rsidRPr="00897422">
              <w:t>1.1.</w:t>
            </w:r>
            <w:r w:rsidRPr="00897422">
              <w:tab/>
              <w:t xml:space="preserve">Identify possible </w:t>
            </w:r>
            <w:r w:rsidRPr="00897422">
              <w:rPr>
                <w:rStyle w:val="BoldandItalics"/>
              </w:rPr>
              <w:t>hazards</w:t>
            </w:r>
            <w:r w:rsidRPr="00897422">
              <w:t xml:space="preserve"> and </w:t>
            </w:r>
            <w:r w:rsidRPr="00897422">
              <w:rPr>
                <w:rStyle w:val="BoldandItalics"/>
              </w:rPr>
              <w:t>risks</w:t>
            </w:r>
            <w:r w:rsidRPr="00897422">
              <w:t xml:space="preserve"> associated with the horse riding activity.</w:t>
            </w:r>
          </w:p>
          <w:p w:rsidR="00000000" w:rsidRPr="00897422" w:rsidP="00897422">
            <w:pPr>
              <w:pStyle w:val="List2"/>
            </w:pPr>
            <w:r w:rsidRPr="00897422">
              <w:t>1.2.</w:t>
            </w:r>
            <w:r w:rsidRPr="00897422">
              <w:tab/>
              <w:t xml:space="preserve">Access </w:t>
            </w:r>
            <w:r w:rsidRPr="00897422">
              <w:rPr>
                <w:rStyle w:val="BoldandItalics"/>
              </w:rPr>
              <w:t>relevant sources</w:t>
            </w:r>
            <w:r w:rsidRPr="00897422">
              <w:t xml:space="preserve"> to interpret </w:t>
            </w:r>
            <w:r w:rsidRPr="00897422">
              <w:rPr>
                <w:rStyle w:val="BoldandItalics"/>
              </w:rPr>
              <w:t>weather and environmental information</w:t>
            </w:r>
            <w:r w:rsidRPr="00897422">
              <w:t xml:space="preserve"> and ascertain possible impact on the ride.</w:t>
            </w:r>
          </w:p>
          <w:p w:rsidR="00000000" w:rsidP="00897422">
            <w:pPr>
              <w:pStyle w:val="List2"/>
              <w:rPr>
                <w:lang w:val="en-NZ"/>
              </w:rPr>
            </w:pPr>
            <w:r w:rsidRPr="00897422">
              <w:t>1.3.</w:t>
            </w:r>
            <w:r w:rsidRPr="00897422">
              <w:tab/>
              <w:t xml:space="preserve">Select a suitable arena in </w:t>
            </w:r>
            <w:r w:rsidRPr="00897422">
              <w:rPr>
                <w:rStyle w:val="BoldandItalics"/>
              </w:rPr>
              <w:t>controlled conditions</w:t>
            </w:r>
            <w:r w:rsidRPr="00897422">
              <w:t xml:space="preserve"> that comply with </w:t>
            </w:r>
            <w:r w:rsidRPr="00897422">
              <w:rPr>
                <w:rStyle w:val="BoldandItalics"/>
              </w:rPr>
              <w:t>relevant legislation</w:t>
            </w:r>
            <w:r w:rsidRPr="00897422">
              <w:t xml:space="preserve"> and </w:t>
            </w:r>
            <w:r w:rsidRPr="00897422">
              <w:rPr>
                <w:rStyle w:val="BoldandItalics"/>
              </w:rPr>
              <w:t>organisational policies and procedures</w:t>
            </w:r>
            <w:r w:rsidRPr="00897422">
              <w:t>.</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List"/>
              <w:rPr>
                <w:lang w:val="en-NZ"/>
              </w:rPr>
            </w:pPr>
            <w:r w:rsidRPr="00897422">
              <w:t>2.</w:t>
            </w:r>
            <w:r w:rsidRPr="00897422">
              <w:tab/>
              <w:t>Select and prepare tack, horse and personal equipment.</w:t>
            </w:r>
          </w:p>
        </w:tc>
        <w:tc>
          <w:tcPr>
            <w:tcW w:w="5957" w:type="dxa"/>
            <w:tcBorders>
              <w:top w:val="nil"/>
              <w:left w:val="nil"/>
              <w:bottom w:val="nil"/>
              <w:right w:val="nil"/>
            </w:tcBorders>
            <w:tcMar>
              <w:top w:w="0" w:type="dxa"/>
              <w:left w:w="62" w:type="dxa"/>
              <w:bottom w:w="0" w:type="dxa"/>
              <w:right w:w="62" w:type="dxa"/>
            </w:tcMar>
          </w:tcPr>
          <w:p w:rsidR="00000000" w:rsidRPr="00897422" w:rsidP="00897422">
            <w:pPr>
              <w:pStyle w:val="List2"/>
            </w:pPr>
            <w:r w:rsidRPr="00897422">
              <w:t>2.1.</w:t>
            </w:r>
            <w:r w:rsidRPr="00897422">
              <w:tab/>
              <w:t xml:space="preserve">Select </w:t>
            </w:r>
            <w:r w:rsidRPr="00897422">
              <w:rPr>
                <w:rStyle w:val="BoldandItalics"/>
              </w:rPr>
              <w:t>tack</w:t>
            </w:r>
            <w:r w:rsidRPr="00897422">
              <w:t xml:space="preserve"> </w:t>
            </w:r>
            <w:r w:rsidRPr="00897422">
              <w:t xml:space="preserve">and </w:t>
            </w:r>
            <w:r w:rsidRPr="00897422">
              <w:rPr>
                <w:rStyle w:val="BoldandItalics"/>
              </w:rPr>
              <w:t>personal equipment</w:t>
            </w:r>
            <w:r w:rsidRPr="00897422">
              <w:t xml:space="preserve"> after consideration of </w:t>
            </w:r>
            <w:r w:rsidRPr="00897422">
              <w:rPr>
                <w:rStyle w:val="BoldandItalics"/>
              </w:rPr>
              <w:t>contextual issues</w:t>
            </w:r>
            <w:r w:rsidRPr="00897422">
              <w:t>, and check that it is in good working condition.</w:t>
            </w:r>
          </w:p>
          <w:p w:rsidR="00000000" w:rsidRPr="00897422" w:rsidP="00897422">
            <w:pPr>
              <w:pStyle w:val="List2"/>
            </w:pPr>
            <w:r w:rsidRPr="00897422">
              <w:t>2.2.</w:t>
            </w:r>
            <w:r w:rsidRPr="00897422">
              <w:tab/>
              <w:t>Assess horse for safety and suitability for the activity</w:t>
            </w:r>
          </w:p>
          <w:p w:rsidR="00000000" w:rsidRPr="00897422" w:rsidP="00897422">
            <w:pPr>
              <w:pStyle w:val="List2"/>
            </w:pPr>
            <w:r w:rsidRPr="00897422">
              <w:t>2.3.</w:t>
            </w:r>
            <w:r w:rsidRPr="00897422">
              <w:tab/>
              <w:t>Catch and lead horse tether, and tack up in a safe and appropriate manner.</w:t>
            </w:r>
          </w:p>
          <w:p w:rsidR="00000000" w:rsidRPr="00897422" w:rsidP="00897422">
            <w:pPr>
              <w:pStyle w:val="List2"/>
            </w:pPr>
            <w:r w:rsidRPr="00897422">
              <w:t>2</w:t>
            </w:r>
            <w:r w:rsidRPr="00897422">
              <w:t>.4.</w:t>
            </w:r>
            <w:r w:rsidRPr="00897422">
              <w:tab/>
              <w:t>Demonstrate quick release knot.</w:t>
            </w:r>
          </w:p>
          <w:p w:rsidR="00000000" w:rsidP="00897422">
            <w:pPr>
              <w:pStyle w:val="List2"/>
              <w:rPr>
                <w:lang w:val="en-NZ"/>
              </w:rPr>
            </w:pPr>
            <w:r w:rsidRPr="00897422">
              <w:t>2.5.</w:t>
            </w:r>
            <w:r w:rsidRPr="00897422">
              <w:tab/>
              <w:t>Fit and correctly adjust tack and personal equipment, suitable for the rider and horse.</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List"/>
              <w:rPr>
                <w:lang w:val="en-NZ"/>
              </w:rPr>
            </w:pPr>
            <w:r w:rsidRPr="00897422">
              <w:t>3.</w:t>
            </w:r>
            <w:r w:rsidRPr="00897422">
              <w:tab/>
              <w:t>Mount, ride and dismount the horse.</w:t>
            </w:r>
          </w:p>
        </w:tc>
        <w:tc>
          <w:tcPr>
            <w:tcW w:w="5957" w:type="dxa"/>
            <w:tcBorders>
              <w:top w:val="nil"/>
              <w:left w:val="nil"/>
              <w:bottom w:val="nil"/>
              <w:right w:val="nil"/>
            </w:tcBorders>
            <w:tcMar>
              <w:top w:w="0" w:type="dxa"/>
              <w:left w:w="62" w:type="dxa"/>
              <w:bottom w:w="0" w:type="dxa"/>
              <w:right w:w="62" w:type="dxa"/>
            </w:tcMar>
          </w:tcPr>
          <w:p w:rsidR="00000000" w:rsidRPr="00897422" w:rsidP="00897422">
            <w:pPr>
              <w:pStyle w:val="List2"/>
            </w:pPr>
            <w:r w:rsidRPr="00897422">
              <w:t>3.1.</w:t>
            </w:r>
            <w:r w:rsidRPr="00897422">
              <w:tab/>
              <w:t>Adjust tack and personal equipment as necessary to fit the rider comfortably.</w:t>
            </w:r>
          </w:p>
          <w:p w:rsidR="00000000" w:rsidRPr="00897422" w:rsidP="00897422">
            <w:pPr>
              <w:pStyle w:val="List2"/>
            </w:pPr>
            <w:r w:rsidRPr="00897422">
              <w:t>3.2.</w:t>
            </w:r>
            <w:r w:rsidRPr="00897422">
              <w:tab/>
            </w:r>
            <w:r w:rsidRPr="00897422">
              <w:rPr>
                <w:rStyle w:val="BoldandItalics"/>
              </w:rPr>
              <w:t>Mount</w:t>
            </w:r>
            <w:r w:rsidRPr="00897422">
              <w:t xml:space="preserve"> horse in a safe and balanced manner.</w:t>
            </w:r>
          </w:p>
          <w:p w:rsidR="00000000" w:rsidRPr="00897422" w:rsidP="00897422">
            <w:pPr>
              <w:pStyle w:val="List2"/>
            </w:pPr>
            <w:r w:rsidRPr="00897422">
              <w:t>3.3.</w:t>
            </w:r>
            <w:r w:rsidRPr="00897422">
              <w:tab/>
              <w:t xml:space="preserve">Ride horse through </w:t>
            </w:r>
            <w:r w:rsidRPr="00897422">
              <w:rPr>
                <w:rStyle w:val="BoldandItalics"/>
              </w:rPr>
              <w:t>gaits</w:t>
            </w:r>
            <w:r w:rsidRPr="00897422">
              <w:t xml:space="preserve"> in a balanced and calm manner.</w:t>
            </w:r>
          </w:p>
          <w:p w:rsidR="00000000" w:rsidRPr="00897422" w:rsidP="00897422">
            <w:pPr>
              <w:pStyle w:val="List2"/>
            </w:pPr>
            <w:r w:rsidRPr="00897422">
              <w:t>3.4.</w:t>
            </w:r>
            <w:r w:rsidRPr="00897422">
              <w:tab/>
              <w:t xml:space="preserve">Use recognised </w:t>
            </w:r>
            <w:r w:rsidRPr="00897422">
              <w:rPr>
                <w:rStyle w:val="BoldandItalics"/>
              </w:rPr>
              <w:t>aids</w:t>
            </w:r>
            <w:r w:rsidRPr="00897422">
              <w:t xml:space="preserve"> appropriate to the training of the horse.</w:t>
            </w:r>
          </w:p>
          <w:p w:rsidR="00000000" w:rsidRPr="00897422" w:rsidP="00897422">
            <w:pPr>
              <w:pStyle w:val="List2"/>
            </w:pPr>
            <w:r w:rsidRPr="00897422">
              <w:t>3.5.</w:t>
            </w:r>
            <w:r w:rsidRPr="00897422">
              <w:tab/>
              <w:t xml:space="preserve">Ride horse in a group and alone, through a variety of </w:t>
            </w:r>
            <w:r w:rsidRPr="00897422">
              <w:rPr>
                <w:rStyle w:val="BoldandItalics"/>
              </w:rPr>
              <w:t>required movements</w:t>
            </w:r>
            <w:r w:rsidRPr="00897422">
              <w:t xml:space="preserve"> in a c</w:t>
            </w:r>
            <w:r w:rsidRPr="00897422">
              <w:t>onfident fashion.</w:t>
            </w:r>
          </w:p>
          <w:p w:rsidR="00000000" w:rsidRPr="00897422" w:rsidP="00897422">
            <w:pPr>
              <w:pStyle w:val="List2"/>
            </w:pPr>
            <w:r w:rsidRPr="00897422">
              <w:t>3.6.</w:t>
            </w:r>
            <w:r w:rsidRPr="00897422">
              <w:tab/>
              <w:t>Control the horse at all times and approach hazards appropriately and creatively to reduce their impact.</w:t>
            </w:r>
          </w:p>
          <w:p w:rsidR="00000000" w:rsidP="00897422">
            <w:pPr>
              <w:pStyle w:val="List2"/>
              <w:rPr>
                <w:lang w:val="en-NZ"/>
              </w:rPr>
            </w:pPr>
            <w:r w:rsidRPr="00897422">
              <w:t>3.7.</w:t>
            </w:r>
            <w:r w:rsidRPr="00897422">
              <w:tab/>
              <w:t>Dismount and lead the horse safely.</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List"/>
              <w:rPr>
                <w:lang w:val="en-NZ"/>
              </w:rPr>
            </w:pPr>
            <w:r w:rsidRPr="00897422">
              <w:t>4.</w:t>
            </w:r>
            <w:r w:rsidRPr="00897422">
              <w:tab/>
              <w:t>Cool down and release horse.</w:t>
            </w:r>
          </w:p>
        </w:tc>
        <w:tc>
          <w:tcPr>
            <w:tcW w:w="5957" w:type="dxa"/>
            <w:tcBorders>
              <w:top w:val="nil"/>
              <w:left w:val="nil"/>
              <w:bottom w:val="nil"/>
              <w:right w:val="nil"/>
            </w:tcBorders>
            <w:tcMar>
              <w:top w:w="0" w:type="dxa"/>
              <w:left w:w="62" w:type="dxa"/>
              <w:bottom w:w="0" w:type="dxa"/>
              <w:right w:w="62" w:type="dxa"/>
            </w:tcMar>
          </w:tcPr>
          <w:p w:rsidR="00000000" w:rsidRPr="00897422" w:rsidP="00897422">
            <w:pPr>
              <w:pStyle w:val="List2"/>
            </w:pPr>
            <w:r w:rsidRPr="00897422">
              <w:t>4.1.</w:t>
            </w:r>
            <w:r w:rsidRPr="00897422">
              <w:tab/>
              <w:t>Cool the horse down as necessary.</w:t>
            </w:r>
          </w:p>
          <w:p w:rsidR="00000000" w:rsidRPr="00897422" w:rsidP="00897422">
            <w:pPr>
              <w:pStyle w:val="List2"/>
            </w:pPr>
            <w:r w:rsidRPr="00897422">
              <w:t>4.2.</w:t>
            </w:r>
            <w:r w:rsidRPr="00897422">
              <w:tab/>
            </w:r>
            <w:r w:rsidRPr="00897422">
              <w:t>Remove equipment, check for wear or breakage, and store in an appropriate manner.</w:t>
            </w:r>
          </w:p>
          <w:p w:rsidR="00000000" w:rsidP="00897422">
            <w:pPr>
              <w:pStyle w:val="List2"/>
              <w:rPr>
                <w:lang w:val="en-NZ"/>
              </w:rPr>
            </w:pPr>
            <w:r w:rsidRPr="00897422">
              <w:t>4.3.</w:t>
            </w:r>
            <w:r w:rsidRPr="00897422">
              <w:tab/>
              <w:t xml:space="preserve">Release horse according to </w:t>
            </w:r>
            <w:r w:rsidRPr="00897422">
              <w:rPr>
                <w:rStyle w:val="BoldandItalics"/>
              </w:rPr>
              <w:t>safety requirements</w:t>
            </w:r>
            <w:r w:rsidRPr="00897422">
              <w:t>.</w:t>
            </w:r>
          </w:p>
        </w:tc>
      </w:tr>
      <w:tr w:rsidTr="00260F2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897422">
            <w:pPr>
              <w:pStyle w:val="List"/>
              <w:rPr>
                <w:lang w:val="en-NZ"/>
              </w:rPr>
            </w:pPr>
            <w:r w:rsidRPr="00897422">
              <w:t>5.</w:t>
            </w:r>
            <w:r w:rsidRPr="00897422">
              <w:tab/>
              <w:t>Evaluate ride.</w:t>
            </w:r>
          </w:p>
        </w:tc>
        <w:tc>
          <w:tcPr>
            <w:tcW w:w="5957" w:type="dxa"/>
            <w:tcBorders>
              <w:top w:val="nil"/>
              <w:left w:val="nil"/>
              <w:bottom w:val="nil"/>
              <w:right w:val="nil"/>
            </w:tcBorders>
            <w:tcMar>
              <w:top w:w="0" w:type="dxa"/>
              <w:left w:w="62" w:type="dxa"/>
              <w:bottom w:w="0" w:type="dxa"/>
              <w:right w:w="62" w:type="dxa"/>
            </w:tcMar>
          </w:tcPr>
          <w:p w:rsidR="00000000" w:rsidRPr="00897422" w:rsidP="00897422">
            <w:pPr>
              <w:pStyle w:val="List2"/>
            </w:pPr>
            <w:r w:rsidRPr="00897422">
              <w:t>5.1.</w:t>
            </w:r>
            <w:r w:rsidRPr="00897422">
              <w:tab/>
              <w:t xml:space="preserve">Evaluate </w:t>
            </w:r>
            <w:r w:rsidRPr="00897422">
              <w:rPr>
                <w:rStyle w:val="BoldandItalics"/>
              </w:rPr>
              <w:t>relevant aspects</w:t>
            </w:r>
            <w:r w:rsidRPr="00897422">
              <w:t xml:space="preserve"> of the ride.</w:t>
            </w:r>
          </w:p>
          <w:p w:rsidR="00000000" w:rsidRPr="00897422" w:rsidP="00897422">
            <w:pPr>
              <w:pStyle w:val="List2"/>
            </w:pPr>
            <w:r w:rsidRPr="00897422">
              <w:t>5.2.</w:t>
            </w:r>
            <w:r w:rsidRPr="00897422">
              <w:tab/>
              <w:t>Identify improvements for future rides.</w:t>
            </w:r>
          </w:p>
        </w:tc>
      </w:tr>
    </w:tbl>
    <w:p w:rsidR="00000000" w:rsidRPr="00897422" w:rsidP="00897422">
      <w:pPr>
        <w:pStyle w:val="BodyText"/>
      </w:pPr>
    </w:p>
    <w:p w:rsidR="00000000" w:rsidRPr="00897422" w:rsidP="00897422">
      <w:pPr>
        <w:pStyle w:val="AllowPageBreak"/>
      </w:pPr>
    </w:p>
    <w:p w:rsidR="00000000" w:rsidRPr="00897422" w:rsidP="00897422">
      <w:pPr>
        <w:pStyle w:val="Heading1"/>
      </w:pPr>
      <w:bookmarkStart w:id="9" w:name="O_365652"/>
      <w:bookmarkEnd w:id="9"/>
      <w:r w:rsidRPr="00897422">
        <w:t>Required Skills and Knowledge</w:t>
      </w:r>
    </w:p>
    <w:tbl>
      <w:tblPr>
        <w:tblW w:w="0" w:type="auto"/>
        <w:tblLayout w:type="fixed"/>
        <w:tblCellMar>
          <w:left w:w="62" w:type="dxa"/>
          <w:right w:w="62" w:type="dxa"/>
        </w:tblCellMar>
        <w:tblLook w:val="0000"/>
      </w:tblPr>
      <w:tblGrid>
        <w:gridCol w:w="8522"/>
      </w:tblGrid>
      <w:tr w:rsidTr="00260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t>This section describes the skills and knowledge required for this unit.</w:t>
            </w:r>
          </w:p>
        </w:tc>
      </w:tr>
      <w:tr w:rsidTr="00260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Required skills</w:t>
            </w:r>
          </w:p>
        </w:tc>
      </w:tr>
      <w:tr w:rsidTr="00260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communication skills to interact with supervisor, other riders and the horse, to maintain a positive and safe riding environment </w:t>
            </w:r>
          </w:p>
          <w:p w:rsidR="00000000" w:rsidRPr="00897422" w:rsidP="00897422">
            <w:pPr>
              <w:pStyle w:val="ListBullet"/>
            </w:pPr>
            <w:r w:rsidRPr="00897422">
              <w:t xml:space="preserve">listening skills to follow instructions and directions from the supervisor </w:t>
            </w:r>
          </w:p>
          <w:p w:rsidR="00000000" w:rsidRPr="00897422" w:rsidP="00897422">
            <w:pPr>
              <w:pStyle w:val="ListBullet"/>
            </w:pPr>
            <w:r w:rsidRPr="00897422">
              <w:t>horse handling and care skills to look after the horse</w:t>
            </w:r>
          </w:p>
          <w:p w:rsidR="00000000" w:rsidRPr="00897422" w:rsidP="00897422">
            <w:pPr>
              <w:pStyle w:val="ListBullet"/>
            </w:pPr>
            <w:r w:rsidRPr="00897422">
              <w:t>horse riding techniques to control horse in a safe and effective manner under controlled conditions</w:t>
            </w:r>
          </w:p>
          <w:p w:rsidR="00000000" w:rsidP="00897422">
            <w:pPr>
              <w:pStyle w:val="ListBullet"/>
              <w:rPr>
                <w:lang w:val="en-NZ"/>
              </w:rPr>
            </w:pPr>
            <w:r w:rsidRPr="00897422">
              <w:t xml:space="preserve">first aid and emergency </w:t>
            </w:r>
            <w:r w:rsidRPr="00897422">
              <w:t>response skills appropriate to the location to enable initial response to emergencies and personal health care.</w:t>
            </w:r>
          </w:p>
        </w:tc>
      </w:tr>
      <w:tr w:rsidTr="00260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Required knowledge</w:t>
            </w:r>
          </w:p>
        </w:tc>
      </w:tr>
      <w:tr w:rsidTr="00260F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relevant legislation and organisational policies and procedures to enable the safe conduct of all activities</w:t>
            </w:r>
          </w:p>
          <w:p w:rsidR="00000000" w:rsidRPr="00897422" w:rsidP="00897422">
            <w:pPr>
              <w:pStyle w:val="ListBullet"/>
            </w:pPr>
            <w:r w:rsidRPr="00897422">
              <w:t>selection, us</w:t>
            </w:r>
            <w:r w:rsidRPr="00897422">
              <w:t>e and set up of horse riding tack and equipment, such as bridles and saddles, to enable safe riding</w:t>
            </w:r>
          </w:p>
          <w:p w:rsidR="00000000" w:rsidRPr="00897422" w:rsidP="00897422">
            <w:pPr>
              <w:pStyle w:val="ListBullet"/>
            </w:pPr>
            <w:r w:rsidRPr="00897422">
              <w:t>social behaviour, psychology and vices of horses to recognise and treat individual temperaments and behaviours</w:t>
            </w:r>
          </w:p>
          <w:p w:rsidR="00000000" w:rsidRPr="00897422" w:rsidP="00897422">
            <w:pPr>
              <w:pStyle w:val="ListBullet"/>
            </w:pPr>
            <w:r w:rsidRPr="00897422">
              <w:t>gaits of horses, such as walking, trotting an</w:t>
            </w:r>
            <w:r w:rsidRPr="00897422">
              <w:t>d cantering in all directions</w:t>
            </w:r>
          </w:p>
          <w:p w:rsidR="00000000" w:rsidRPr="00897422" w:rsidP="00897422">
            <w:pPr>
              <w:pStyle w:val="ListBullet"/>
            </w:pPr>
            <w:r w:rsidRPr="00897422">
              <w:t>horse handling techniques and movements for basic horse riding, such as turns and halts</w:t>
            </w:r>
          </w:p>
          <w:p w:rsidR="00000000" w:rsidRPr="00897422" w:rsidP="00897422">
            <w:pPr>
              <w:pStyle w:val="ListBullet"/>
            </w:pPr>
            <w:r w:rsidRPr="00897422">
              <w:t xml:space="preserve">safe zones for riding in a group to enable safe participation in horse riding activity </w:t>
            </w:r>
          </w:p>
          <w:p w:rsidR="00000000" w:rsidRPr="00897422" w:rsidP="00897422">
            <w:pPr>
              <w:pStyle w:val="ListBullet"/>
            </w:pPr>
            <w:r w:rsidRPr="00897422">
              <w:t>basic weather and environmental information to ascertain possible conditions and their affect on the ride</w:t>
            </w:r>
          </w:p>
          <w:p w:rsidR="00000000" w:rsidRPr="00897422" w:rsidP="00897422">
            <w:pPr>
              <w:pStyle w:val="ListBullet"/>
            </w:pPr>
            <w:r w:rsidRPr="00897422">
              <w:t>emergency procedures appropriate to the level and location to ensure risk minimisation to self and group.</w:t>
            </w:r>
          </w:p>
          <w:p w:rsidR="00000000" w:rsidRPr="00897422" w:rsidP="00897422">
            <w:pPr>
              <w:pStyle w:val="ListBullet"/>
            </w:pPr>
            <w:r w:rsidRPr="00897422">
              <w:t>safe ascent and descent and negotiation of o</w:t>
            </w:r>
            <w:r w:rsidRPr="00897422">
              <w:t>bstacles on a trail or within a horse-riding activity</w:t>
            </w:r>
          </w:p>
        </w:tc>
      </w:tr>
    </w:tbl>
    <w:p w:rsidR="00000000" w:rsidRPr="00897422" w:rsidP="00897422">
      <w:pPr>
        <w:pStyle w:val="BodyText"/>
      </w:pPr>
    </w:p>
    <w:p w:rsidR="00000000" w:rsidRPr="00897422" w:rsidP="00897422">
      <w:pPr>
        <w:pStyle w:val="AllowPageBreak"/>
      </w:pPr>
    </w:p>
    <w:p w:rsidR="00000000" w:rsidRPr="00897422" w:rsidP="00897422">
      <w:pPr>
        <w:pStyle w:val="Heading1"/>
      </w:pPr>
      <w:bookmarkStart w:id="10" w:name="O_365658"/>
      <w:bookmarkEnd w:id="10"/>
      <w:r w:rsidRPr="00897422">
        <w:t>Evidence Guide</w:t>
      </w:r>
    </w:p>
    <w:tbl>
      <w:tblPr>
        <w:tblW w:w="9570" w:type="dxa"/>
        <w:tblLayout w:type="fixed"/>
        <w:tblCellMar>
          <w:left w:w="62" w:type="dxa"/>
          <w:right w:w="62" w:type="dxa"/>
        </w:tblCellMar>
        <w:tblLook w:val="0000"/>
      </w:tblPr>
      <w:tblGrid>
        <w:gridCol w:w="3908"/>
        <w:gridCol w:w="5662"/>
      </w:tblGrid>
      <w:tr w:rsidTr="00260F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t>The evidence guide provides advice on assessment and must be read in conjunction with the performance criteria, required skills and knowledge, range statement and the A</w:t>
            </w:r>
            <w:r w:rsidRPr="00897422">
              <w:t>ssessment Guidelines for the Training Package.</w:t>
            </w:r>
          </w:p>
        </w:tc>
      </w:tr>
      <w:tr w:rsidTr="00260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p>
        </w:tc>
      </w:tr>
      <w:tr w:rsidTr="00260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RPr="00897422" w:rsidP="00897422">
            <w:pPr>
              <w:pStyle w:val="BodyText"/>
            </w:pPr>
            <w:r w:rsidRPr="0089742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97422" w:rsidP="00897422">
            <w:pPr>
              <w:pStyle w:val="BodyText"/>
            </w:pPr>
            <w:r w:rsidRPr="00897422">
              <w:rPr>
                <w:rStyle w:val="SpecialBold"/>
              </w:rPr>
              <w:t>Evidence of the following is essential</w:t>
            </w:r>
            <w:r w:rsidRPr="00897422">
              <w:t>:</w:t>
            </w:r>
          </w:p>
          <w:p w:rsidR="00000000" w:rsidRPr="00897422" w:rsidP="00897422">
            <w:pPr>
              <w:pStyle w:val="ListBullet"/>
            </w:pPr>
            <w:r w:rsidRPr="00897422">
              <w:t>applies relevant process to select and fit appropriate tack and personal equipment so that it is safe and comfortable</w:t>
            </w:r>
          </w:p>
          <w:p w:rsidR="00000000" w:rsidRPr="00897422" w:rsidP="00897422">
            <w:pPr>
              <w:pStyle w:val="ListBullet"/>
            </w:pPr>
            <w:r w:rsidRPr="00897422">
              <w:t>takes measures to develop control of the horse through the use of horse psychology, consistent positive body language and movement to comm</w:t>
            </w:r>
            <w:r w:rsidRPr="00897422">
              <w:t>unicate with the horse giving it appropriate instructions</w:t>
            </w:r>
          </w:p>
          <w:p w:rsidR="00000000" w:rsidRPr="00897422" w:rsidP="00897422">
            <w:pPr>
              <w:pStyle w:val="ListBullet"/>
            </w:pPr>
            <w:r w:rsidRPr="00897422">
              <w:t>follows written and verbal instructions from the instructor to accurately apply knowledge and demonstrate required movements, techniques and control over the horse</w:t>
            </w:r>
          </w:p>
          <w:p w:rsidR="00000000" w:rsidRPr="00897422" w:rsidP="00897422">
            <w:pPr>
              <w:pStyle w:val="ListBullet"/>
            </w:pPr>
            <w:r w:rsidRPr="00897422">
              <w:t>modifies technique according to gr</w:t>
            </w:r>
            <w:r w:rsidRPr="00897422">
              <w:t xml:space="preserve">oup and individual riding, and applies safe horse handling techniques to avoid hazards where possible </w:t>
            </w:r>
          </w:p>
          <w:p w:rsidR="00000000" w:rsidRPr="00897422" w:rsidP="00897422">
            <w:pPr>
              <w:pStyle w:val="ListBullet"/>
            </w:pPr>
            <w:r w:rsidRPr="00897422">
              <w:t>maintains safe zones in group riding</w:t>
            </w:r>
          </w:p>
          <w:p w:rsidR="00000000" w:rsidP="00897422">
            <w:pPr>
              <w:pStyle w:val="ListBullet"/>
              <w:rPr>
                <w:lang w:val="en-NZ"/>
              </w:rPr>
            </w:pPr>
            <w:r w:rsidRPr="00897422">
              <w:t>evaluates and reflects on own riding to identify strengths, weaknesses and areas that need improvement.</w:t>
            </w:r>
          </w:p>
        </w:tc>
      </w:tr>
      <w:tr w:rsidTr="00260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97422" w:rsidP="00897422">
            <w:pPr>
              <w:pStyle w:val="BodyText"/>
            </w:pPr>
            <w:r w:rsidRPr="00897422">
              <w:t xml:space="preserve">Assessment must ensure participation in horse riding sessions that are of a sufficient duration to allow the participant to demonstrate competency and consistency of performance. </w:t>
            </w:r>
          </w:p>
          <w:p w:rsidR="00000000" w:rsidRPr="00897422" w:rsidP="00897422">
            <w:pPr>
              <w:pStyle w:val="BodyText"/>
            </w:pPr>
            <w:r w:rsidRPr="00897422">
              <w:t>Assessment must also ensure</w:t>
            </w:r>
            <w:r w:rsidRPr="00897422">
              <w:t xml:space="preserve"> access to:</w:t>
            </w:r>
          </w:p>
          <w:p w:rsidR="00000000" w:rsidRPr="00897422" w:rsidP="00897422">
            <w:pPr>
              <w:pStyle w:val="ListBullet"/>
            </w:pPr>
            <w:r w:rsidRPr="00897422">
              <w:t>resources, such as information on horse riding equipment, possible horse behaviour and basic riding techniques</w:t>
            </w:r>
          </w:p>
          <w:p w:rsidR="00000000" w:rsidRPr="00897422" w:rsidP="00897422">
            <w:pPr>
              <w:pStyle w:val="ListBullet"/>
            </w:pPr>
            <w:r w:rsidRPr="00897422">
              <w:t xml:space="preserve">a suitable location, such as a suitable track for a  trail ride or a commercial riding school, </w:t>
            </w:r>
          </w:p>
          <w:p w:rsidR="00000000" w:rsidRPr="00897422" w:rsidP="00897422">
            <w:pPr>
              <w:pStyle w:val="ListBullet"/>
            </w:pPr>
            <w:r w:rsidRPr="00897422">
              <w:t>quiet and reasonably tractable horse</w:t>
            </w:r>
            <w:r w:rsidRPr="00897422">
              <w:t>s in a recreational or training program</w:t>
            </w:r>
          </w:p>
          <w:p w:rsidR="00000000" w:rsidRPr="00897422" w:rsidP="00897422">
            <w:pPr>
              <w:pStyle w:val="ListBullet"/>
            </w:pPr>
            <w:r w:rsidRPr="00897422">
              <w:t>equipment such as halters, ropes, saddles, bridles, helmets, suitable clothing and boots</w:t>
            </w:r>
          </w:p>
          <w:p w:rsidR="00000000" w:rsidP="00897422">
            <w:pPr>
              <w:pStyle w:val="ListBullet"/>
              <w:rPr>
                <w:lang w:val="en-NZ"/>
              </w:rPr>
            </w:pPr>
            <w:r w:rsidRPr="00897422">
              <w:t>a qualified instructor.</w:t>
            </w:r>
          </w:p>
        </w:tc>
      </w:tr>
      <w:tr w:rsidTr="00260F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97422" w:rsidP="00897422">
            <w:pPr>
              <w:pStyle w:val="BodyText"/>
            </w:pPr>
            <w:r w:rsidRPr="00897422">
              <w:t>A range of assessment methods should be used to assess practical skills and knowl</w:t>
            </w:r>
            <w:r w:rsidRPr="00897422">
              <w:t xml:space="preserve">edge. The following examples are appropriate for this unit: </w:t>
            </w:r>
          </w:p>
          <w:p w:rsidR="00000000" w:rsidRPr="00897422" w:rsidP="00897422">
            <w:pPr>
              <w:pStyle w:val="ListBullet"/>
            </w:pPr>
            <w:r w:rsidRPr="00897422">
              <w:t>observation of equipment selection and preparation, to ensure proper fit and usage</w:t>
            </w:r>
          </w:p>
          <w:p w:rsidR="00000000" w:rsidRPr="00897422" w:rsidP="00897422">
            <w:pPr>
              <w:pStyle w:val="ListBullet"/>
            </w:pPr>
            <w:r w:rsidRPr="00897422">
              <w:t xml:space="preserve">oral or written questioning to assess knowledge of safety aspects and horse handling techniques </w:t>
            </w:r>
          </w:p>
          <w:p w:rsidR="00000000" w:rsidRPr="00897422" w:rsidP="00897422">
            <w:pPr>
              <w:pStyle w:val="ListBullet"/>
            </w:pPr>
            <w:r w:rsidRPr="00897422">
              <w:t xml:space="preserve">observation of safe participation and demonstration of correct technique while maintaining control of the horse at all times </w:t>
            </w:r>
          </w:p>
          <w:p w:rsidR="00000000" w:rsidRPr="00897422" w:rsidP="00897422">
            <w:pPr>
              <w:pStyle w:val="ListBullet"/>
            </w:pPr>
            <w:r w:rsidRPr="00897422">
              <w:t>third-party reports from a supervisor detailing performance.</w:t>
            </w:r>
          </w:p>
          <w:p w:rsidR="00000000" w:rsidRPr="00897422" w:rsidP="00897422">
            <w:pPr>
              <w:pStyle w:val="BodyText"/>
            </w:pPr>
            <w:r w:rsidRPr="00897422">
              <w:t>Holistic assessment with other units relevant to the industry sector,</w:t>
            </w:r>
            <w:r w:rsidRPr="00897422">
              <w:t xml:space="preserve"> workplace and job role is recommended, for example:</w:t>
            </w:r>
          </w:p>
          <w:p w:rsidR="00000000" w:rsidRPr="00897422" w:rsidP="00897422">
            <w:pPr>
              <w:pStyle w:val="ListBullet"/>
            </w:pPr>
            <w:r w:rsidRPr="00897422">
              <w:t>RTE2130A Ride and care for horses and equipment.</w:t>
            </w:r>
          </w:p>
        </w:tc>
      </w:tr>
    </w:tbl>
    <w:p w:rsidR="00000000" w:rsidRPr="00897422" w:rsidP="00897422">
      <w:pPr>
        <w:pStyle w:val="BodyText"/>
      </w:pPr>
    </w:p>
    <w:p w:rsidR="00000000" w:rsidRPr="00897422" w:rsidP="00897422">
      <w:pPr>
        <w:pStyle w:val="AllowPageBreak"/>
      </w:pPr>
    </w:p>
    <w:p w:rsidR="00000000" w:rsidRPr="00897422" w:rsidP="00897422">
      <w:pPr>
        <w:pStyle w:val="Heading1"/>
      </w:pPr>
      <w:bookmarkStart w:id="11" w:name="O_365653"/>
      <w:bookmarkEnd w:id="11"/>
      <w:r w:rsidRPr="00897422">
        <w:t>Range Statement</w:t>
      </w:r>
    </w:p>
    <w:tbl>
      <w:tblPr>
        <w:tblW w:w="0" w:type="auto"/>
        <w:tblLayout w:type="fixed"/>
        <w:tblCellMar>
          <w:left w:w="62" w:type="dxa"/>
          <w:right w:w="62" w:type="dxa"/>
        </w:tblCellMar>
        <w:tblLook w:val="0000"/>
      </w:tblPr>
      <w:tblGrid>
        <w:gridCol w:w="3451"/>
        <w:gridCol w:w="5071"/>
      </w:tblGrid>
      <w:tr w:rsidTr="00260F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t>The range statement relates to the unit of competency as a whole. It allows for different work environments and situations that may affect performance. Bold italicised wording, if used in the performance criteria, is detailed below. Essential operating con</w:t>
            </w:r>
            <w:r w:rsidRPr="00897422">
              <w:t>ditions that may be present with training and assessment (depending on the work situation, needs of the candidate, accessibility of the item, and local industry and regional contexts) may also be included.</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Hazards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temperature extremes</w:t>
            </w:r>
          </w:p>
          <w:p w:rsidR="00000000" w:rsidRPr="00897422" w:rsidP="00897422">
            <w:pPr>
              <w:pStyle w:val="ListBullet"/>
            </w:pPr>
            <w:r w:rsidRPr="00897422">
              <w:t>slippery or unstable terrain</w:t>
            </w:r>
          </w:p>
          <w:p w:rsidR="00000000" w:rsidRPr="00897422" w:rsidP="00897422">
            <w:pPr>
              <w:pStyle w:val="ListBullet"/>
            </w:pPr>
            <w:r w:rsidRPr="00897422">
              <w:t>dangerous animals and insects</w:t>
            </w:r>
          </w:p>
          <w:p w:rsidR="00000000" w:rsidRPr="00897422" w:rsidP="00897422">
            <w:pPr>
              <w:pStyle w:val="ListBullet"/>
            </w:pPr>
            <w:r w:rsidRPr="00897422">
              <w:t>stinging trees and nettles</w:t>
            </w:r>
          </w:p>
          <w:p w:rsidR="00000000" w:rsidRPr="00897422" w:rsidP="00897422">
            <w:pPr>
              <w:pStyle w:val="ListBullet"/>
            </w:pPr>
            <w:r w:rsidRPr="00897422">
              <w:t>dense vegetation</w:t>
            </w:r>
          </w:p>
          <w:p w:rsidR="00000000" w:rsidP="00897422">
            <w:pPr>
              <w:pStyle w:val="ListBullet"/>
              <w:rPr>
                <w:lang w:val="en-NZ"/>
              </w:rPr>
            </w:pPr>
            <w:r w:rsidRPr="00897422">
              <w:t>group management hazards.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Risks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hypothermia</w:t>
            </w:r>
          </w:p>
          <w:p w:rsidR="00000000" w:rsidRPr="00897422" w:rsidP="00897422">
            <w:pPr>
              <w:pStyle w:val="ListBullet"/>
            </w:pPr>
            <w:r w:rsidRPr="00897422">
              <w:t>heat exhaustion</w:t>
            </w:r>
          </w:p>
          <w:p w:rsidR="00000000" w:rsidRPr="00897422" w:rsidP="00897422">
            <w:pPr>
              <w:pStyle w:val="ListBullet"/>
            </w:pPr>
            <w:r w:rsidRPr="00897422">
              <w:t xml:space="preserve">injuries </w:t>
            </w:r>
          </w:p>
          <w:p w:rsidR="00000000" w:rsidRPr="00897422" w:rsidP="00897422">
            <w:pPr>
              <w:pStyle w:val="ListBullet"/>
            </w:pPr>
            <w:r w:rsidRPr="00897422">
              <w:t>exhaustion</w:t>
            </w:r>
          </w:p>
          <w:p w:rsidR="00000000" w:rsidRPr="00897422" w:rsidP="00897422">
            <w:pPr>
              <w:pStyle w:val="ListBullet"/>
            </w:pPr>
            <w:r w:rsidRPr="00897422">
              <w:t>lost party or party member</w:t>
            </w:r>
          </w:p>
          <w:p w:rsidR="00000000" w:rsidP="00897422">
            <w:pPr>
              <w:pStyle w:val="ListBullet"/>
              <w:rPr>
                <w:lang w:val="en-NZ"/>
              </w:rPr>
            </w:pPr>
            <w:r w:rsidRPr="00897422">
              <w:t>equipment failure.</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Relevant sources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Bureau of Meteorology</w:t>
            </w:r>
          </w:p>
          <w:p w:rsidR="00000000" w:rsidRPr="00897422" w:rsidP="00897422">
            <w:pPr>
              <w:pStyle w:val="ListBullet"/>
            </w:pPr>
            <w:r w:rsidRPr="00897422">
              <w:t>media</w:t>
            </w:r>
          </w:p>
          <w:p w:rsidR="00000000" w:rsidP="00897422">
            <w:pPr>
              <w:pStyle w:val="ListBullet"/>
              <w:rPr>
                <w:lang w:val="en-NZ"/>
              </w:rPr>
            </w:pPr>
            <w:r w:rsidRPr="00897422">
              <w:t>local knowledge</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Weather and environmental information</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satellite images</w:t>
            </w:r>
          </w:p>
          <w:p w:rsidR="00000000" w:rsidRPr="00897422" w:rsidP="00897422">
            <w:pPr>
              <w:pStyle w:val="ListBullet"/>
            </w:pPr>
            <w:r w:rsidRPr="00897422">
              <w:t>daily and weekly forecasts</w:t>
            </w:r>
          </w:p>
          <w:p w:rsidR="00000000" w:rsidRPr="00897422" w:rsidP="00897422">
            <w:pPr>
              <w:pStyle w:val="ListBullet"/>
            </w:pPr>
            <w:r w:rsidRPr="00897422">
              <w:t>maximum and minimum temperatures</w:t>
            </w:r>
          </w:p>
          <w:p w:rsidR="00000000" w:rsidRPr="00897422" w:rsidP="00897422">
            <w:pPr>
              <w:pStyle w:val="ListBullet"/>
            </w:pPr>
            <w:r w:rsidRPr="00897422">
              <w:t>weather warnings</w:t>
            </w:r>
          </w:p>
          <w:p w:rsidR="00000000" w:rsidRPr="00897422" w:rsidP="00897422">
            <w:pPr>
              <w:pStyle w:val="ListBullet"/>
            </w:pPr>
            <w:r w:rsidRPr="00897422">
              <w:t>event warnings</w:t>
            </w:r>
          </w:p>
          <w:p w:rsidR="00000000" w:rsidRPr="00897422" w:rsidP="00897422">
            <w:pPr>
              <w:pStyle w:val="ListBullet2"/>
            </w:pPr>
            <w:r w:rsidRPr="00897422">
              <w:t>river levels</w:t>
            </w:r>
          </w:p>
          <w:p w:rsidR="00000000" w:rsidRPr="00897422" w:rsidP="00897422">
            <w:pPr>
              <w:pStyle w:val="ListBullet2"/>
            </w:pPr>
            <w:r w:rsidRPr="00897422">
              <w:t>synoptic charts</w:t>
            </w:r>
          </w:p>
          <w:p w:rsidR="00000000" w:rsidP="00897422">
            <w:pPr>
              <w:pStyle w:val="ListBullet"/>
              <w:rPr>
                <w:lang w:val="en-NZ"/>
              </w:rPr>
            </w:pPr>
            <w:r w:rsidRPr="00897422">
              <w:t>high and low tide predictions.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Controlled conditions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under supervision </w:t>
            </w:r>
          </w:p>
          <w:p w:rsidR="00000000" w:rsidRPr="00897422" w:rsidP="00897422">
            <w:pPr>
              <w:pStyle w:val="ListBullet"/>
            </w:pPr>
            <w:r w:rsidRPr="00897422">
              <w:t xml:space="preserve">minimal environmental hazards and obstacles </w:t>
            </w:r>
          </w:p>
          <w:p w:rsidR="00000000" w:rsidRPr="00897422" w:rsidP="00897422">
            <w:pPr>
              <w:pStyle w:val="ListBullet"/>
            </w:pPr>
            <w:r w:rsidRPr="00897422">
              <w:t xml:space="preserve">good weather conditions </w:t>
            </w:r>
          </w:p>
          <w:p w:rsidR="00000000" w:rsidRPr="00897422" w:rsidP="00897422">
            <w:pPr>
              <w:pStyle w:val="ListBullet"/>
            </w:pPr>
            <w:r w:rsidRPr="00897422">
              <w:t xml:space="preserve">quiet and reasonably tractable horses </w:t>
            </w:r>
          </w:p>
          <w:p w:rsidR="00000000" w:rsidP="00897422">
            <w:pPr>
              <w:pStyle w:val="ListBullet"/>
              <w:rPr>
                <w:lang w:val="en-NZ"/>
              </w:rPr>
            </w:pPr>
            <w:r w:rsidRPr="00897422">
              <w:t>reasonable level terrain.</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Relevant legislation</w:t>
            </w:r>
            <w:r w:rsidRPr="00897422">
              <w:t xml:space="preserve"> may include: </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occupational health and safety</w:t>
            </w:r>
          </w:p>
          <w:p w:rsidR="00000000" w:rsidRPr="00897422" w:rsidP="00897422">
            <w:pPr>
              <w:pStyle w:val="ListBullet"/>
            </w:pPr>
            <w:r w:rsidRPr="00897422">
              <w:t>permits and permission for access</w:t>
            </w:r>
          </w:p>
          <w:p w:rsidR="00000000" w:rsidP="00897422">
            <w:pPr>
              <w:pStyle w:val="ListBullet"/>
              <w:rPr>
                <w:lang w:val="en-NZ"/>
              </w:rPr>
            </w:pPr>
            <w:r w:rsidRPr="00897422">
              <w:t>environmental regulations.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Organisational policies and procedures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occupational health and safety</w:t>
            </w:r>
          </w:p>
          <w:p w:rsidR="00000000" w:rsidRPr="00897422" w:rsidP="00897422">
            <w:pPr>
              <w:pStyle w:val="ListBullet"/>
            </w:pPr>
            <w:r w:rsidRPr="00897422">
              <w:t>use and maintenance of equipment</w:t>
            </w:r>
          </w:p>
          <w:p w:rsidR="00000000" w:rsidRPr="00897422" w:rsidP="00897422">
            <w:pPr>
              <w:pStyle w:val="ListBullet"/>
            </w:pPr>
            <w:r w:rsidRPr="00897422">
              <w:t>communicat</w:t>
            </w:r>
            <w:r w:rsidRPr="00897422">
              <w:t>ion protocols</w:t>
            </w:r>
          </w:p>
          <w:p w:rsidR="00000000" w:rsidRPr="00897422" w:rsidP="00897422">
            <w:pPr>
              <w:pStyle w:val="ListBullet"/>
            </w:pPr>
            <w:r w:rsidRPr="00897422">
              <w:t>emergency procedures</w:t>
            </w:r>
          </w:p>
          <w:p w:rsidR="00000000" w:rsidP="00897422">
            <w:pPr>
              <w:pStyle w:val="ListBullet"/>
              <w:rPr>
                <w:lang w:val="en-NZ"/>
              </w:rPr>
            </w:pPr>
            <w:r w:rsidRPr="00897422">
              <w:t>code of ethics.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Tack</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halters </w:t>
            </w:r>
          </w:p>
          <w:p w:rsidR="00000000" w:rsidRPr="00897422" w:rsidP="00897422">
            <w:pPr>
              <w:pStyle w:val="ListBullet"/>
            </w:pPr>
            <w:r w:rsidRPr="00897422">
              <w:t xml:space="preserve">ropes </w:t>
            </w:r>
          </w:p>
          <w:p w:rsidR="00000000" w:rsidRPr="00897422" w:rsidP="00897422">
            <w:pPr>
              <w:pStyle w:val="ListBullet"/>
            </w:pPr>
            <w:r w:rsidRPr="00897422">
              <w:t xml:space="preserve">towels </w:t>
            </w:r>
          </w:p>
          <w:p w:rsidR="00000000" w:rsidRPr="00897422" w:rsidP="00897422">
            <w:pPr>
              <w:pStyle w:val="ListBullet"/>
            </w:pPr>
            <w:r w:rsidRPr="00897422">
              <w:t xml:space="preserve">brushes </w:t>
            </w:r>
          </w:p>
          <w:p w:rsidR="00000000" w:rsidRPr="00897422" w:rsidP="00897422">
            <w:pPr>
              <w:pStyle w:val="ListBullet"/>
            </w:pPr>
            <w:r w:rsidRPr="00897422">
              <w:t xml:space="preserve">hoof picks </w:t>
            </w:r>
          </w:p>
          <w:p w:rsidR="00000000" w:rsidRPr="00897422" w:rsidP="00897422">
            <w:pPr>
              <w:pStyle w:val="ListBullet"/>
            </w:pPr>
            <w:r w:rsidRPr="00897422">
              <w:t xml:space="preserve">saddles </w:t>
            </w:r>
          </w:p>
          <w:p w:rsidR="00000000" w:rsidRPr="00897422" w:rsidP="00897422">
            <w:pPr>
              <w:pStyle w:val="ListBullet"/>
            </w:pPr>
            <w:r w:rsidRPr="00897422">
              <w:t xml:space="preserve">saddle cloths </w:t>
            </w:r>
          </w:p>
          <w:p w:rsidR="00000000" w:rsidRPr="00897422" w:rsidP="00897422">
            <w:pPr>
              <w:pStyle w:val="ListBullet"/>
            </w:pPr>
            <w:r w:rsidRPr="00897422">
              <w:t xml:space="preserve">bridles </w:t>
            </w:r>
          </w:p>
          <w:p w:rsidR="00000000" w:rsidRPr="00897422" w:rsidP="00897422">
            <w:pPr>
              <w:pStyle w:val="ListBullet"/>
            </w:pPr>
            <w:r w:rsidRPr="00897422">
              <w:t>stirrups</w:t>
            </w:r>
          </w:p>
          <w:p w:rsidR="00000000" w:rsidRPr="00897422" w:rsidP="00897422">
            <w:pPr>
              <w:pStyle w:val="ListBullet"/>
            </w:pPr>
            <w:r w:rsidRPr="00897422">
              <w:t xml:space="preserve">martingales </w:t>
            </w:r>
          </w:p>
          <w:p w:rsidR="00000000" w:rsidRPr="00897422" w:rsidP="00897422">
            <w:pPr>
              <w:pStyle w:val="ListBullet"/>
            </w:pPr>
            <w:r w:rsidRPr="00897422">
              <w:t xml:space="preserve">cruppers </w:t>
            </w:r>
          </w:p>
          <w:p w:rsidR="00000000" w:rsidRPr="00897422" w:rsidP="00897422">
            <w:pPr>
              <w:pStyle w:val="ListBullet"/>
            </w:pPr>
            <w:r w:rsidRPr="00897422">
              <w:t xml:space="preserve">breastplates </w:t>
            </w:r>
          </w:p>
          <w:p w:rsidR="00000000" w:rsidRPr="00897422" w:rsidP="00897422">
            <w:pPr>
              <w:pStyle w:val="ListBullet"/>
            </w:pPr>
            <w:r w:rsidRPr="00897422">
              <w:t>sponges</w:t>
            </w:r>
          </w:p>
          <w:p w:rsidR="00000000" w:rsidP="00897422">
            <w:pPr>
              <w:pStyle w:val="ListBullet"/>
              <w:rPr>
                <w:lang w:val="en-NZ"/>
              </w:rPr>
            </w:pPr>
            <w:r w:rsidRPr="00897422">
              <w:t>paddock or other rugs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Personal equipment</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clothing </w:t>
            </w:r>
          </w:p>
          <w:p w:rsidR="00000000" w:rsidRPr="00897422" w:rsidP="00897422">
            <w:pPr>
              <w:pStyle w:val="ListBullet"/>
            </w:pPr>
            <w:r w:rsidRPr="00897422">
              <w:t xml:space="preserve">boots </w:t>
            </w:r>
          </w:p>
          <w:p w:rsidR="00000000" w:rsidP="00897422">
            <w:pPr>
              <w:pStyle w:val="ListBullet"/>
              <w:rPr>
                <w:lang w:val="en-NZ"/>
              </w:rPr>
            </w:pPr>
            <w:r w:rsidRPr="00897422">
              <w:t>helmet.</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Contextual issues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weather extremes</w:t>
            </w:r>
          </w:p>
          <w:p w:rsidR="00000000" w:rsidRPr="00897422" w:rsidP="00897422">
            <w:pPr>
              <w:pStyle w:val="ListBullet"/>
            </w:pPr>
            <w:r w:rsidRPr="00897422">
              <w:t>slippery or unstable terrain</w:t>
            </w:r>
          </w:p>
          <w:p w:rsidR="00000000" w:rsidRPr="00897422" w:rsidP="00897422">
            <w:pPr>
              <w:pStyle w:val="ListBullet"/>
            </w:pPr>
            <w:r w:rsidRPr="00897422">
              <w:t>dangerous animals and insects</w:t>
            </w:r>
          </w:p>
          <w:p w:rsidR="00000000" w:rsidRPr="00897422" w:rsidP="00897422">
            <w:pPr>
              <w:pStyle w:val="ListBullet"/>
            </w:pPr>
            <w:r w:rsidRPr="00897422">
              <w:t>stinging trees and nettles</w:t>
            </w:r>
          </w:p>
          <w:p w:rsidR="00000000" w:rsidRPr="00897422" w:rsidP="00897422">
            <w:pPr>
              <w:pStyle w:val="ListBullet"/>
            </w:pPr>
            <w:r w:rsidRPr="00897422">
              <w:t>dense vegetation</w:t>
            </w:r>
          </w:p>
          <w:p w:rsidR="00000000" w:rsidP="00897422">
            <w:pPr>
              <w:pStyle w:val="ListBullet"/>
              <w:rPr>
                <w:lang w:val="en-NZ"/>
              </w:rPr>
            </w:pPr>
            <w:r w:rsidRPr="00897422">
              <w:t>group management hazards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Mount</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from the ground</w:t>
            </w:r>
          </w:p>
          <w:p w:rsidR="00000000" w:rsidP="00897422">
            <w:pPr>
              <w:pStyle w:val="ListBullet"/>
              <w:rPr>
                <w:lang w:val="en-NZ"/>
              </w:rPr>
            </w:pPr>
            <w:r w:rsidRPr="00897422">
              <w:t>using a mounting block.</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Gaits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walk </w:t>
            </w:r>
          </w:p>
          <w:p w:rsidR="00000000" w:rsidRPr="00897422" w:rsidP="00897422">
            <w:pPr>
              <w:pStyle w:val="ListBullet"/>
            </w:pPr>
            <w:r w:rsidRPr="00897422">
              <w:t xml:space="preserve">trot </w:t>
            </w:r>
          </w:p>
          <w:p w:rsidR="00000000" w:rsidP="00897422">
            <w:pPr>
              <w:pStyle w:val="ListBullet"/>
              <w:rPr>
                <w:lang w:val="en-NZ"/>
              </w:rPr>
            </w:pPr>
            <w:r w:rsidRPr="00897422">
              <w:t>canter.</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Aids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legs</w:t>
            </w:r>
          </w:p>
          <w:p w:rsidR="00000000" w:rsidRPr="00897422" w:rsidP="00897422">
            <w:pPr>
              <w:pStyle w:val="ListBullet"/>
            </w:pPr>
            <w:r w:rsidRPr="00897422">
              <w:t>weight</w:t>
            </w:r>
          </w:p>
          <w:p w:rsidR="00000000" w:rsidRPr="00897422" w:rsidP="00897422">
            <w:pPr>
              <w:pStyle w:val="ListBullet"/>
            </w:pPr>
            <w:r w:rsidRPr="00897422">
              <w:t>hands</w:t>
            </w:r>
          </w:p>
          <w:p w:rsidR="00000000" w:rsidP="00897422">
            <w:pPr>
              <w:pStyle w:val="ListBullet"/>
              <w:rPr>
                <w:lang w:val="en-NZ"/>
              </w:rPr>
            </w:pPr>
            <w:r w:rsidRPr="00897422">
              <w:t>voice.</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Required movements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turns </w:t>
            </w:r>
          </w:p>
          <w:p w:rsidR="00000000" w:rsidRPr="00897422" w:rsidP="00897422">
            <w:pPr>
              <w:pStyle w:val="ListBullet"/>
            </w:pPr>
            <w:r w:rsidRPr="00897422">
              <w:t xml:space="preserve">halts </w:t>
            </w:r>
          </w:p>
          <w:p w:rsidR="00000000" w:rsidRPr="00897422" w:rsidP="00897422">
            <w:pPr>
              <w:pStyle w:val="ListBullet"/>
            </w:pPr>
            <w:r w:rsidRPr="00897422">
              <w:t xml:space="preserve">circles </w:t>
            </w:r>
          </w:p>
          <w:p w:rsidR="00000000" w:rsidRPr="00897422" w:rsidP="00897422">
            <w:pPr>
              <w:pStyle w:val="ListBullet"/>
            </w:pPr>
            <w:r w:rsidRPr="00897422">
              <w:t xml:space="preserve">reverses </w:t>
            </w:r>
          </w:p>
          <w:p w:rsidR="00000000" w:rsidRPr="00897422" w:rsidP="00897422">
            <w:pPr>
              <w:pStyle w:val="ListBullet"/>
            </w:pPr>
            <w:r w:rsidRPr="00897422">
              <w:t xml:space="preserve">serpentines </w:t>
            </w:r>
          </w:p>
          <w:p w:rsidR="00000000" w:rsidRPr="00897422" w:rsidP="00897422">
            <w:pPr>
              <w:pStyle w:val="ListBullet"/>
            </w:pPr>
            <w:r w:rsidRPr="00897422">
              <w:t xml:space="preserve">figures of eight </w:t>
            </w:r>
          </w:p>
          <w:p w:rsidR="00000000" w:rsidRPr="00897422" w:rsidP="00897422">
            <w:pPr>
              <w:pStyle w:val="ListBullet"/>
            </w:pPr>
            <w:r w:rsidRPr="00897422">
              <w:t>riding towards and away from the group.</w:t>
            </w:r>
          </w:p>
          <w:p w:rsidR="00000000" w:rsidRPr="00897422" w:rsidP="00897422">
            <w:pPr>
              <w:pStyle w:val="ListBullet"/>
            </w:pPr>
            <w:r w:rsidRPr="00897422">
              <w:t>riding up and down hills</w:t>
            </w:r>
          </w:p>
          <w:p w:rsidR="00000000" w:rsidRPr="00897422" w:rsidP="00897422">
            <w:pPr>
              <w:pStyle w:val="ListBullet"/>
            </w:pPr>
            <w:r w:rsidRPr="00897422">
              <w:t>riding through creeks and rivers</w:t>
            </w:r>
          </w:p>
          <w:p w:rsidR="00000000" w:rsidP="00897422">
            <w:pPr>
              <w:pStyle w:val="ListBullet"/>
              <w:rPr>
                <w:lang w:val="en-NZ"/>
              </w:rPr>
            </w:pPr>
            <w:r w:rsidRPr="00897422">
              <w:t>negotiation of obstacles such as trees, rocks or cliffs</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Safety requirements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 xml:space="preserve">catching </w:t>
            </w:r>
          </w:p>
          <w:p w:rsidR="00000000" w:rsidRPr="00897422" w:rsidP="00897422">
            <w:pPr>
              <w:pStyle w:val="ListBullet"/>
            </w:pPr>
            <w:r w:rsidRPr="00897422">
              <w:t xml:space="preserve">leading </w:t>
            </w:r>
          </w:p>
          <w:p w:rsidR="00000000" w:rsidRPr="00897422" w:rsidP="00897422">
            <w:pPr>
              <w:pStyle w:val="ListBullet"/>
            </w:pPr>
            <w:r w:rsidRPr="00897422">
              <w:t xml:space="preserve">saddling </w:t>
            </w:r>
          </w:p>
          <w:p w:rsidR="00000000" w:rsidRPr="00897422" w:rsidP="00897422">
            <w:pPr>
              <w:pStyle w:val="ListBullet"/>
            </w:pPr>
            <w:r w:rsidRPr="00897422">
              <w:t xml:space="preserve">bridling </w:t>
            </w:r>
          </w:p>
          <w:p w:rsidR="00000000" w:rsidRPr="00897422" w:rsidP="00897422">
            <w:pPr>
              <w:pStyle w:val="ListBullet"/>
            </w:pPr>
            <w:r w:rsidRPr="00897422">
              <w:t xml:space="preserve">tethering </w:t>
            </w:r>
          </w:p>
          <w:p w:rsidR="00000000" w:rsidRPr="00897422" w:rsidP="00897422">
            <w:pPr>
              <w:pStyle w:val="ListBullet"/>
            </w:pPr>
            <w:r w:rsidRPr="00897422">
              <w:t xml:space="preserve">mounting </w:t>
            </w:r>
          </w:p>
          <w:p w:rsidR="00000000" w:rsidRPr="00897422" w:rsidP="00897422">
            <w:pPr>
              <w:pStyle w:val="ListBullet"/>
            </w:pPr>
            <w:r w:rsidRPr="00897422">
              <w:t xml:space="preserve">keeping distance from other horses </w:t>
            </w:r>
          </w:p>
          <w:p w:rsidR="00000000" w:rsidRPr="00897422" w:rsidP="00897422">
            <w:pPr>
              <w:pStyle w:val="ListBullet"/>
            </w:pPr>
            <w:r w:rsidRPr="00897422">
              <w:t xml:space="preserve">dismounting </w:t>
            </w:r>
          </w:p>
          <w:p w:rsidR="00000000" w:rsidRPr="00897422" w:rsidP="00897422">
            <w:pPr>
              <w:pStyle w:val="ListBullet"/>
            </w:pPr>
            <w:r w:rsidRPr="00897422">
              <w:t xml:space="preserve">unsaddling </w:t>
            </w:r>
          </w:p>
          <w:p w:rsidR="00000000" w:rsidRPr="00897422" w:rsidP="00897422">
            <w:pPr>
              <w:pStyle w:val="ListBullet"/>
            </w:pPr>
            <w:r w:rsidRPr="00897422">
              <w:t xml:space="preserve">unbridling </w:t>
            </w:r>
          </w:p>
          <w:p w:rsidR="00000000" w:rsidRPr="00897422" w:rsidP="00897422">
            <w:pPr>
              <w:pStyle w:val="ListBullet"/>
            </w:pPr>
            <w:r w:rsidRPr="00897422">
              <w:t xml:space="preserve">cooling down horse </w:t>
            </w:r>
          </w:p>
          <w:p w:rsidR="00000000" w:rsidRPr="00897422" w:rsidP="00897422">
            <w:pPr>
              <w:pStyle w:val="ListBullet"/>
            </w:pPr>
            <w:r w:rsidRPr="00897422">
              <w:t xml:space="preserve">rugging </w:t>
            </w:r>
          </w:p>
          <w:p w:rsidR="00000000" w:rsidP="00897422">
            <w:pPr>
              <w:pStyle w:val="ListBullet"/>
              <w:rPr>
                <w:lang w:val="en-NZ"/>
              </w:rPr>
            </w:pPr>
            <w:r w:rsidRPr="00897422">
              <w:t xml:space="preserve">releasing horse to paddock or stall. </w:t>
            </w:r>
          </w:p>
        </w:tc>
      </w:tr>
      <w:tr w:rsidTr="00260F29">
        <w:tblPrEx>
          <w:tblW w:w="0" w:type="auto"/>
          <w:tblLayout w:type="fixed"/>
          <w:tblCellMar>
            <w:left w:w="62" w:type="dxa"/>
            <w:right w:w="62" w:type="dxa"/>
          </w:tblCellMar>
          <w:tblLook w:val="0000"/>
        </w:tblPrEx>
        <w:tc>
          <w:tcPr>
            <w:tcW w:w="3451" w:type="dxa"/>
            <w:tcBorders>
              <w:top w:val="nil"/>
              <w:left w:val="nil"/>
              <w:bottom w:val="nil"/>
              <w:right w:val="nil"/>
            </w:tcBorders>
            <w:tcMar>
              <w:top w:w="0" w:type="dxa"/>
              <w:left w:w="62" w:type="dxa"/>
              <w:bottom w:w="0" w:type="dxa"/>
              <w:right w:w="62" w:type="dxa"/>
            </w:tcMar>
          </w:tcPr>
          <w:p w:rsidR="00000000" w:rsidP="00897422">
            <w:pPr>
              <w:pStyle w:val="BodyText"/>
              <w:rPr>
                <w:lang w:val="en-NZ"/>
              </w:rPr>
            </w:pPr>
            <w:r w:rsidRPr="00897422">
              <w:rPr>
                <w:rStyle w:val="BoldandItalics"/>
              </w:rPr>
              <w:t>Relevant aspects</w:t>
            </w:r>
            <w:r w:rsidRPr="00897422">
              <w:t xml:space="preserve"> may include:</w:t>
            </w:r>
          </w:p>
        </w:tc>
        <w:tc>
          <w:tcPr>
            <w:tcW w:w="5071" w:type="dxa"/>
            <w:tcBorders>
              <w:top w:val="nil"/>
              <w:left w:val="nil"/>
              <w:bottom w:val="nil"/>
              <w:right w:val="nil"/>
            </w:tcBorders>
            <w:tcMar>
              <w:top w:w="0" w:type="dxa"/>
              <w:left w:w="62" w:type="dxa"/>
              <w:bottom w:w="0" w:type="dxa"/>
              <w:right w:w="62" w:type="dxa"/>
            </w:tcMar>
          </w:tcPr>
          <w:p w:rsidR="00000000" w:rsidRPr="00897422" w:rsidP="00897422">
            <w:pPr>
              <w:pStyle w:val="ListBullet"/>
            </w:pPr>
            <w:r w:rsidRPr="00897422">
              <w:t>objectives</w:t>
            </w:r>
          </w:p>
          <w:p w:rsidR="00000000" w:rsidRPr="00897422" w:rsidP="00897422">
            <w:pPr>
              <w:pStyle w:val="ListBullet"/>
            </w:pPr>
            <w:r w:rsidRPr="00897422">
              <w:t>planning process</w:t>
            </w:r>
          </w:p>
          <w:p w:rsidR="00000000" w:rsidRPr="00897422" w:rsidP="00897422">
            <w:pPr>
              <w:pStyle w:val="ListBullet"/>
            </w:pPr>
            <w:r w:rsidRPr="00897422">
              <w:t>activity site</w:t>
            </w:r>
          </w:p>
          <w:p w:rsidR="00000000" w:rsidRPr="00897422" w:rsidP="00897422">
            <w:pPr>
              <w:pStyle w:val="ListBullet"/>
            </w:pPr>
            <w:r w:rsidRPr="00897422">
              <w:t>weather</w:t>
            </w:r>
          </w:p>
          <w:p w:rsidR="00000000" w:rsidRPr="00897422" w:rsidP="00897422">
            <w:pPr>
              <w:pStyle w:val="ListBullet"/>
            </w:pPr>
            <w:r w:rsidRPr="00897422">
              <w:t>equipment selection</w:t>
            </w:r>
          </w:p>
          <w:p w:rsidR="00000000" w:rsidRPr="00897422" w:rsidP="00897422">
            <w:pPr>
              <w:pStyle w:val="ListBullet"/>
            </w:pPr>
            <w:r w:rsidRPr="00897422">
              <w:t>clothing selection</w:t>
            </w:r>
          </w:p>
          <w:p w:rsidR="00000000" w:rsidRPr="00897422" w:rsidP="00897422">
            <w:pPr>
              <w:pStyle w:val="ListBullet"/>
            </w:pPr>
            <w:r w:rsidRPr="00897422">
              <w:t>food selection</w:t>
            </w:r>
          </w:p>
          <w:p w:rsidR="00000000" w:rsidRPr="00897422" w:rsidP="00897422">
            <w:pPr>
              <w:pStyle w:val="ListBullet"/>
            </w:pPr>
            <w:r w:rsidRPr="00897422">
              <w:t>instructional content</w:t>
            </w:r>
          </w:p>
          <w:p w:rsidR="00000000" w:rsidRPr="00897422" w:rsidP="00897422">
            <w:pPr>
              <w:pStyle w:val="ListBullet"/>
            </w:pPr>
            <w:r w:rsidRPr="00897422">
              <w:t>instructional technique</w:t>
            </w:r>
          </w:p>
          <w:p w:rsidR="00000000" w:rsidRPr="00897422" w:rsidP="00897422">
            <w:pPr>
              <w:pStyle w:val="ListBullet"/>
            </w:pPr>
            <w:r w:rsidRPr="00897422">
              <w:t>assessment technique</w:t>
            </w:r>
          </w:p>
          <w:p w:rsidR="00000000" w:rsidRPr="00897422" w:rsidP="00897422">
            <w:pPr>
              <w:pStyle w:val="ListBullet"/>
            </w:pPr>
            <w:r w:rsidRPr="00897422">
              <w:t>group feedback</w:t>
            </w:r>
          </w:p>
          <w:p w:rsidR="00000000" w:rsidRPr="00897422" w:rsidP="00897422">
            <w:pPr>
              <w:pStyle w:val="ListBullet"/>
            </w:pPr>
            <w:r w:rsidRPr="00897422">
              <w:t>directing techniques</w:t>
            </w:r>
          </w:p>
          <w:p w:rsidR="00000000" w:rsidRPr="00897422" w:rsidP="00897422">
            <w:pPr>
              <w:pStyle w:val="ListBullet"/>
            </w:pPr>
            <w:r w:rsidRPr="00897422">
              <w:t>rescue techniques employed.</w:t>
            </w:r>
          </w:p>
        </w:tc>
      </w:tr>
    </w:tbl>
    <w:p w:rsidR="00000000" w:rsidRPr="00897422" w:rsidP="00897422">
      <w:pPr>
        <w:pStyle w:val="BodyText"/>
      </w:pPr>
    </w:p>
    <w:p w:rsidR="00000000" w:rsidRPr="00897422" w:rsidP="00897422">
      <w:pPr>
        <w:pStyle w:val="AllowPageBreak"/>
      </w:pPr>
    </w:p>
    <w:p w:rsidR="00000000" w:rsidRPr="00897422" w:rsidP="00897422">
      <w:pPr>
        <w:pStyle w:val="Heading1"/>
      </w:pPr>
      <w:bookmarkStart w:id="12" w:name="O_365650"/>
      <w:bookmarkEnd w:id="12"/>
      <w:r w:rsidRPr="00897422">
        <w:t>Unit Sector(s)</w:t>
      </w:r>
    </w:p>
    <w:p w:rsidR="00000000" w:rsidRPr="00897422" w:rsidP="00897422">
      <w:pPr>
        <w:pStyle w:val="BodyText"/>
      </w:pPr>
      <w:r w:rsidRPr="00897422">
        <w:t>Outdoor Recreation</w:t>
      </w:r>
    </w:p>
    <w:p w:rsidR="00000000" w:rsidRPr="00897422" w:rsidP="00897422">
      <w:pPr>
        <w:pStyle w:val="AllowPageBreak"/>
      </w:pPr>
    </w:p>
    <w:p w:rsidR="00000000" w:rsidRPr="00897422" w:rsidP="00897422">
      <w:pPr>
        <w:pStyle w:val="Heading1"/>
      </w:pPr>
      <w:bookmarkStart w:id="13" w:name="O_389760"/>
      <w:bookmarkEnd w:id="13"/>
      <w:r w:rsidRPr="00897422">
        <w:t>Competency Field</w:t>
      </w:r>
    </w:p>
    <w:p w:rsidR="00000000" w:rsidRPr="00897422" w:rsidP="00897422">
      <w:pPr>
        <w:pStyle w:val="BodyText"/>
      </w:pPr>
      <w:r w:rsidRPr="00897422">
        <w:t>Equestrian activities</w:t>
      </w:r>
    </w:p>
    <w:p w:rsidR="00000000" w:rsidRPr="00897422" w:rsidP="00897422"/>
    <w:sectPr w:rsidSect="00897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F29" w:rsidP="00260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29" w:rsidP="00897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0F29" w:rsidP="00897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0F29" w:rsidP="00897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F29" w:rsidP="00260F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29" w:rsidP="00897422">
    <w:pPr>
      <w:pStyle w:val="Header"/>
      <w:framePr w:wrap="around"/>
    </w:pPr>
    <w:r>
      <w:fldChar w:fldCharType="begin"/>
    </w:r>
    <w:r>
      <w:instrText xml:space="preserve"> TITLE   \* MERGEFORMAT </w:instrText>
    </w:r>
    <w:r>
      <w:fldChar w:fldCharType="separate"/>
    </w:r>
    <w:r>
      <w:t>SISOEQO202A Demonstrate basic horse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0F29" w:rsidP="008974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4B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0C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544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4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422"/>
    <w:pPr>
      <w:spacing w:before="360" w:after="60"/>
      <w:outlineLvl w:val="0"/>
    </w:pPr>
    <w:rPr>
      <w:sz w:val="32"/>
    </w:rPr>
  </w:style>
  <w:style w:type="paragraph" w:styleId="Heading2">
    <w:name w:val="heading 2"/>
    <w:basedOn w:val="HeadingBase"/>
    <w:next w:val="BodyText"/>
    <w:link w:val="Heading2Char"/>
    <w:qFormat/>
    <w:rsid w:val="00897422"/>
    <w:pPr>
      <w:keepLines/>
      <w:spacing w:before="240" w:after="120"/>
      <w:outlineLvl w:val="1"/>
    </w:pPr>
    <w:rPr>
      <w:sz w:val="28"/>
      <w:szCs w:val="40"/>
    </w:rPr>
  </w:style>
  <w:style w:type="paragraph" w:styleId="Heading3">
    <w:name w:val="heading 3"/>
    <w:basedOn w:val="HeadingBase"/>
    <w:next w:val="BodyText"/>
    <w:link w:val="Heading3Char"/>
    <w:qFormat/>
    <w:rsid w:val="00897422"/>
    <w:pPr>
      <w:spacing w:before="180" w:after="120"/>
      <w:outlineLvl w:val="2"/>
    </w:pPr>
    <w:rPr>
      <w:spacing w:val="-10"/>
      <w:kern w:val="32"/>
    </w:rPr>
  </w:style>
  <w:style w:type="paragraph" w:styleId="Heading4">
    <w:name w:val="heading 4"/>
    <w:basedOn w:val="HeadingBase"/>
    <w:next w:val="BodyText"/>
    <w:link w:val="Heading4Char"/>
    <w:qFormat/>
    <w:rsid w:val="00897422"/>
    <w:pPr>
      <w:spacing w:before="160" w:after="120"/>
      <w:outlineLvl w:val="3"/>
    </w:pPr>
    <w:rPr>
      <w:sz w:val="22"/>
    </w:rPr>
  </w:style>
  <w:style w:type="paragraph" w:styleId="Heading5">
    <w:name w:val="heading 5"/>
    <w:basedOn w:val="HeadingBase"/>
    <w:next w:val="Normal"/>
    <w:link w:val="Heading5Char"/>
    <w:qFormat/>
    <w:rsid w:val="00897422"/>
    <w:pPr>
      <w:spacing w:before="80"/>
      <w:outlineLvl w:val="4"/>
    </w:pPr>
    <w:rPr>
      <w:color w:val="918585"/>
      <w:sz w:val="20"/>
    </w:rPr>
  </w:style>
  <w:style w:type="paragraph" w:styleId="Heading6">
    <w:name w:val="heading 6"/>
    <w:basedOn w:val="HeadingBase"/>
    <w:next w:val="Normal"/>
    <w:link w:val="Heading6Char"/>
    <w:qFormat/>
    <w:rsid w:val="00897422"/>
    <w:pPr>
      <w:spacing w:before="60"/>
      <w:outlineLvl w:val="5"/>
    </w:pPr>
    <w:rPr>
      <w:color w:val="918585"/>
      <w:sz w:val="20"/>
    </w:rPr>
  </w:style>
  <w:style w:type="paragraph" w:styleId="Heading7">
    <w:name w:val="heading 7"/>
    <w:basedOn w:val="Normal"/>
    <w:next w:val="Normal"/>
    <w:link w:val="Heading7Char"/>
    <w:qFormat/>
    <w:rsid w:val="00897422"/>
    <w:pPr>
      <w:ind w:left="720"/>
      <w:outlineLvl w:val="6"/>
    </w:pPr>
    <w:rPr>
      <w:i/>
    </w:rPr>
  </w:style>
  <w:style w:type="paragraph" w:styleId="Heading8">
    <w:name w:val="heading 8"/>
    <w:basedOn w:val="Normal"/>
    <w:next w:val="Normal"/>
    <w:link w:val="Heading8Char"/>
    <w:qFormat/>
    <w:rsid w:val="00897422"/>
    <w:pPr>
      <w:ind w:left="720"/>
      <w:outlineLvl w:val="7"/>
    </w:pPr>
    <w:rPr>
      <w:i/>
    </w:rPr>
  </w:style>
  <w:style w:type="paragraph" w:styleId="Heading9">
    <w:name w:val="heading 9"/>
    <w:basedOn w:val="Normal"/>
    <w:next w:val="Normal"/>
    <w:link w:val="Heading9Char"/>
    <w:qFormat/>
    <w:rsid w:val="00897422"/>
    <w:pPr>
      <w:ind w:left="720"/>
      <w:outlineLvl w:val="8"/>
    </w:pPr>
    <w:rPr>
      <w:i/>
    </w:rPr>
  </w:style>
  <w:style w:type="character" w:default="1" w:styleId="DefaultParagraphFont">
    <w:name w:val="Default Paragraph Font"/>
    <w:uiPriority w:val="1"/>
    <w:unhideWhenUsed/>
    <w:rsid w:val="00897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422"/>
  </w:style>
  <w:style w:type="character" w:customStyle="1" w:styleId="Heading1Char">
    <w:name w:val="Heading 1 Char"/>
    <w:basedOn w:val="DefaultParagraphFont"/>
    <w:link w:val="Heading1"/>
    <w:rsid w:val="00897422"/>
    <w:rPr>
      <w:rFonts w:ascii="Times New Roman" w:eastAsia="Times New Roman" w:hAnsi="Times New Roman" w:cs="Times New Roman"/>
      <w:b/>
      <w:sz w:val="32"/>
      <w:szCs w:val="20"/>
      <w:lang w:eastAsia="en-US"/>
    </w:rPr>
  </w:style>
  <w:style w:type="paragraph" w:styleId="BodyText">
    <w:name w:val="Body Text"/>
    <w:basedOn w:val="Normal"/>
    <w:link w:val="BodyTextChar"/>
    <w:rsid w:val="00897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422"/>
    <w:rPr>
      <w:rFonts w:ascii="Times New Roman" w:eastAsia="Times New Roman" w:hAnsi="Times New Roman" w:cs="Times New Roman"/>
      <w:sz w:val="24"/>
      <w:lang w:val="en-US" w:eastAsia="en-US"/>
    </w:rPr>
  </w:style>
  <w:style w:type="paragraph" w:styleId="Footer">
    <w:name w:val="footer"/>
    <w:basedOn w:val="Normal"/>
    <w:link w:val="FooterChar"/>
    <w:rsid w:val="00897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422"/>
    <w:rPr>
      <w:rFonts w:ascii="Times New Roman" w:eastAsia="Times New Roman" w:hAnsi="Times New Roman" w:cs="Times New Roman"/>
      <w:sz w:val="16"/>
      <w:lang w:val="en-US" w:eastAsia="en-US"/>
    </w:rPr>
  </w:style>
  <w:style w:type="paragraph" w:styleId="List">
    <w:name w:val="List"/>
    <w:basedOn w:val="BodyText"/>
    <w:next w:val="BodyText"/>
    <w:rsid w:val="00897422"/>
    <w:pPr>
      <w:tabs>
        <w:tab w:val="left" w:pos="340"/>
      </w:tabs>
      <w:spacing w:before="60" w:after="60"/>
      <w:ind w:left="340" w:hanging="340"/>
    </w:pPr>
  </w:style>
  <w:style w:type="paragraph" w:styleId="ListBullet">
    <w:name w:val="List Bullet"/>
    <w:basedOn w:val="List"/>
    <w:rsid w:val="00897422"/>
    <w:pPr>
      <w:numPr>
        <w:numId w:val="13"/>
      </w:numPr>
      <w:tabs>
        <w:tab w:val="clear" w:pos="340"/>
      </w:tabs>
      <w:spacing w:before="40" w:after="40"/>
    </w:pPr>
  </w:style>
  <w:style w:type="character" w:customStyle="1" w:styleId="SpecialBold">
    <w:name w:val="Special Bold"/>
    <w:basedOn w:val="DefaultParagraphFont"/>
    <w:rsid w:val="00897422"/>
    <w:rPr>
      <w:b/>
      <w:spacing w:val="0"/>
    </w:rPr>
  </w:style>
  <w:style w:type="paragraph" w:styleId="ListBullet2">
    <w:name w:val="List Bullet 2"/>
    <w:basedOn w:val="List2"/>
    <w:rsid w:val="00897422"/>
    <w:pPr>
      <w:numPr>
        <w:numId w:val="14"/>
      </w:numPr>
      <w:tabs>
        <w:tab w:val="clear" w:pos="680"/>
      </w:tabs>
    </w:pPr>
  </w:style>
  <w:style w:type="paragraph" w:styleId="Header">
    <w:name w:val="header"/>
    <w:basedOn w:val="Normal"/>
    <w:link w:val="HeaderChar"/>
    <w:rsid w:val="00897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4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422"/>
    <w:pPr>
      <w:spacing w:before="240" w:after="120"/>
      <w:outlineLvl w:val="0"/>
    </w:pPr>
    <w:rPr>
      <w:rFonts w:ascii="Times New Roman" w:hAnsi="Times New Roman"/>
      <w:b/>
      <w:sz w:val="28"/>
    </w:rPr>
  </w:style>
  <w:style w:type="paragraph" w:customStyle="1" w:styleId="AllowPageBreak">
    <w:name w:val="AllowPageBreak"/>
    <w:rsid w:val="008974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7422"/>
    <w:pPr>
      <w:tabs>
        <w:tab w:val="left" w:pos="680"/>
      </w:tabs>
      <w:spacing w:before="60" w:after="60"/>
      <w:ind w:left="680" w:hanging="340"/>
    </w:pPr>
  </w:style>
  <w:style w:type="character" w:customStyle="1" w:styleId="BoldandItalics">
    <w:name w:val="Bold and Italics"/>
    <w:qFormat/>
    <w:rsid w:val="00897422"/>
    <w:rPr>
      <w:b/>
      <w:i/>
      <w:u w:val="none"/>
    </w:rPr>
  </w:style>
  <w:style w:type="character" w:customStyle="1" w:styleId="Heading2Char">
    <w:name w:val="Heading 2 Char"/>
    <w:basedOn w:val="DefaultParagraphFont"/>
    <w:link w:val="Heading2"/>
    <w:rsid w:val="00897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4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4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422"/>
    <w:rPr>
      <w:rFonts w:ascii="Courier New" w:eastAsia="Times New Roman" w:hAnsi="Courier New" w:cs="Times New Roman"/>
      <w:i/>
      <w:szCs w:val="20"/>
      <w:lang w:val="en-US" w:eastAsia="en-US"/>
    </w:rPr>
  </w:style>
  <w:style w:type="paragraph" w:customStyle="1" w:styleId="HeadingBase">
    <w:name w:val="Heading Base"/>
    <w:rsid w:val="00897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422"/>
    <w:pPr>
      <w:tabs>
        <w:tab w:val="right" w:leader="dot" w:pos="9072"/>
      </w:tabs>
      <w:ind w:left="567"/>
    </w:pPr>
    <w:rPr>
      <w:szCs w:val="22"/>
    </w:rPr>
  </w:style>
  <w:style w:type="paragraph" w:customStyle="1" w:styleId="TOCBase">
    <w:name w:val="TOC Base"/>
    <w:rsid w:val="00897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422"/>
    <w:pPr>
      <w:tabs>
        <w:tab w:val="right" w:leader="dot" w:pos="9072"/>
      </w:tabs>
      <w:spacing w:before="40" w:after="40"/>
      <w:ind w:left="284"/>
    </w:pPr>
    <w:rPr>
      <w:rFonts w:ascii="Times New Roman" w:hAnsi="Times New Roman"/>
    </w:rPr>
  </w:style>
  <w:style w:type="paragraph" w:styleId="TOC1">
    <w:name w:val="toc 1"/>
    <w:basedOn w:val="TOCBase"/>
    <w:next w:val="Normal"/>
    <w:rsid w:val="00897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422"/>
    <w:pPr>
      <w:spacing w:before="5040"/>
      <w:jc w:val="center"/>
    </w:pPr>
    <w:rPr>
      <w:sz w:val="48"/>
      <w:szCs w:val="72"/>
      <w:lang w:val="en-US"/>
    </w:rPr>
  </w:style>
  <w:style w:type="character" w:customStyle="1" w:styleId="TitleChar">
    <w:name w:val="Title Char"/>
    <w:basedOn w:val="DefaultParagraphFont"/>
    <w:link w:val="Title"/>
    <w:rsid w:val="00897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422"/>
    <w:pPr>
      <w:tabs>
        <w:tab w:val="left" w:pos="3600"/>
        <w:tab w:val="left" w:pos="3958"/>
      </w:tabs>
    </w:pPr>
  </w:style>
  <w:style w:type="paragraph" w:customStyle="1" w:styleId="Note">
    <w:name w:val="Note"/>
    <w:basedOn w:val="BodyText"/>
    <w:rsid w:val="00897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422"/>
    <w:pPr>
      <w:framePr w:wrap="auto" w:hAnchor="text" w:y="6049"/>
    </w:pPr>
    <w:rPr>
      <w:color w:val="000000"/>
      <w:sz w:val="40"/>
    </w:rPr>
  </w:style>
  <w:style w:type="paragraph" w:customStyle="1" w:styleId="TOCTitle">
    <w:name w:val="TOCTitle"/>
    <w:basedOn w:val="Heading1"/>
    <w:rsid w:val="00897422"/>
    <w:pPr>
      <w:spacing w:after="240"/>
      <w:jc w:val="center"/>
      <w:outlineLvl w:val="9"/>
    </w:pPr>
    <w:rPr>
      <w:caps/>
    </w:rPr>
  </w:style>
  <w:style w:type="paragraph" w:customStyle="1" w:styleId="Version">
    <w:name w:val="Version"/>
    <w:rsid w:val="00897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422"/>
    <w:pPr>
      <w:keepNext w:val="0"/>
      <w:tabs>
        <w:tab w:val="right" w:pos="4176"/>
      </w:tabs>
      <w:ind w:left="198" w:hanging="198"/>
    </w:pPr>
    <w:rPr>
      <w:rFonts w:ascii="Garamond" w:hAnsi="Garamond"/>
    </w:rPr>
  </w:style>
  <w:style w:type="paragraph" w:styleId="IndexHeading">
    <w:name w:val="index heading"/>
    <w:basedOn w:val="Normal"/>
    <w:next w:val="Index1"/>
    <w:semiHidden/>
    <w:rsid w:val="00897422"/>
    <w:pPr>
      <w:spacing w:before="120" w:after="120"/>
    </w:pPr>
    <w:rPr>
      <w:rFonts w:ascii="Arial" w:hAnsi="Arial"/>
      <w:b/>
      <w:color w:val="918585"/>
      <w:sz w:val="24"/>
    </w:rPr>
  </w:style>
  <w:style w:type="paragraph" w:customStyle="1" w:styleId="Chapter">
    <w:name w:val="Chapter"/>
    <w:basedOn w:val="Normal"/>
    <w:rsid w:val="00897422"/>
    <w:pPr>
      <w:spacing w:before="240"/>
    </w:pPr>
    <w:rPr>
      <w:rFonts w:ascii="Times New Roman" w:hAnsi="Times New Roman"/>
      <w:smallCaps/>
      <w:spacing w:val="80"/>
      <w:sz w:val="28"/>
    </w:rPr>
  </w:style>
  <w:style w:type="paragraph" w:customStyle="1" w:styleId="InChapter">
    <w:name w:val="InChapter"/>
    <w:basedOn w:val="Heading3"/>
    <w:rsid w:val="00897422"/>
    <w:pPr>
      <w:spacing w:after="240"/>
      <w:outlineLvl w:val="9"/>
    </w:pPr>
    <w:rPr>
      <w:noProof/>
    </w:rPr>
  </w:style>
  <w:style w:type="paragraph" w:styleId="Index2">
    <w:name w:val="index 2"/>
    <w:basedOn w:val="Normal"/>
    <w:next w:val="Normal"/>
    <w:semiHidden/>
    <w:rsid w:val="00897422"/>
    <w:pPr>
      <w:tabs>
        <w:tab w:val="right" w:pos="4176"/>
      </w:tabs>
      <w:ind w:left="568" w:hanging="284"/>
    </w:pPr>
    <w:rPr>
      <w:rFonts w:ascii="Garamond" w:hAnsi="Garamond"/>
    </w:rPr>
  </w:style>
  <w:style w:type="paragraph" w:customStyle="1" w:styleId="Byline">
    <w:name w:val="Byline"/>
    <w:rsid w:val="00897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422"/>
    <w:pPr>
      <w:tabs>
        <w:tab w:val="clear" w:pos="3600"/>
        <w:tab w:val="clear" w:pos="3958"/>
      </w:tabs>
      <w:jc w:val="right"/>
    </w:pPr>
  </w:style>
  <w:style w:type="character" w:styleId="Emphasis">
    <w:name w:val="Emphasis"/>
    <w:basedOn w:val="DefaultParagraphFont"/>
    <w:qFormat/>
    <w:rsid w:val="00897422"/>
    <w:rPr>
      <w:i/>
    </w:rPr>
  </w:style>
  <w:style w:type="paragraph" w:styleId="Caption">
    <w:name w:val="caption"/>
    <w:basedOn w:val="BodyText"/>
    <w:next w:val="Normal"/>
    <w:qFormat/>
    <w:rsid w:val="00897422"/>
    <w:pPr>
      <w:framePr w:w="2268" w:hSpace="181" w:vSpace="181" w:wrap="around" w:vAnchor="text" w:hAnchor="page" w:x="1135" w:y="285" w:anchorLock="1"/>
    </w:pPr>
    <w:rPr>
      <w:i/>
    </w:rPr>
  </w:style>
  <w:style w:type="paragraph" w:customStyle="1" w:styleId="MiniTOCTitle">
    <w:name w:val="MiniTOCTitle"/>
    <w:basedOn w:val="Heading4"/>
    <w:rsid w:val="00897422"/>
    <w:pPr>
      <w:spacing w:before="240"/>
      <w:outlineLvl w:val="9"/>
    </w:pPr>
    <w:rPr>
      <w:noProof/>
      <w:sz w:val="24"/>
    </w:rPr>
  </w:style>
  <w:style w:type="paragraph" w:customStyle="1" w:styleId="MiniTOCItem">
    <w:name w:val="MiniTOCItem"/>
    <w:basedOn w:val="ListBullet"/>
    <w:rsid w:val="00897422"/>
    <w:pPr>
      <w:numPr>
        <w:numId w:val="0"/>
      </w:numPr>
      <w:tabs>
        <w:tab w:val="right" w:leader="dot" w:pos="6521"/>
      </w:tabs>
      <w:spacing w:before="0" w:after="0"/>
    </w:pPr>
  </w:style>
  <w:style w:type="paragraph" w:customStyle="1" w:styleId="TOFTitle">
    <w:name w:val="TOFTitle"/>
    <w:basedOn w:val="TOCTitle"/>
    <w:rsid w:val="00897422"/>
  </w:style>
  <w:style w:type="paragraph" w:styleId="TableofFigures">
    <w:name w:val="table of figures"/>
    <w:basedOn w:val="Normal"/>
    <w:next w:val="Normal"/>
    <w:semiHidden/>
    <w:rsid w:val="00897422"/>
    <w:pPr>
      <w:tabs>
        <w:tab w:val="right" w:leader="dot" w:pos="9072"/>
      </w:tabs>
      <w:ind w:left="970" w:hanging="403"/>
    </w:pPr>
    <w:rPr>
      <w:rFonts w:ascii="Times New Roman" w:hAnsi="Times New Roman"/>
      <w:b/>
    </w:rPr>
  </w:style>
  <w:style w:type="paragraph" w:styleId="ListNumber">
    <w:name w:val="List Number"/>
    <w:basedOn w:val="List"/>
    <w:rsid w:val="00897422"/>
    <w:pPr>
      <w:numPr>
        <w:numId w:val="11"/>
      </w:numPr>
    </w:pPr>
  </w:style>
  <w:style w:type="character" w:customStyle="1" w:styleId="WingdingSymbols">
    <w:name w:val="Wingding Symbols"/>
    <w:rsid w:val="00897422"/>
    <w:rPr>
      <w:rFonts w:ascii="Wingdings" w:hAnsi="Wingdings"/>
    </w:rPr>
  </w:style>
  <w:style w:type="paragraph" w:customStyle="1" w:styleId="TableHeading">
    <w:name w:val="Table Heading"/>
    <w:basedOn w:val="HeadingBase"/>
    <w:rsid w:val="00897422"/>
    <w:pPr>
      <w:keepLines/>
      <w:pBdr>
        <w:bottom w:val="single" w:sz="6" w:space="1" w:color="918585"/>
      </w:pBdr>
      <w:spacing w:before="240"/>
    </w:pPr>
  </w:style>
  <w:style w:type="character" w:customStyle="1" w:styleId="HotSpot">
    <w:name w:val="HotSpot"/>
    <w:rsid w:val="00897422"/>
    <w:rPr>
      <w:color w:val="0033CC"/>
      <w:u w:val="none"/>
    </w:rPr>
  </w:style>
  <w:style w:type="paragraph" w:customStyle="1" w:styleId="BodyTextRight">
    <w:name w:val="Body Text Right"/>
    <w:basedOn w:val="BodyText"/>
    <w:rsid w:val="00897422"/>
    <w:pPr>
      <w:spacing w:before="0" w:after="0"/>
      <w:jc w:val="right"/>
    </w:pPr>
  </w:style>
  <w:style w:type="paragraph" w:styleId="Index3">
    <w:name w:val="index 3"/>
    <w:basedOn w:val="ListNumber2"/>
    <w:next w:val="Normal"/>
    <w:semiHidden/>
    <w:rsid w:val="00897422"/>
    <w:pPr>
      <w:numPr>
        <w:numId w:val="0"/>
      </w:numPr>
      <w:tabs>
        <w:tab w:val="right" w:leader="dot" w:pos="4176"/>
      </w:tabs>
    </w:pPr>
  </w:style>
  <w:style w:type="paragraph" w:styleId="ListNumber2">
    <w:name w:val="List Number 2"/>
    <w:basedOn w:val="List2"/>
    <w:rsid w:val="00897422"/>
    <w:pPr>
      <w:numPr>
        <w:numId w:val="10"/>
      </w:numPr>
      <w:tabs>
        <w:tab w:val="clear" w:pos="1060"/>
      </w:tabs>
    </w:pPr>
  </w:style>
  <w:style w:type="paragraph" w:customStyle="1" w:styleId="MarginNote">
    <w:name w:val="Margin Note"/>
    <w:basedOn w:val="BodyText"/>
    <w:rsid w:val="00897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4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422"/>
    <w:rPr>
      <w:sz w:val="32"/>
    </w:rPr>
  </w:style>
  <w:style w:type="paragraph" w:customStyle="1" w:styleId="HeadingProcedure">
    <w:name w:val="Heading Procedure"/>
    <w:basedOn w:val="HeadingBase"/>
    <w:next w:val="Normal"/>
    <w:rsid w:val="00897422"/>
    <w:pPr>
      <w:tabs>
        <w:tab w:val="left" w:pos="0"/>
      </w:tabs>
      <w:spacing w:before="120" w:after="60"/>
    </w:pPr>
    <w:rPr>
      <w:i/>
      <w:color w:val="918585"/>
      <w:sz w:val="22"/>
    </w:rPr>
  </w:style>
  <w:style w:type="paragraph" w:customStyle="1" w:styleId="TableBodyText">
    <w:name w:val="Table Body Text"/>
    <w:basedOn w:val="BodyText"/>
    <w:rsid w:val="00897422"/>
    <w:pPr>
      <w:spacing w:before="60" w:after="60"/>
    </w:pPr>
  </w:style>
  <w:style w:type="paragraph" w:styleId="ListContinue">
    <w:name w:val="List Continue"/>
    <w:basedOn w:val="List"/>
    <w:rsid w:val="00897422"/>
    <w:pPr>
      <w:ind w:firstLine="0"/>
    </w:pPr>
  </w:style>
  <w:style w:type="paragraph" w:customStyle="1" w:styleId="ListNote">
    <w:name w:val="List Note"/>
    <w:basedOn w:val="List"/>
    <w:rsid w:val="00897422"/>
    <w:pPr>
      <w:pBdr>
        <w:top w:val="single" w:sz="6" w:space="2" w:color="918585"/>
        <w:bottom w:val="single" w:sz="6" w:space="2" w:color="918585"/>
      </w:pBdr>
      <w:tabs>
        <w:tab w:val="left" w:pos="1021"/>
      </w:tabs>
      <w:ind w:firstLine="0"/>
    </w:pPr>
  </w:style>
  <w:style w:type="paragraph" w:customStyle="1" w:styleId="Warning">
    <w:name w:val="Warning"/>
    <w:basedOn w:val="BodyText"/>
    <w:rsid w:val="00897422"/>
    <w:pPr>
      <w:shd w:val="clear" w:color="auto" w:fill="D9D9D9"/>
      <w:tabs>
        <w:tab w:val="left" w:pos="992"/>
      </w:tabs>
      <w:ind w:left="119" w:right="119"/>
    </w:pPr>
    <w:rPr>
      <w:sz w:val="20"/>
    </w:rPr>
  </w:style>
  <w:style w:type="paragraph" w:customStyle="1" w:styleId="MarginIcons">
    <w:name w:val="Margin Icons"/>
    <w:basedOn w:val="BodyText"/>
    <w:rsid w:val="00897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422"/>
    <w:rPr>
      <w:rFonts w:ascii="Courier New" w:hAnsi="Courier New"/>
    </w:rPr>
  </w:style>
  <w:style w:type="paragraph" w:customStyle="1" w:styleId="NoteBullet">
    <w:name w:val="Note Bullet"/>
    <w:basedOn w:val="Note"/>
    <w:rsid w:val="00897422"/>
    <w:pPr>
      <w:tabs>
        <w:tab w:val="clear" w:pos="680"/>
      </w:tabs>
      <w:spacing w:before="60" w:after="60"/>
    </w:pPr>
  </w:style>
  <w:style w:type="paragraph" w:customStyle="1" w:styleId="SubHeading2">
    <w:name w:val="SubHeading2"/>
    <w:basedOn w:val="HeadingBase"/>
    <w:rsid w:val="00897422"/>
    <w:pPr>
      <w:spacing w:before="240" w:after="60"/>
    </w:pPr>
    <w:rPr>
      <w:sz w:val="20"/>
    </w:rPr>
  </w:style>
  <w:style w:type="paragraph" w:customStyle="1" w:styleId="SubHeading1">
    <w:name w:val="SubHeading1"/>
    <w:basedOn w:val="HeadingBase"/>
    <w:rsid w:val="00897422"/>
    <w:pPr>
      <w:spacing w:before="240" w:after="60"/>
    </w:pPr>
    <w:rPr>
      <w:color w:val="918585"/>
      <w:sz w:val="22"/>
    </w:rPr>
  </w:style>
  <w:style w:type="paragraph" w:customStyle="1" w:styleId="SideHeading">
    <w:name w:val="Side Heading"/>
    <w:basedOn w:val="HeadingBase"/>
    <w:rsid w:val="00897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422"/>
    <w:pPr>
      <w:numPr>
        <w:numId w:val="12"/>
      </w:numPr>
    </w:pPr>
  </w:style>
  <w:style w:type="paragraph" w:styleId="PlainText">
    <w:name w:val="Plain Text"/>
    <w:basedOn w:val="Normal"/>
    <w:link w:val="PlainTextChar"/>
    <w:rsid w:val="00897422"/>
    <w:rPr>
      <w:sz w:val="20"/>
    </w:rPr>
  </w:style>
  <w:style w:type="character" w:customStyle="1" w:styleId="PlainTextChar">
    <w:name w:val="Plain Text Char"/>
    <w:basedOn w:val="DefaultParagraphFont"/>
    <w:link w:val="PlainText"/>
    <w:rsid w:val="008974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7422"/>
    <w:rPr>
      <w:b/>
      <w:smallCaps/>
    </w:rPr>
  </w:style>
  <w:style w:type="paragraph" w:customStyle="1" w:styleId="TableListNumber">
    <w:name w:val="Table List Number"/>
    <w:basedOn w:val="ListNumber"/>
    <w:rsid w:val="00897422"/>
    <w:pPr>
      <w:numPr>
        <w:numId w:val="0"/>
      </w:numPr>
    </w:pPr>
  </w:style>
  <w:style w:type="paragraph" w:styleId="TOC4">
    <w:name w:val="toc 4"/>
    <w:basedOn w:val="TOCBase"/>
    <w:next w:val="Normal"/>
    <w:semiHidden/>
    <w:rsid w:val="00897422"/>
    <w:pPr>
      <w:tabs>
        <w:tab w:val="right" w:leader="dot" w:pos="9071"/>
      </w:tabs>
      <w:ind w:left="1701"/>
    </w:pPr>
  </w:style>
  <w:style w:type="paragraph" w:customStyle="1" w:styleId="ListAlpha">
    <w:name w:val="List Alpha"/>
    <w:basedOn w:val="List"/>
    <w:rsid w:val="00897422"/>
    <w:pPr>
      <w:numPr>
        <w:numId w:val="9"/>
      </w:numPr>
    </w:pPr>
  </w:style>
  <w:style w:type="paragraph" w:customStyle="1" w:styleId="ListAlpha2">
    <w:name w:val="List Alpha 2"/>
    <w:basedOn w:val="List2"/>
    <w:rsid w:val="00897422"/>
    <w:pPr>
      <w:numPr>
        <w:numId w:val="8"/>
      </w:numPr>
    </w:pPr>
  </w:style>
  <w:style w:type="paragraph" w:styleId="List3">
    <w:name w:val="List 3"/>
    <w:basedOn w:val="BodyText"/>
    <w:rsid w:val="00897422"/>
    <w:pPr>
      <w:tabs>
        <w:tab w:val="left" w:pos="1021"/>
      </w:tabs>
      <w:spacing w:before="60" w:after="60"/>
      <w:ind w:left="1020" w:hanging="340"/>
    </w:pPr>
  </w:style>
  <w:style w:type="paragraph" w:styleId="List4">
    <w:name w:val="List 4"/>
    <w:basedOn w:val="BodyText"/>
    <w:rsid w:val="00897422"/>
    <w:pPr>
      <w:tabs>
        <w:tab w:val="left" w:pos="1361"/>
      </w:tabs>
      <w:spacing w:before="60" w:after="60"/>
      <w:ind w:left="1361" w:hanging="340"/>
    </w:pPr>
  </w:style>
  <w:style w:type="paragraph" w:styleId="List5">
    <w:name w:val="List 5"/>
    <w:basedOn w:val="BodyText"/>
    <w:rsid w:val="00897422"/>
    <w:pPr>
      <w:tabs>
        <w:tab w:val="left" w:pos="1701"/>
      </w:tabs>
      <w:spacing w:before="60" w:after="60"/>
      <w:ind w:left="1701" w:hanging="340"/>
    </w:pPr>
  </w:style>
  <w:style w:type="paragraph" w:styleId="ListBullet3">
    <w:name w:val="List Bullet 3"/>
    <w:basedOn w:val="List3"/>
    <w:rsid w:val="00897422"/>
    <w:pPr>
      <w:numPr>
        <w:numId w:val="15"/>
      </w:numPr>
      <w:tabs>
        <w:tab w:val="clear" w:pos="1021"/>
      </w:tabs>
      <w:ind w:left="1037" w:hanging="357"/>
    </w:pPr>
  </w:style>
  <w:style w:type="paragraph" w:styleId="ListBullet4">
    <w:name w:val="List Bullet 4"/>
    <w:basedOn w:val="List4"/>
    <w:rsid w:val="00897422"/>
    <w:pPr>
      <w:numPr>
        <w:numId w:val="3"/>
      </w:numPr>
    </w:pPr>
  </w:style>
  <w:style w:type="paragraph" w:styleId="ListBullet5">
    <w:name w:val="List Bullet 5"/>
    <w:basedOn w:val="List5"/>
    <w:rsid w:val="00897422"/>
    <w:pPr>
      <w:numPr>
        <w:numId w:val="4"/>
      </w:numPr>
    </w:pPr>
  </w:style>
  <w:style w:type="paragraph" w:styleId="ListContinue2">
    <w:name w:val="List Continue 2"/>
    <w:basedOn w:val="List2"/>
    <w:rsid w:val="00897422"/>
    <w:pPr>
      <w:ind w:firstLine="0"/>
    </w:pPr>
  </w:style>
  <w:style w:type="paragraph" w:styleId="ListContinue3">
    <w:name w:val="List Continue 3"/>
    <w:basedOn w:val="List3"/>
    <w:rsid w:val="00897422"/>
    <w:pPr>
      <w:ind w:left="1021" w:firstLine="0"/>
    </w:pPr>
  </w:style>
  <w:style w:type="paragraph" w:styleId="ListContinue4">
    <w:name w:val="List Continue 4"/>
    <w:basedOn w:val="List4"/>
    <w:rsid w:val="00897422"/>
    <w:pPr>
      <w:ind w:firstLine="0"/>
    </w:pPr>
  </w:style>
  <w:style w:type="paragraph" w:styleId="ListContinue5">
    <w:name w:val="List Continue 5"/>
    <w:basedOn w:val="List5"/>
    <w:rsid w:val="00897422"/>
    <w:pPr>
      <w:ind w:firstLine="0"/>
    </w:pPr>
  </w:style>
  <w:style w:type="paragraph" w:styleId="ListNumber3">
    <w:name w:val="List Number 3"/>
    <w:basedOn w:val="List3"/>
    <w:rsid w:val="00897422"/>
    <w:pPr>
      <w:numPr>
        <w:numId w:val="5"/>
      </w:numPr>
    </w:pPr>
  </w:style>
  <w:style w:type="paragraph" w:styleId="ListNumber4">
    <w:name w:val="List Number 4"/>
    <w:basedOn w:val="List4"/>
    <w:rsid w:val="00897422"/>
    <w:pPr>
      <w:numPr>
        <w:numId w:val="6"/>
      </w:numPr>
    </w:pPr>
  </w:style>
  <w:style w:type="paragraph" w:styleId="ListNumber5">
    <w:name w:val="List Number 5"/>
    <w:basedOn w:val="List5"/>
    <w:rsid w:val="00897422"/>
    <w:pPr>
      <w:numPr>
        <w:numId w:val="7"/>
      </w:numPr>
    </w:pPr>
  </w:style>
  <w:style w:type="paragraph" w:styleId="BlockText">
    <w:name w:val="Block Text"/>
    <w:basedOn w:val="Normal"/>
    <w:rsid w:val="00897422"/>
    <w:pPr>
      <w:spacing w:after="120"/>
      <w:ind w:left="1440" w:right="1440"/>
    </w:pPr>
  </w:style>
  <w:style w:type="character" w:customStyle="1" w:styleId="Subscript">
    <w:name w:val="Subscript"/>
    <w:basedOn w:val="DefaultParagraphFont"/>
    <w:rsid w:val="00897422"/>
    <w:rPr>
      <w:sz w:val="16"/>
      <w:vertAlign w:val="subscript"/>
    </w:rPr>
  </w:style>
  <w:style w:type="character" w:customStyle="1" w:styleId="Superscript">
    <w:name w:val="Superscript"/>
    <w:basedOn w:val="DefaultParagraphFont"/>
    <w:rsid w:val="00897422"/>
    <w:rPr>
      <w:sz w:val="16"/>
      <w:vertAlign w:val="superscript"/>
    </w:rPr>
  </w:style>
  <w:style w:type="character" w:customStyle="1" w:styleId="Symbols">
    <w:name w:val="Symbols"/>
    <w:basedOn w:val="DefaultParagraphFont"/>
    <w:rsid w:val="00897422"/>
    <w:rPr>
      <w:rFonts w:ascii="Symbol" w:hAnsi="Symbol"/>
    </w:rPr>
  </w:style>
  <w:style w:type="character" w:customStyle="1" w:styleId="MenuOptions">
    <w:name w:val="Menu Options"/>
    <w:basedOn w:val="DefaultParagraphFont"/>
    <w:rsid w:val="00897422"/>
    <w:rPr>
      <w:rFonts w:ascii="Arial Narrow" w:hAnsi="Arial Narrow"/>
      <w:smallCaps/>
    </w:rPr>
  </w:style>
  <w:style w:type="character" w:customStyle="1" w:styleId="Buttons">
    <w:name w:val="Buttons"/>
    <w:basedOn w:val="DefaultParagraphFont"/>
    <w:rsid w:val="00897422"/>
    <w:rPr>
      <w:b/>
    </w:rPr>
  </w:style>
  <w:style w:type="character" w:customStyle="1" w:styleId="Underlined">
    <w:name w:val="Underlined"/>
    <w:basedOn w:val="DefaultParagraphFont"/>
    <w:rsid w:val="00897422"/>
    <w:rPr>
      <w:u w:val="single"/>
    </w:rPr>
  </w:style>
  <w:style w:type="paragraph" w:customStyle="1" w:styleId="TableBodyTextRight">
    <w:name w:val="Table Body Text Right"/>
    <w:basedOn w:val="TableBodyText"/>
    <w:rsid w:val="00897422"/>
    <w:pPr>
      <w:widowControl w:val="0"/>
      <w:autoSpaceDE w:val="0"/>
      <w:autoSpaceDN w:val="0"/>
      <w:adjustRightInd w:val="0"/>
      <w:jc w:val="right"/>
    </w:pPr>
    <w:rPr>
      <w:rFonts w:cs="Arial"/>
      <w:szCs w:val="18"/>
    </w:rPr>
  </w:style>
  <w:style w:type="paragraph" w:customStyle="1" w:styleId="CopyrightText">
    <w:name w:val="Copyright Text"/>
    <w:basedOn w:val="BodyText"/>
    <w:rsid w:val="00897422"/>
    <w:rPr>
      <w:sz w:val="18"/>
    </w:rPr>
  </w:style>
  <w:style w:type="paragraph" w:customStyle="1" w:styleId="BodySmallRight">
    <w:name w:val="Body Small Right"/>
    <w:basedOn w:val="BodyTextRight"/>
    <w:rsid w:val="00897422"/>
    <w:rPr>
      <w:sz w:val="18"/>
      <w:szCs w:val="18"/>
    </w:rPr>
  </w:style>
  <w:style w:type="paragraph" w:customStyle="1" w:styleId="MarginEdition">
    <w:name w:val="Margin Edition"/>
    <w:basedOn w:val="MarginNote"/>
    <w:rsid w:val="00897422"/>
    <w:pPr>
      <w:spacing w:before="0" w:after="0"/>
    </w:pPr>
    <w:rPr>
      <w:rFonts w:ascii="Times New Roman" w:hAnsi="Times New Roman"/>
      <w:color w:val="999999"/>
    </w:rPr>
  </w:style>
  <w:style w:type="paragraph" w:customStyle="1" w:styleId="Spacer">
    <w:name w:val="Spacer"/>
    <w:basedOn w:val="Normal"/>
    <w:rsid w:val="00897422"/>
    <w:rPr>
      <w:sz w:val="2"/>
      <w:szCs w:val="2"/>
    </w:rPr>
  </w:style>
  <w:style w:type="character" w:customStyle="1" w:styleId="Small">
    <w:name w:val="Small"/>
    <w:basedOn w:val="DefaultParagraphFont"/>
    <w:rsid w:val="00897422"/>
    <w:rPr>
      <w:sz w:val="16"/>
    </w:rPr>
  </w:style>
  <w:style w:type="paragraph" w:customStyle="1" w:styleId="WideTable">
    <w:name w:val="Wide Table"/>
    <w:basedOn w:val="Normal"/>
    <w:rsid w:val="00897422"/>
    <w:pPr>
      <w:ind w:left="-1418"/>
    </w:pPr>
    <w:rPr>
      <w:sz w:val="2"/>
      <w:szCs w:val="2"/>
    </w:rPr>
  </w:style>
  <w:style w:type="character" w:styleId="PageNumber">
    <w:name w:val="page number"/>
    <w:basedOn w:val="DefaultParagraphFont"/>
    <w:rsid w:val="00897422"/>
  </w:style>
  <w:style w:type="paragraph" w:styleId="Quote">
    <w:name w:val="Quote"/>
    <w:basedOn w:val="Heading1"/>
    <w:link w:val="QuoteChar"/>
    <w:qFormat/>
    <w:rsid w:val="00897422"/>
    <w:rPr>
      <w:b w:val="0"/>
      <w:sz w:val="72"/>
      <w:szCs w:val="72"/>
      <w:lang w:val="en-NZ"/>
    </w:rPr>
  </w:style>
  <w:style w:type="character" w:customStyle="1" w:styleId="QuoteChar">
    <w:name w:val="Quote Char"/>
    <w:basedOn w:val="DefaultParagraphFont"/>
    <w:link w:val="Quote"/>
    <w:rsid w:val="00897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422"/>
    <w:pPr>
      <w:pageBreakBefore/>
    </w:pPr>
  </w:style>
  <w:style w:type="paragraph" w:customStyle="1" w:styleId="Border">
    <w:name w:val="Border"/>
    <w:basedOn w:val="Normal"/>
    <w:qFormat/>
    <w:rsid w:val="00897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422"/>
    <w:rPr>
      <w:b/>
      <w:bCs/>
      <w:i/>
      <w:iCs/>
      <w:color w:val="auto"/>
    </w:rPr>
  </w:style>
  <w:style w:type="paragraph" w:styleId="IntenseQuote">
    <w:name w:val="Intense Quote"/>
    <w:basedOn w:val="Normal"/>
    <w:next w:val="Normal"/>
    <w:link w:val="IntenseQuoteChar"/>
    <w:uiPriority w:val="30"/>
    <w:qFormat/>
    <w:rsid w:val="00897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4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7422"/>
    <w:rPr>
      <w:smallCaps/>
      <w:color w:val="auto"/>
      <w:u w:val="single"/>
    </w:rPr>
  </w:style>
  <w:style w:type="character" w:styleId="IntenseReference">
    <w:name w:val="Intense Reference"/>
    <w:basedOn w:val="DefaultParagraphFont"/>
    <w:uiPriority w:val="32"/>
    <w:qFormat/>
    <w:rsid w:val="00897422"/>
    <w:rPr>
      <w:b/>
      <w:bCs/>
      <w:smallCaps/>
      <w:color w:val="auto"/>
      <w:spacing w:val="5"/>
      <w:u w:val="single"/>
    </w:rPr>
  </w:style>
  <w:style w:type="paragraph" w:customStyle="1" w:styleId="2ColumnHeading">
    <w:name w:val="2Column Heading"/>
    <w:basedOn w:val="BodyText"/>
    <w:qFormat/>
    <w:rsid w:val="00897422"/>
    <w:pPr>
      <w:spacing w:after="60"/>
      <w:ind w:left="-2268"/>
    </w:pPr>
    <w:rPr>
      <w:b/>
    </w:rPr>
  </w:style>
  <w:style w:type="paragraph" w:customStyle="1" w:styleId="Heading1TOC">
    <w:name w:val="Heading1 TOC"/>
    <w:basedOn w:val="Normal"/>
    <w:qFormat/>
    <w:rsid w:val="00897422"/>
    <w:pPr>
      <w:spacing w:before="240" w:after="120"/>
    </w:pPr>
    <w:rPr>
      <w:rFonts w:ascii="Times New Roman" w:hAnsi="Times New Roman"/>
      <w:b/>
      <w:sz w:val="32"/>
    </w:rPr>
  </w:style>
  <w:style w:type="paragraph" w:customStyle="1" w:styleId="Heading2TOC">
    <w:name w:val="Heading2 TOC"/>
    <w:basedOn w:val="Normal"/>
    <w:qFormat/>
    <w:rsid w:val="00897422"/>
    <w:pPr>
      <w:spacing w:before="240" w:after="60"/>
    </w:pPr>
    <w:rPr>
      <w:rFonts w:ascii="Times New Roman" w:hAnsi="Times New Roman"/>
      <w:b/>
      <w:sz w:val="28"/>
    </w:rPr>
  </w:style>
  <w:style w:type="character" w:customStyle="1" w:styleId="Underline">
    <w:name w:val="Underline"/>
    <w:basedOn w:val="DefaultParagraphFont"/>
    <w:qFormat/>
    <w:rsid w:val="00897422"/>
    <w:rPr>
      <w:u w:val="single"/>
    </w:rPr>
  </w:style>
  <w:style w:type="paragraph" w:styleId="BalloonText">
    <w:name w:val="Balloon Text"/>
    <w:basedOn w:val="Normal"/>
    <w:link w:val="BalloonTextChar"/>
    <w:rsid w:val="00897422"/>
    <w:rPr>
      <w:rFonts w:ascii="Tahoma" w:hAnsi="Tahoma" w:cs="Tahoma"/>
      <w:sz w:val="16"/>
      <w:szCs w:val="16"/>
    </w:rPr>
  </w:style>
  <w:style w:type="character" w:customStyle="1" w:styleId="BalloonTextChar">
    <w:name w:val="Balloon Text Char"/>
    <w:basedOn w:val="DefaultParagraphFont"/>
    <w:link w:val="BalloonText"/>
    <w:rsid w:val="008974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4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1460</Words>
  <Characters>8776</Characters>
  <Application>Microsoft Office Word</Application>
  <DocSecurity>0</DocSecurity>
  <Lines>323</Lines>
  <Paragraphs>217</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SISOEQO202A Demonstrate basic horse riding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2012-05-26T09:28:00Z</dcterms:created>
  <dcterms:modified xsi:type="dcterms:W3CDTF">2012-05-26T09:28:00Z</dcterms:modified>
</cp:coreProperties>
</file>