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DE3" w:rsidP="00FB3DE3">
      <w:pPr>
        <w:pStyle w:val="Title"/>
      </w:pPr>
      <w:r>
        <w:fldChar w:fldCharType="begin"/>
      </w:r>
      <w:r>
        <w:instrText xml:space="preserve"> TITLE   \* MERGEFORMAT </w:instrText>
      </w:r>
      <w:r>
        <w:fldChar w:fldCharType="separate"/>
      </w:r>
      <w:r>
        <w:t>SISOCLN302A Apply climbing skills on natural surfaces</w:t>
      </w:r>
      <w:r>
        <w:fldChar w:fldCharType="end"/>
      </w:r>
    </w:p>
    <w:p w:rsidR="00FB3DE3" w:rsidP="00FB3DE3">
      <w:pPr>
        <w:pStyle w:val="Version"/>
        <w:sectPr w:rsidSect="00652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2E0A" w:rsidP="00652E0A">
      <w:pPr>
        <w:pStyle w:val="SuperHeading"/>
      </w:pPr>
      <w:r w:rsidRPr="00652E0A">
        <w:t>SISOCLN302A Apply climbing skills on natural surfaces</w:t>
      </w:r>
    </w:p>
    <w:p w:rsidR="00000000" w:rsidRPr="00652E0A" w:rsidP="00652E0A">
      <w:pPr>
        <w:pStyle w:val="Heading1"/>
      </w:pPr>
      <w:bookmarkStart w:id="1" w:name="O_364571"/>
      <w:bookmarkEnd w:id="1"/>
      <w:r w:rsidRPr="00652E0A">
        <w:t>Modification History</w:t>
      </w:r>
    </w:p>
    <w:p w:rsidR="00000000" w:rsidRPr="00652E0A" w:rsidP="00652E0A">
      <w:pPr>
        <w:pStyle w:val="BodyText"/>
      </w:pPr>
      <w:r w:rsidRPr="00652E0A">
        <w:t>Not Applicable</w:t>
      </w:r>
    </w:p>
    <w:p w:rsidR="00000000" w:rsidRPr="00652E0A" w:rsidP="00652E0A">
      <w:pPr>
        <w:pStyle w:val="AllowPageBreak"/>
      </w:pPr>
    </w:p>
    <w:p w:rsidR="00000000" w:rsidRPr="00652E0A" w:rsidP="00652E0A">
      <w:pPr>
        <w:pStyle w:val="Heading1"/>
      </w:pPr>
      <w:bookmarkStart w:id="2" w:name="O_364567"/>
      <w:bookmarkEnd w:id="2"/>
      <w:r w:rsidRPr="00652E0A">
        <w:t>Unit Descriptor</w:t>
      </w:r>
    </w:p>
    <w:p w:rsidR="00000000" w:rsidRPr="00652E0A" w:rsidP="00652E0A">
      <w:pPr>
        <w:pStyle w:val="BodyText"/>
      </w:pPr>
      <w:r w:rsidRPr="00652E0A">
        <w:t>This unit describes the performance outcomes, skills and knowledge required to apply climbing and belaying skills</w:t>
      </w:r>
      <w:r w:rsidRPr="00652E0A">
        <w:t xml:space="preserve"> to single pitch top rope situations on natural surfaces. This unit relates to independent participation as part of a climbing party. It does not include the competencies required to instruct or guide others or establishing belay systems. </w:t>
      </w:r>
    </w:p>
    <w:p w:rsidR="00000000" w:rsidRPr="00652E0A" w:rsidP="00652E0A">
      <w:pPr>
        <w:pStyle w:val="AllowPageBreak"/>
      </w:pPr>
    </w:p>
    <w:p w:rsidR="00000000" w:rsidRPr="00652E0A" w:rsidP="00652E0A">
      <w:pPr>
        <w:pStyle w:val="Heading1"/>
      </w:pPr>
      <w:bookmarkStart w:id="3" w:name="O_364580"/>
      <w:bookmarkEnd w:id="3"/>
      <w:r w:rsidRPr="00652E0A">
        <w:t>Application of the Unit</w:t>
      </w:r>
    </w:p>
    <w:p w:rsidR="00000000" w:rsidRPr="00652E0A" w:rsidP="00652E0A">
      <w:pPr>
        <w:pStyle w:val="BodyText"/>
      </w:pPr>
      <w:r w:rsidRPr="00652E0A">
        <w:t xml:space="preserve">This unit applies to those working as climbing guides or assistant guides in a range of controlled natural conditions. </w:t>
      </w:r>
    </w:p>
    <w:p w:rsidR="00000000" w:rsidRPr="00652E0A" w:rsidP="00652E0A">
      <w:pPr>
        <w:pStyle w:val="BodyText"/>
      </w:pPr>
    </w:p>
    <w:p w:rsidR="00000000" w:rsidRPr="00652E0A" w:rsidP="00652E0A">
      <w:pPr>
        <w:pStyle w:val="BodyText"/>
      </w:pPr>
      <w:r w:rsidRPr="00652E0A">
        <w:t>This unit may also apply to outdoor recreation leaders working for outdoor education or adventure providers; v</w:t>
      </w:r>
      <w:r w:rsidRPr="00652E0A">
        <w:t>olunteer groups; not-for-profit organisations or government agencies.</w:t>
      </w:r>
    </w:p>
    <w:p w:rsidR="00000000" w:rsidRPr="00652E0A" w:rsidP="00652E0A">
      <w:pPr>
        <w:pStyle w:val="AllowPageBreak"/>
      </w:pPr>
    </w:p>
    <w:p w:rsidR="00000000" w:rsidRPr="00652E0A" w:rsidP="00652E0A">
      <w:pPr>
        <w:pStyle w:val="Heading1"/>
      </w:pPr>
      <w:bookmarkStart w:id="4" w:name="O_364572"/>
      <w:bookmarkEnd w:id="4"/>
      <w:r w:rsidRPr="00652E0A">
        <w:t>Licensing/Regulatory Information</w:t>
      </w:r>
    </w:p>
    <w:p w:rsidR="00000000" w:rsidRPr="00652E0A" w:rsidP="00652E0A">
      <w:pPr>
        <w:pStyle w:val="BodyText"/>
      </w:pPr>
      <w:r w:rsidRPr="00652E0A">
        <w:t>No licensing, regulatory or certification requirements apply to this unit at the time of endorsement.</w:t>
      </w:r>
    </w:p>
    <w:p w:rsidR="00000000" w:rsidRPr="00652E0A" w:rsidP="00652E0A">
      <w:pPr>
        <w:pStyle w:val="AllowPageBreak"/>
      </w:pPr>
    </w:p>
    <w:p w:rsidR="00000000" w:rsidRPr="00652E0A" w:rsidP="00652E0A">
      <w:pPr>
        <w:pStyle w:val="Heading1"/>
      </w:pPr>
      <w:bookmarkStart w:id="5" w:name="O_364570"/>
      <w:bookmarkEnd w:id="5"/>
      <w:r w:rsidRPr="00652E0A">
        <w:t>Pre-Requisites</w:t>
      </w:r>
    </w:p>
    <w:p w:rsidR="00000000" w:rsidRPr="00652E0A" w:rsidP="00652E0A">
      <w:pPr>
        <w:pStyle w:val="BodyText"/>
      </w:pPr>
      <w:r w:rsidRPr="00652E0A">
        <w:t>Nil</w:t>
      </w:r>
    </w:p>
    <w:p w:rsidR="00000000" w:rsidRPr="00652E0A" w:rsidP="00652E0A">
      <w:pPr>
        <w:pStyle w:val="AllowPageBreak"/>
      </w:pPr>
    </w:p>
    <w:p w:rsidR="00000000" w:rsidRPr="00652E0A" w:rsidP="00652E0A">
      <w:pPr>
        <w:pStyle w:val="Heading1"/>
      </w:pPr>
      <w:bookmarkStart w:id="6" w:name="O_364575"/>
      <w:bookmarkEnd w:id="6"/>
      <w:r w:rsidRPr="00652E0A">
        <w:t>Employability Skills Information</w:t>
      </w:r>
    </w:p>
    <w:p w:rsidR="00000000" w:rsidRPr="00652E0A" w:rsidP="00652E0A">
      <w:pPr>
        <w:pStyle w:val="BodyText"/>
      </w:pPr>
      <w:r w:rsidRPr="00652E0A">
        <w:t>This unit contains employability skills.</w:t>
      </w:r>
    </w:p>
    <w:p w:rsidR="00000000" w:rsidRPr="00652E0A" w:rsidP="00652E0A">
      <w:pPr>
        <w:pStyle w:val="AllowPageBreak"/>
      </w:pPr>
    </w:p>
    <w:p w:rsidR="00000000" w:rsidRPr="00652E0A" w:rsidP="00652E0A">
      <w:pPr>
        <w:pStyle w:val="Heading1"/>
      </w:pPr>
      <w:bookmarkStart w:id="7" w:name="O_364576"/>
      <w:bookmarkEnd w:id="7"/>
      <w:r w:rsidRPr="00652E0A">
        <w:t>Elements and Performance Criteria Pre-Content</w:t>
      </w:r>
    </w:p>
    <w:p w:rsidR="00000000" w:rsidRPr="00652E0A" w:rsidP="00652E0A">
      <w:pPr>
        <w:pStyle w:val="Heading1"/>
      </w:pPr>
      <w:bookmarkStart w:id="8" w:name="O_364577"/>
      <w:bookmarkEnd w:id="8"/>
      <w:r w:rsidRPr="00652E0A">
        <w:t>Elements and Performance Criteria</w:t>
      </w:r>
    </w:p>
    <w:tbl>
      <w:tblPr>
        <w:tblW w:w="0" w:type="auto"/>
        <w:tblLayout w:type="fixed"/>
        <w:tblCellMar>
          <w:left w:w="62" w:type="dxa"/>
          <w:right w:w="62" w:type="dxa"/>
        </w:tblCellMar>
        <w:tblLook w:val="0000"/>
      </w:tblPr>
      <w:tblGrid>
        <w:gridCol w:w="2624"/>
        <w:gridCol w:w="5898"/>
      </w:tblGrid>
      <w:tr w:rsidTr="00FB3DE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652E0A" w:rsidP="00652E0A">
            <w:pPr>
              <w:pStyle w:val="BodyText"/>
            </w:pPr>
            <w:r w:rsidRPr="00652E0A">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PERFORMANCE CRITERIA</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t>Performance criteria describe the performance needed to demonstrate achievement of the element. Where bold italicised text is used, further information is detailed in the required skills and</w:t>
            </w:r>
            <w:r w:rsidRPr="00652E0A">
              <w:t xml:space="preserve"> knowledge section and the range statement. Assessment of performance is to be consistent with the evidence guide</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List"/>
              <w:rPr>
                <w:lang w:val="en-NZ"/>
              </w:rPr>
            </w:pPr>
            <w:r w:rsidRPr="00652E0A">
              <w:t>1.</w:t>
            </w:r>
            <w:r w:rsidRPr="00652E0A">
              <w:tab/>
              <w:t>Plan for the climbing activity.</w:t>
            </w:r>
          </w:p>
        </w:tc>
        <w:tc>
          <w:tcPr>
            <w:tcW w:w="5898" w:type="dxa"/>
            <w:tcBorders>
              <w:top w:val="nil"/>
              <w:left w:val="nil"/>
              <w:bottom w:val="nil"/>
              <w:right w:val="nil"/>
            </w:tcBorders>
            <w:tcMar>
              <w:top w:w="0" w:type="dxa"/>
              <w:left w:w="62" w:type="dxa"/>
              <w:bottom w:w="0" w:type="dxa"/>
              <w:right w:w="62" w:type="dxa"/>
            </w:tcMar>
          </w:tcPr>
          <w:p w:rsidR="00000000" w:rsidRPr="00652E0A" w:rsidP="00652E0A">
            <w:pPr>
              <w:pStyle w:val="List2"/>
            </w:pPr>
            <w:r w:rsidRPr="00652E0A">
              <w:t>1.1.</w:t>
            </w:r>
            <w:r w:rsidRPr="00652E0A">
              <w:tab/>
              <w:t xml:space="preserve">Identify and plan </w:t>
            </w:r>
            <w:r w:rsidRPr="00652E0A">
              <w:rPr>
                <w:rStyle w:val="BoldandItalics"/>
              </w:rPr>
              <w:t>food and water requirements</w:t>
            </w:r>
            <w:r w:rsidRPr="00652E0A">
              <w:t xml:space="preserve"> according to </w:t>
            </w:r>
            <w:r w:rsidRPr="00652E0A">
              <w:rPr>
                <w:rStyle w:val="BoldandItalics"/>
              </w:rPr>
              <w:t>principles of nutrition</w:t>
            </w:r>
            <w:r w:rsidRPr="00652E0A">
              <w:t xml:space="preserve"> and the duration of the activity.</w:t>
            </w:r>
          </w:p>
          <w:p w:rsidR="00000000" w:rsidRPr="00652E0A" w:rsidP="00652E0A">
            <w:pPr>
              <w:pStyle w:val="List2"/>
            </w:pPr>
            <w:r w:rsidRPr="00652E0A">
              <w:t>1.2.</w:t>
            </w:r>
            <w:r w:rsidRPr="00652E0A">
              <w:tab/>
              <w:t xml:space="preserve">Identify and select an appropriate activity site after consideration of </w:t>
            </w:r>
            <w:r w:rsidRPr="00652E0A">
              <w:rPr>
                <w:rStyle w:val="BoldandItalics"/>
              </w:rPr>
              <w:t>relevant legislation</w:t>
            </w:r>
            <w:r w:rsidRPr="00652E0A">
              <w:t xml:space="preserve"> and </w:t>
            </w:r>
            <w:r w:rsidRPr="00652E0A">
              <w:rPr>
                <w:rStyle w:val="BoldandItalics"/>
              </w:rPr>
              <w:t>organisational policies and procedures</w:t>
            </w:r>
            <w:r w:rsidRPr="00652E0A">
              <w:t>.</w:t>
            </w:r>
          </w:p>
          <w:p w:rsidR="00000000" w:rsidRPr="00652E0A" w:rsidP="00652E0A">
            <w:pPr>
              <w:pStyle w:val="List2"/>
            </w:pPr>
            <w:r w:rsidRPr="00652E0A">
              <w:t>1.3.</w:t>
            </w:r>
            <w:r w:rsidRPr="00652E0A">
              <w:tab/>
              <w:t xml:space="preserve">Identify associated </w:t>
            </w:r>
            <w:r w:rsidRPr="00652E0A">
              <w:rPr>
                <w:rStyle w:val="BoldandItalics"/>
              </w:rPr>
              <w:t>hazards</w:t>
            </w:r>
            <w:r w:rsidRPr="00652E0A">
              <w:t xml:space="preserve"> and procedures to minimise </w:t>
            </w:r>
            <w:r w:rsidRPr="00652E0A">
              <w:rPr>
                <w:rStyle w:val="BoldandItalics"/>
              </w:rPr>
              <w:t>risks</w:t>
            </w:r>
            <w:r w:rsidRPr="00652E0A">
              <w:t xml:space="preserve"> to climber an</w:t>
            </w:r>
            <w:r w:rsidRPr="00652E0A">
              <w:t xml:space="preserve">d belayer on </w:t>
            </w:r>
            <w:r w:rsidRPr="00652E0A">
              <w:rPr>
                <w:rStyle w:val="BoldandItalics"/>
              </w:rPr>
              <w:t>natural surfaces</w:t>
            </w:r>
            <w:r w:rsidRPr="00652E0A">
              <w:t>.</w:t>
            </w:r>
          </w:p>
          <w:p w:rsidR="00000000" w:rsidRPr="00652E0A" w:rsidP="00652E0A">
            <w:pPr>
              <w:pStyle w:val="List2"/>
            </w:pPr>
            <w:r w:rsidRPr="00652E0A">
              <w:t>1.4.</w:t>
            </w:r>
            <w:r w:rsidRPr="00652E0A">
              <w:tab/>
              <w:t xml:space="preserve">Access </w:t>
            </w:r>
            <w:r w:rsidRPr="00652E0A">
              <w:rPr>
                <w:rStyle w:val="BoldandItalics"/>
              </w:rPr>
              <w:t>relevant</w:t>
            </w:r>
            <w:r w:rsidRPr="00652E0A">
              <w:t xml:space="preserve"> </w:t>
            </w:r>
            <w:r w:rsidRPr="00652E0A">
              <w:rPr>
                <w:rStyle w:val="BoldandItalics"/>
              </w:rPr>
              <w:t>sources</w:t>
            </w:r>
            <w:r w:rsidRPr="00652E0A">
              <w:t xml:space="preserve"> to interpret detailed </w:t>
            </w:r>
            <w:r w:rsidRPr="00652E0A">
              <w:rPr>
                <w:rStyle w:val="BoldandItalics"/>
              </w:rPr>
              <w:t>weather and environmental information</w:t>
            </w:r>
            <w:r w:rsidRPr="00652E0A">
              <w:t xml:space="preserve"> to determine activity plan.</w:t>
            </w:r>
          </w:p>
          <w:p w:rsidR="00000000" w:rsidRPr="00652E0A" w:rsidP="00652E0A">
            <w:pPr>
              <w:pStyle w:val="List2"/>
            </w:pPr>
            <w:r w:rsidRPr="00652E0A">
              <w:t>1.5.</w:t>
            </w:r>
            <w:r w:rsidRPr="00652E0A">
              <w:tab/>
              <w:t xml:space="preserve">Establish a suitable </w:t>
            </w:r>
            <w:r w:rsidRPr="00652E0A">
              <w:rPr>
                <w:rStyle w:val="BoldandItalics"/>
              </w:rPr>
              <w:t>communication system</w:t>
            </w:r>
            <w:r w:rsidRPr="00652E0A">
              <w:t xml:space="preserve"> to use while climbing and belaying with other participants.</w:t>
            </w:r>
          </w:p>
          <w:p w:rsidR="00000000" w:rsidP="00652E0A">
            <w:pPr>
              <w:pStyle w:val="List2"/>
              <w:rPr>
                <w:lang w:val="en-NZ"/>
              </w:rPr>
            </w:pPr>
            <w:r w:rsidRPr="00652E0A">
              <w:t>1</w:t>
            </w:r>
            <w:r w:rsidRPr="00652E0A">
              <w:t>.6.</w:t>
            </w:r>
            <w:r w:rsidRPr="00652E0A">
              <w:tab/>
              <w:t>Apply safety procedures at top and bottom of ascent site to minimise risk.</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List"/>
              <w:rPr>
                <w:lang w:val="en-NZ"/>
              </w:rPr>
            </w:pPr>
            <w:r w:rsidRPr="00652E0A">
              <w:t>2.</w:t>
            </w:r>
            <w:r w:rsidRPr="00652E0A">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652E0A" w:rsidP="00652E0A">
            <w:pPr>
              <w:pStyle w:val="List2"/>
            </w:pPr>
            <w:r w:rsidRPr="00652E0A">
              <w:t>2.1.</w:t>
            </w:r>
            <w:r w:rsidRPr="00652E0A">
              <w:tab/>
              <w:t xml:space="preserve">Select and use </w:t>
            </w:r>
            <w:r w:rsidRPr="00652E0A">
              <w:rPr>
                <w:rStyle w:val="BoldandItalics"/>
              </w:rPr>
              <w:t>equipment</w:t>
            </w:r>
            <w:r w:rsidRPr="00652E0A">
              <w:t xml:space="preserve"> according to manufacturer's specifications, after consideration of </w:t>
            </w:r>
            <w:r w:rsidRPr="00652E0A">
              <w:rPr>
                <w:rStyle w:val="BoldandItalics"/>
              </w:rPr>
              <w:t>contextual issues</w:t>
            </w:r>
            <w:r w:rsidRPr="00652E0A">
              <w:t>.</w:t>
            </w:r>
          </w:p>
          <w:p w:rsidR="00000000" w:rsidRPr="00652E0A" w:rsidP="00652E0A">
            <w:pPr>
              <w:pStyle w:val="List2"/>
            </w:pPr>
            <w:r w:rsidRPr="00652E0A">
              <w:t>2.2.</w:t>
            </w:r>
            <w:r w:rsidRPr="00652E0A">
              <w:tab/>
              <w:t>Adjust and</w:t>
            </w:r>
            <w:r w:rsidRPr="00652E0A">
              <w:t xml:space="preserve"> fit equipment to ensure personal comfort and safety.</w:t>
            </w:r>
          </w:p>
          <w:p w:rsidR="00000000" w:rsidRPr="00652E0A" w:rsidP="00652E0A">
            <w:pPr>
              <w:pStyle w:val="List2"/>
            </w:pPr>
            <w:r w:rsidRPr="00652E0A">
              <w:t>2.3.</w:t>
            </w:r>
            <w:r w:rsidRPr="00652E0A">
              <w:tab/>
              <w:t xml:space="preserve">Complete all necessary personal and equipment </w:t>
            </w:r>
            <w:r w:rsidRPr="00652E0A">
              <w:rPr>
                <w:rStyle w:val="BoldandItalics"/>
              </w:rPr>
              <w:t>safety checks</w:t>
            </w:r>
            <w:r w:rsidRPr="00652E0A">
              <w:t xml:space="preserve"> prior to commencing climbing and or belaying.</w:t>
            </w:r>
          </w:p>
          <w:p w:rsidR="00000000" w:rsidP="00652E0A">
            <w:pPr>
              <w:pStyle w:val="List2"/>
              <w:rPr>
                <w:lang w:val="en-NZ"/>
              </w:rPr>
            </w:pPr>
            <w:r w:rsidRPr="00652E0A">
              <w:t>2.4.</w:t>
            </w:r>
            <w:r w:rsidRPr="00652E0A">
              <w:tab/>
              <w:t xml:space="preserve">Demonstrate attachment to a suitable </w:t>
            </w:r>
            <w:r w:rsidRPr="00652E0A">
              <w:rPr>
                <w:rStyle w:val="BoldandItalics"/>
              </w:rPr>
              <w:t>belay system</w:t>
            </w:r>
            <w:r w:rsidRPr="00652E0A">
              <w:t xml:space="preserve"> in accordance with manufacturer's re</w:t>
            </w:r>
            <w:r w:rsidRPr="00652E0A">
              <w:t xml:space="preserve">commendations, and apply correct rope handling and </w:t>
            </w:r>
            <w:r w:rsidRPr="00652E0A">
              <w:rPr>
                <w:rStyle w:val="BoldandItalics"/>
              </w:rPr>
              <w:t>knot tying</w:t>
            </w:r>
            <w:r w:rsidRPr="00652E0A">
              <w:t xml:space="preserve"> techniques.   </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List"/>
              <w:rPr>
                <w:lang w:val="en-NZ"/>
              </w:rPr>
            </w:pPr>
            <w:r w:rsidRPr="00652E0A">
              <w:t>3.</w:t>
            </w:r>
            <w:r w:rsidRPr="00652E0A">
              <w:tab/>
              <w:t>Demonstrate climbing technique.</w:t>
            </w:r>
          </w:p>
        </w:tc>
        <w:tc>
          <w:tcPr>
            <w:tcW w:w="5898" w:type="dxa"/>
            <w:tcBorders>
              <w:top w:val="nil"/>
              <w:left w:val="nil"/>
              <w:bottom w:val="nil"/>
              <w:right w:val="nil"/>
            </w:tcBorders>
            <w:tcMar>
              <w:top w:w="0" w:type="dxa"/>
              <w:left w:w="62" w:type="dxa"/>
              <w:bottom w:w="0" w:type="dxa"/>
              <w:right w:w="62" w:type="dxa"/>
            </w:tcMar>
          </w:tcPr>
          <w:p w:rsidR="00000000" w:rsidRPr="00652E0A" w:rsidP="00652E0A">
            <w:pPr>
              <w:pStyle w:val="List2"/>
            </w:pPr>
            <w:r w:rsidRPr="00652E0A">
              <w:t>3.1.</w:t>
            </w:r>
            <w:r w:rsidRPr="00652E0A">
              <w:tab/>
              <w:t xml:space="preserve">Select a suitable route to climb, inspect the position and quality of </w:t>
            </w:r>
            <w:r w:rsidRPr="00652E0A">
              <w:rPr>
                <w:rStyle w:val="BoldandItalics"/>
              </w:rPr>
              <w:t>features</w:t>
            </w:r>
            <w:r w:rsidRPr="00652E0A">
              <w:t xml:space="preserve">, and interpret the </w:t>
            </w:r>
            <w:r w:rsidRPr="00652E0A">
              <w:rPr>
                <w:rStyle w:val="BoldandItalics"/>
              </w:rPr>
              <w:t>route description</w:t>
            </w:r>
            <w:r w:rsidRPr="00652E0A">
              <w:t>.</w:t>
            </w:r>
          </w:p>
          <w:p w:rsidR="00000000" w:rsidRPr="00652E0A" w:rsidP="00652E0A">
            <w:pPr>
              <w:pStyle w:val="List2"/>
            </w:pPr>
            <w:r w:rsidRPr="00652E0A">
              <w:t>3.2.</w:t>
            </w:r>
            <w:r w:rsidRPr="00652E0A">
              <w:tab/>
              <w:t xml:space="preserve">Display correct </w:t>
            </w:r>
            <w:r w:rsidRPr="00652E0A">
              <w:t xml:space="preserve">posture and fluent </w:t>
            </w:r>
            <w:r w:rsidRPr="00652E0A">
              <w:rPr>
                <w:rStyle w:val="BoldandItalics"/>
              </w:rPr>
              <w:t>climbing techniques</w:t>
            </w:r>
            <w:r w:rsidRPr="00652E0A">
              <w:t xml:space="preserve"> suitable to features and holds.</w:t>
            </w:r>
          </w:p>
          <w:p w:rsidR="00000000" w:rsidRPr="00652E0A" w:rsidP="00652E0A">
            <w:pPr>
              <w:pStyle w:val="List2"/>
            </w:pPr>
            <w:r w:rsidRPr="00652E0A">
              <w:t>3.3.</w:t>
            </w:r>
            <w:r w:rsidRPr="00652E0A">
              <w:tab/>
              <w:t>Maintain effective communication between climber and belayer throughout climb.</w:t>
            </w:r>
          </w:p>
          <w:p w:rsidR="00000000" w:rsidRPr="00652E0A" w:rsidP="00652E0A">
            <w:pPr>
              <w:pStyle w:val="List2"/>
            </w:pPr>
            <w:r w:rsidRPr="00652E0A">
              <w:t>3.4.</w:t>
            </w:r>
            <w:r w:rsidRPr="00652E0A">
              <w:tab/>
              <w:t>Apply climbing techniques to minimise injury in the event of a fall or rock fall.</w:t>
            </w:r>
          </w:p>
          <w:p w:rsidR="00000000" w:rsidRPr="00652E0A" w:rsidP="00652E0A">
            <w:pPr>
              <w:pStyle w:val="List2"/>
            </w:pPr>
            <w:r w:rsidRPr="00652E0A">
              <w:t>3.5.</w:t>
            </w:r>
            <w:r w:rsidRPr="00652E0A">
              <w:tab/>
            </w:r>
            <w:r w:rsidRPr="00652E0A">
              <w:t xml:space="preserve">Locate and utilise </w:t>
            </w:r>
            <w:r w:rsidRPr="00652E0A">
              <w:rPr>
                <w:rStyle w:val="BoldandItalics"/>
              </w:rPr>
              <w:t>rest positions</w:t>
            </w:r>
            <w:r w:rsidRPr="00652E0A">
              <w:t xml:space="preserve"> to reduce fatigue.</w:t>
            </w:r>
          </w:p>
          <w:p w:rsidR="00000000" w:rsidRPr="00652E0A" w:rsidP="00652E0A">
            <w:pPr>
              <w:pStyle w:val="List2"/>
            </w:pPr>
            <w:r w:rsidRPr="00652E0A">
              <w:t>3.6.</w:t>
            </w:r>
            <w:r w:rsidRPr="00652E0A">
              <w:tab/>
              <w:t xml:space="preserve">Negotiate </w:t>
            </w:r>
            <w:r w:rsidRPr="00652E0A">
              <w:rPr>
                <w:rStyle w:val="BoldandItalics"/>
              </w:rPr>
              <w:t>simple obstacles</w:t>
            </w:r>
            <w:r w:rsidRPr="00652E0A">
              <w:t xml:space="preserve"> and avoid or remove hazards to climb in a controlled manner.</w:t>
            </w:r>
          </w:p>
          <w:p w:rsidR="00000000" w:rsidP="00652E0A">
            <w:pPr>
              <w:pStyle w:val="List2"/>
              <w:rPr>
                <w:lang w:val="en-NZ"/>
              </w:rPr>
            </w:pPr>
            <w:r w:rsidRPr="00652E0A">
              <w:t>3.7.</w:t>
            </w:r>
            <w:r w:rsidRPr="00652E0A">
              <w:tab/>
              <w:t xml:space="preserve">Demonstrate suitable posture for lowering purposes.  </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List"/>
              <w:rPr>
                <w:lang w:val="en-NZ"/>
              </w:rPr>
            </w:pPr>
            <w:r w:rsidRPr="00652E0A">
              <w:t>4.</w:t>
            </w:r>
            <w:r w:rsidRPr="00652E0A">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652E0A" w:rsidP="00652E0A">
            <w:pPr>
              <w:pStyle w:val="List2"/>
            </w:pPr>
            <w:r w:rsidRPr="00652E0A">
              <w:t>4.1.</w:t>
            </w:r>
            <w:r w:rsidRPr="00652E0A">
              <w:tab/>
              <w:t xml:space="preserve">Establish </w:t>
            </w:r>
            <w:r w:rsidRPr="00652E0A">
              <w:t xml:space="preserve">belaying position by moving body in relation to </w:t>
            </w:r>
            <w:r w:rsidRPr="00652E0A">
              <w:rPr>
                <w:rStyle w:val="BoldandItalics"/>
              </w:rPr>
              <w:t>belay device</w:t>
            </w:r>
            <w:r w:rsidRPr="00652E0A">
              <w:t xml:space="preserve"> that allows effective use of belay system.</w:t>
            </w:r>
          </w:p>
          <w:p w:rsidR="00000000" w:rsidRPr="00652E0A" w:rsidP="00652E0A">
            <w:pPr>
              <w:pStyle w:val="List2"/>
            </w:pPr>
            <w:r w:rsidRPr="00652E0A">
              <w:t>4.2.</w:t>
            </w:r>
            <w:r w:rsidRPr="00652E0A">
              <w:tab/>
              <w:t>Demonstrate a safe and efficient escape from belay system, and attachment of belayer to anchor to minimise movement during a fall.</w:t>
            </w:r>
          </w:p>
          <w:p w:rsidR="00000000" w:rsidRPr="00652E0A" w:rsidP="00652E0A">
            <w:pPr>
              <w:pStyle w:val="List2"/>
            </w:pPr>
            <w:r w:rsidRPr="00652E0A">
              <w:t>4.3.</w:t>
            </w:r>
            <w:r w:rsidRPr="00652E0A">
              <w:tab/>
              <w:t>Maintain ro</w:t>
            </w:r>
            <w:r w:rsidRPr="00652E0A">
              <w:t>pe tension to ensure fall distance is minimised whilst not restricting climber movement.</w:t>
            </w:r>
          </w:p>
          <w:p w:rsidR="00000000" w:rsidRPr="00652E0A" w:rsidP="00652E0A">
            <w:pPr>
              <w:pStyle w:val="List2"/>
            </w:pPr>
            <w:r w:rsidRPr="00652E0A">
              <w:t>4.4.</w:t>
            </w:r>
            <w:r w:rsidRPr="00652E0A">
              <w:tab/>
              <w:t>Monitor climber progress constantly and respond appropriately to climber calls.</w:t>
            </w:r>
          </w:p>
          <w:p w:rsidR="00000000" w:rsidP="00652E0A">
            <w:pPr>
              <w:pStyle w:val="List2"/>
              <w:rPr>
                <w:lang w:val="en-NZ"/>
              </w:rPr>
            </w:pPr>
            <w:r w:rsidRPr="00652E0A">
              <w:t>4.5.</w:t>
            </w:r>
            <w:r w:rsidRPr="00652E0A">
              <w:tab/>
              <w:t xml:space="preserve">Arrest falls promptly using technique suitable to the belaying device and or </w:t>
            </w:r>
            <w:r w:rsidRPr="00652E0A">
              <w:t>situation.</w:t>
            </w:r>
          </w:p>
        </w:tc>
      </w:tr>
      <w:tr w:rsidTr="00FB3DE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2E0A">
            <w:pPr>
              <w:pStyle w:val="List"/>
              <w:rPr>
                <w:lang w:val="en-NZ"/>
              </w:rPr>
            </w:pPr>
            <w:r w:rsidRPr="00652E0A">
              <w:t>5.</w:t>
            </w:r>
            <w:r w:rsidRPr="00652E0A">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652E0A" w:rsidP="00652E0A">
            <w:pPr>
              <w:pStyle w:val="List2"/>
            </w:pPr>
            <w:r w:rsidRPr="00652E0A">
              <w:t>5.1.</w:t>
            </w:r>
            <w:r w:rsidRPr="00652E0A">
              <w:tab/>
              <w:t xml:space="preserve">Evaluate </w:t>
            </w:r>
            <w:r w:rsidRPr="00652E0A">
              <w:rPr>
                <w:rStyle w:val="BoldandItalics"/>
              </w:rPr>
              <w:t>relevant aspects</w:t>
            </w:r>
            <w:r w:rsidRPr="00652E0A">
              <w:t xml:space="preserve"> of climbing and belaying.</w:t>
            </w:r>
          </w:p>
          <w:p w:rsidR="00000000" w:rsidRPr="00652E0A" w:rsidP="00652E0A">
            <w:pPr>
              <w:pStyle w:val="List2"/>
            </w:pPr>
            <w:r w:rsidRPr="00652E0A">
              <w:t>5.2.</w:t>
            </w:r>
            <w:r w:rsidRPr="00652E0A">
              <w:tab/>
              <w:t>Identify improvements for future climbing activities.</w:t>
            </w:r>
          </w:p>
        </w:tc>
      </w:tr>
    </w:tbl>
    <w:p w:rsidR="00000000" w:rsidRPr="00652E0A" w:rsidP="00652E0A">
      <w:pPr>
        <w:pStyle w:val="BodyText"/>
      </w:pPr>
    </w:p>
    <w:p w:rsidR="00000000" w:rsidRPr="00652E0A" w:rsidP="00652E0A">
      <w:pPr>
        <w:pStyle w:val="AllowPageBreak"/>
      </w:pPr>
    </w:p>
    <w:p w:rsidR="00000000" w:rsidRPr="00652E0A" w:rsidP="00652E0A">
      <w:pPr>
        <w:pStyle w:val="Heading1"/>
      </w:pPr>
      <w:bookmarkStart w:id="9" w:name="O_364568"/>
      <w:bookmarkEnd w:id="9"/>
      <w:r w:rsidRPr="00652E0A">
        <w:t>Required Skills and Knowledge</w:t>
      </w:r>
    </w:p>
    <w:tbl>
      <w:tblPr>
        <w:tblW w:w="0" w:type="auto"/>
        <w:tblLayout w:type="fixed"/>
        <w:tblCellMar>
          <w:left w:w="62" w:type="dxa"/>
          <w:right w:w="62" w:type="dxa"/>
        </w:tblCellMar>
        <w:tblLook w:val="0000"/>
      </w:tblPr>
      <w:tblGrid>
        <w:gridCol w:w="8522"/>
      </w:tblGrid>
      <w:tr w:rsidTr="00FB3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t>This section describes the skills and knowledge required for this unit.</w:t>
            </w:r>
          </w:p>
        </w:tc>
      </w:tr>
      <w:tr w:rsidTr="00FB3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Required skills</w:t>
            </w:r>
          </w:p>
        </w:tc>
      </w:tr>
      <w:tr w:rsidTr="00FB3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 xml:space="preserve">communication skills to inform progress and interact with climber and or belayer whilst participating in activity </w:t>
            </w:r>
          </w:p>
          <w:p w:rsidR="00000000" w:rsidRPr="00652E0A" w:rsidP="00652E0A">
            <w:pPr>
              <w:pStyle w:val="ListBullet"/>
            </w:pPr>
            <w:r w:rsidRPr="00652E0A">
              <w:t xml:space="preserve">problem-solving skills to negotiate obstacles and </w:t>
            </w:r>
            <w:r w:rsidRPr="00652E0A">
              <w:t xml:space="preserve">hazards when climbing, and assess application of rope tension when belaying </w:t>
            </w:r>
          </w:p>
          <w:p w:rsidR="00000000" w:rsidRPr="00652E0A" w:rsidP="00652E0A">
            <w:pPr>
              <w:pStyle w:val="ListBullet"/>
            </w:pPr>
            <w:r w:rsidRPr="00652E0A">
              <w:t xml:space="preserve">rope handling skills to maintain adequate rope tension when belaying </w:t>
            </w:r>
          </w:p>
          <w:p w:rsidR="00000000" w:rsidP="00652E0A">
            <w:pPr>
              <w:pStyle w:val="ListBullet"/>
              <w:rPr>
                <w:lang w:val="en-NZ"/>
              </w:rPr>
            </w:pPr>
            <w:r w:rsidRPr="00652E0A">
              <w:t>first aid and emergency response skills appropriate to the location to enable initial response to emergencies</w:t>
            </w:r>
            <w:r w:rsidRPr="00652E0A">
              <w:t xml:space="preserve"> and personal health care.</w:t>
            </w:r>
          </w:p>
        </w:tc>
      </w:tr>
      <w:tr w:rsidTr="00FB3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Required knowledge</w:t>
            </w:r>
          </w:p>
        </w:tc>
      </w:tr>
      <w:tr w:rsidTr="00FB3D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 xml:space="preserve">relevant legislation and organisational policies and procedures to enable safe conduct of all activities </w:t>
            </w:r>
          </w:p>
          <w:p w:rsidR="00000000" w:rsidRPr="00652E0A" w:rsidP="00652E0A">
            <w:pPr>
              <w:pStyle w:val="ListBullet"/>
            </w:pPr>
            <w:r w:rsidRPr="00652E0A">
              <w:t>minimal impact climbing codes to ensure protection of the environment</w:t>
            </w:r>
          </w:p>
          <w:p w:rsidR="00000000" w:rsidRPr="00652E0A" w:rsidP="00652E0A">
            <w:pPr>
              <w:pStyle w:val="ListBullet"/>
            </w:pPr>
            <w:r w:rsidRPr="00652E0A">
              <w:t>equipment types, characteristic</w:t>
            </w:r>
            <w:r w:rsidRPr="00652E0A">
              <w:t xml:space="preserve">s and technology used for climbing on natural surfaces, the advantages and disadvantages of the range of equipment, and factors affecting appropriate selection of equipment  </w:t>
            </w:r>
          </w:p>
          <w:p w:rsidR="00000000" w:rsidRPr="00652E0A" w:rsidP="00652E0A">
            <w:pPr>
              <w:pStyle w:val="ListBullet"/>
            </w:pPr>
            <w:r w:rsidRPr="00652E0A">
              <w:t>care and maintenance of climbing equipment to ensure prolonged life span and safe</w:t>
            </w:r>
            <w:r w:rsidRPr="00652E0A">
              <w:t xml:space="preserve">ty requirements </w:t>
            </w:r>
          </w:p>
          <w:p w:rsidR="00000000" w:rsidRPr="00652E0A" w:rsidP="00652E0A">
            <w:pPr>
              <w:pStyle w:val="ListBullet"/>
            </w:pPr>
            <w:r w:rsidRPr="00652E0A">
              <w:t>climbing techniques and common communication methods and calls used between climbers and belayers to reduce risk during climbing on natural surfaces</w:t>
            </w:r>
          </w:p>
          <w:p w:rsidR="00000000" w:rsidRPr="00652E0A" w:rsidP="00652E0A">
            <w:pPr>
              <w:pStyle w:val="ListBullet"/>
            </w:pPr>
            <w:r w:rsidRPr="00652E0A">
              <w:t>belay techniques and devices appropriate for single pitch surfaces</w:t>
            </w:r>
          </w:p>
          <w:p w:rsidR="00000000" w:rsidRPr="00652E0A" w:rsidP="00652E0A">
            <w:pPr>
              <w:pStyle w:val="ListBullet"/>
            </w:pPr>
            <w:r w:rsidRPr="00652E0A">
              <w:t xml:space="preserve">technical climbing knowledge, such as selection and description of suitable route to take </w:t>
            </w:r>
          </w:p>
          <w:p w:rsidR="00000000" w:rsidRPr="00652E0A" w:rsidP="00652E0A">
            <w:pPr>
              <w:pStyle w:val="ListBullet"/>
            </w:pPr>
            <w:r w:rsidRPr="00652E0A">
              <w:t>basic weather and environmental information to ascertain possible conditions and their affect on the activity</w:t>
            </w:r>
          </w:p>
          <w:p w:rsidR="00000000" w:rsidRPr="00652E0A" w:rsidP="00652E0A">
            <w:pPr>
              <w:pStyle w:val="ListBullet"/>
            </w:pPr>
            <w:r w:rsidRPr="00652E0A">
              <w:t>hazards that may be experienced in a natural climbing e</w:t>
            </w:r>
            <w:r w:rsidRPr="00652E0A">
              <w:t xml:space="preserve">nvironment </w:t>
            </w:r>
          </w:p>
          <w:p w:rsidR="00000000" w:rsidRPr="00652E0A" w:rsidP="00652E0A">
            <w:pPr>
              <w:pStyle w:val="ListBullet"/>
            </w:pPr>
            <w:r w:rsidRPr="00652E0A">
              <w:t>emergency procedures, potential hazards and obstacles relevant to the location to ensure safety of self and others.</w:t>
            </w:r>
          </w:p>
        </w:tc>
      </w:tr>
    </w:tbl>
    <w:p w:rsidR="00000000" w:rsidRPr="00652E0A" w:rsidP="00652E0A">
      <w:pPr>
        <w:pStyle w:val="BodyText"/>
      </w:pPr>
    </w:p>
    <w:p w:rsidR="00000000" w:rsidRPr="00652E0A" w:rsidP="00652E0A">
      <w:pPr>
        <w:pStyle w:val="AllowPageBreak"/>
      </w:pPr>
    </w:p>
    <w:p w:rsidR="00000000" w:rsidRPr="00652E0A" w:rsidP="00652E0A">
      <w:pPr>
        <w:pStyle w:val="Heading1"/>
      </w:pPr>
      <w:bookmarkStart w:id="10" w:name="O_364574"/>
      <w:bookmarkEnd w:id="10"/>
      <w:r w:rsidRPr="00652E0A">
        <w:t>Evidence Guide</w:t>
      </w:r>
    </w:p>
    <w:tbl>
      <w:tblPr>
        <w:tblW w:w="9570" w:type="dxa"/>
        <w:tblLayout w:type="fixed"/>
        <w:tblCellMar>
          <w:left w:w="62" w:type="dxa"/>
          <w:right w:w="62" w:type="dxa"/>
        </w:tblCellMar>
        <w:tblLook w:val="0000"/>
      </w:tblPr>
      <w:tblGrid>
        <w:gridCol w:w="3908"/>
        <w:gridCol w:w="5662"/>
      </w:tblGrid>
      <w:tr w:rsidTr="00FB3DE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t>Th</w:t>
            </w:r>
            <w:r w:rsidRPr="00652E0A">
              <w:t>e evidence guide provides advice on assessment and must be read in conjunction with the performance criteria, required skills and knowledge, range statement and the Assessment Guidelines for the Training Package.</w:t>
            </w:r>
          </w:p>
        </w:tc>
      </w:tr>
      <w:tr w:rsidTr="00FB3D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p>
        </w:tc>
      </w:tr>
      <w:tr w:rsidTr="00FB3D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52E0A" w:rsidP="00652E0A">
            <w:pPr>
              <w:pStyle w:val="BodyText"/>
            </w:pPr>
            <w:r w:rsidRPr="00652E0A">
              <w:t>Evidence of the following is essential:</w:t>
            </w:r>
            <w:r w:rsidRPr="00652E0A">
              <w:tab/>
            </w:r>
          </w:p>
          <w:p w:rsidR="00000000" w:rsidRPr="00652E0A" w:rsidP="00652E0A">
            <w:pPr>
              <w:pStyle w:val="ListBullet"/>
            </w:pPr>
            <w:r w:rsidRPr="00652E0A">
              <w:t>applies relevant processes to plan for climbing activity, and describes suitable route to take</w:t>
            </w:r>
          </w:p>
          <w:p w:rsidR="00000000" w:rsidRPr="00652E0A" w:rsidP="00652E0A">
            <w:pPr>
              <w:pStyle w:val="ListBullet"/>
            </w:pPr>
            <w:r w:rsidRPr="00652E0A">
              <w:t>selects and fits equipment</w:t>
            </w:r>
            <w:r w:rsidRPr="00652E0A">
              <w:t xml:space="preserve"> independently and carries out safety checks to ensure effective working order</w:t>
            </w:r>
          </w:p>
          <w:p w:rsidR="00000000" w:rsidRPr="00652E0A" w:rsidP="00652E0A">
            <w:pPr>
              <w:pStyle w:val="ListBullet"/>
            </w:pPr>
            <w:r w:rsidRPr="00652E0A">
              <w:t>arranges a suitable communication system with climber, when belaying, to monitor progress</w:t>
            </w:r>
          </w:p>
          <w:p w:rsidR="00000000" w:rsidRPr="00652E0A" w:rsidP="00652E0A">
            <w:pPr>
              <w:pStyle w:val="ListBullet"/>
            </w:pPr>
            <w:r w:rsidRPr="00652E0A">
              <w:t>negotiates obstacles and hazards during climbing, and adapts quickly to problems or iss</w:t>
            </w:r>
            <w:r w:rsidRPr="00652E0A">
              <w:t>ues that may arise to ensure safety of self and other participants</w:t>
            </w:r>
          </w:p>
          <w:p w:rsidR="00000000" w:rsidP="00652E0A">
            <w:pPr>
              <w:pStyle w:val="ListBullet"/>
              <w:rPr>
                <w:lang w:val="en-NZ"/>
              </w:rPr>
            </w:pPr>
            <w:r w:rsidRPr="00652E0A">
              <w:t>evaluates and reflects on own climbing and belaying performance to identify strengths, weaknesses and areas that need improvement.</w:t>
            </w:r>
          </w:p>
        </w:tc>
      </w:tr>
      <w:tr w:rsidTr="00FB3D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52E0A" w:rsidP="00652E0A">
            <w:pPr>
              <w:pStyle w:val="BodyText"/>
            </w:pPr>
            <w:r w:rsidRPr="00652E0A">
              <w:t>Assessment must ensure participation in multiple climbing and belaying activities on single pitch natural surfaces to allow the participant to demonstrate competency and consistency of performance.</w:t>
            </w:r>
          </w:p>
          <w:p w:rsidR="00000000" w:rsidRPr="00652E0A" w:rsidP="00652E0A">
            <w:pPr>
              <w:pStyle w:val="BodyText"/>
            </w:pPr>
            <w:r w:rsidRPr="00652E0A">
              <w:t>Assessment must also ensure access to:</w:t>
            </w:r>
          </w:p>
          <w:p w:rsidR="00000000" w:rsidRPr="00652E0A" w:rsidP="00652E0A">
            <w:pPr>
              <w:pStyle w:val="ListBullet"/>
            </w:pPr>
            <w:r w:rsidRPr="00652E0A">
              <w:t>resources and info</w:t>
            </w:r>
            <w:r w:rsidRPr="00652E0A">
              <w:t>rmation regarding climbing and belaying, to accurately plan for the activity</w:t>
            </w:r>
          </w:p>
          <w:p w:rsidR="00000000" w:rsidRPr="00652E0A" w:rsidP="00652E0A">
            <w:pPr>
              <w:pStyle w:val="ListBullet"/>
            </w:pPr>
            <w:r w:rsidRPr="00652E0A">
              <w:t>a suitable natural single pitch climbing site with simple obstacles and features that allow participant to demonstrate climbing skills</w:t>
            </w:r>
          </w:p>
          <w:p w:rsidR="00000000" w:rsidRPr="00652E0A" w:rsidP="00652E0A">
            <w:pPr>
              <w:pStyle w:val="ListBullet"/>
            </w:pPr>
            <w:r w:rsidRPr="00652E0A">
              <w:t xml:space="preserve">other climbing participants, to assist with </w:t>
            </w:r>
            <w:r w:rsidRPr="00652E0A">
              <w:t>belaying</w:t>
            </w:r>
          </w:p>
          <w:p w:rsidR="00000000" w:rsidP="00652E0A">
            <w:pPr>
              <w:pStyle w:val="ListBullet"/>
              <w:rPr>
                <w:lang w:val="en-NZ"/>
              </w:rPr>
            </w:pPr>
            <w:r w:rsidRPr="00652E0A">
              <w:t>equipment such as harnesses, helmets, belay devices, ropes, gloves, karabiners, climbing shoes and first aid equipment.</w:t>
            </w:r>
          </w:p>
        </w:tc>
      </w:tr>
      <w:tr w:rsidTr="00FB3D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52E0A" w:rsidP="00652E0A">
            <w:pPr>
              <w:pStyle w:val="BodyText"/>
            </w:pPr>
            <w:r w:rsidRPr="00652E0A">
              <w:t>A range of assessment methods should be used to assess practical skills and knowledge. The following exam</w:t>
            </w:r>
            <w:r w:rsidRPr="00652E0A">
              <w:t xml:space="preserve">ples are appropriate for this unit: </w:t>
            </w:r>
          </w:p>
          <w:p w:rsidR="00000000" w:rsidRPr="00652E0A" w:rsidP="00652E0A">
            <w:pPr>
              <w:pStyle w:val="ListBullet"/>
            </w:pPr>
            <w:r w:rsidRPr="00652E0A">
              <w:t>oral and or written questioning to assess knowledge of relevant legislation and organisational policies and procedures to enable safe conduct of all climbing activities</w:t>
            </w:r>
          </w:p>
          <w:p w:rsidR="00000000" w:rsidRPr="00652E0A" w:rsidP="00652E0A">
            <w:pPr>
              <w:pStyle w:val="ListBullet"/>
            </w:pPr>
            <w:r w:rsidRPr="00652E0A">
              <w:t>observation of safe participation and demonstrati</w:t>
            </w:r>
            <w:r w:rsidRPr="00652E0A">
              <w:t xml:space="preserve">on of climbing and belaying skills, such as communicating with climber or belayer to inform of progress </w:t>
            </w:r>
          </w:p>
          <w:p w:rsidR="00000000" w:rsidRPr="00652E0A" w:rsidP="00652E0A">
            <w:pPr>
              <w:pStyle w:val="ListBullet"/>
            </w:pPr>
            <w:r w:rsidRPr="00652E0A">
              <w:t>observation of dealing with contingencies, such as equipment failure or change in weather</w:t>
            </w:r>
          </w:p>
          <w:p w:rsidR="00000000" w:rsidRPr="00652E0A" w:rsidP="00652E0A">
            <w:pPr>
              <w:pStyle w:val="ListBullet"/>
            </w:pPr>
            <w:r w:rsidRPr="00652E0A">
              <w:t>third-party reports from a supervisor detailing performance.</w:t>
            </w:r>
          </w:p>
          <w:p w:rsidR="00000000" w:rsidRPr="00652E0A" w:rsidP="00652E0A">
            <w:pPr>
              <w:pStyle w:val="BodyText"/>
            </w:pPr>
            <w:r w:rsidRPr="00652E0A">
              <w:t>Holistic assessment with other units relevant to the industry sector, workplace and job role is recommended, for example:</w:t>
            </w:r>
          </w:p>
          <w:p w:rsidR="00000000" w:rsidRPr="00652E0A" w:rsidP="00652E0A">
            <w:pPr>
              <w:pStyle w:val="ListBullet"/>
            </w:pPr>
            <w:r w:rsidRPr="00652E0A">
              <w:t xml:space="preserve">SISOCLN303A Establish belays for climbing on natural surfaces </w:t>
            </w:r>
          </w:p>
          <w:p w:rsidR="00000000" w:rsidRPr="00652E0A" w:rsidP="00652E0A">
            <w:pPr>
              <w:pStyle w:val="ListBullet"/>
            </w:pPr>
            <w:r w:rsidRPr="00652E0A">
              <w:t>SISOVTR301A Perform vertical rescues.</w:t>
            </w:r>
          </w:p>
        </w:tc>
      </w:tr>
    </w:tbl>
    <w:p w:rsidR="00000000" w:rsidRPr="00652E0A" w:rsidP="00652E0A">
      <w:pPr>
        <w:pStyle w:val="BodyText"/>
      </w:pPr>
    </w:p>
    <w:p w:rsidR="00000000" w:rsidRPr="00652E0A" w:rsidP="00652E0A">
      <w:pPr>
        <w:pStyle w:val="AllowPageBreak"/>
      </w:pPr>
    </w:p>
    <w:p w:rsidR="00000000" w:rsidRPr="00652E0A" w:rsidP="00652E0A">
      <w:pPr>
        <w:pStyle w:val="Heading1"/>
      </w:pPr>
      <w:bookmarkStart w:id="11" w:name="O_364569"/>
      <w:bookmarkEnd w:id="11"/>
      <w:r w:rsidRPr="00652E0A">
        <w:t>Range Stateme</w:t>
      </w:r>
      <w:r w:rsidRPr="00652E0A">
        <w:t>nt</w:t>
      </w:r>
    </w:p>
    <w:tbl>
      <w:tblPr>
        <w:tblW w:w="0" w:type="auto"/>
        <w:tblLayout w:type="fixed"/>
        <w:tblCellMar>
          <w:left w:w="62" w:type="dxa"/>
          <w:right w:w="62" w:type="dxa"/>
        </w:tblCellMar>
        <w:tblLook w:val="0000"/>
      </w:tblPr>
      <w:tblGrid>
        <w:gridCol w:w="3531"/>
        <w:gridCol w:w="4991"/>
      </w:tblGrid>
      <w:tr w:rsidTr="00FB3D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652E0A">
              <w:t>conditions that may be present with training and assessment (depending on the work situation, needs of the candidate, accessibility of the item, and local industry and regional contexts) may also be included.</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Food and water requirements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perishability</w:t>
            </w:r>
          </w:p>
          <w:p w:rsidR="00000000" w:rsidRPr="00652E0A" w:rsidP="00652E0A">
            <w:pPr>
              <w:pStyle w:val="ListBullet"/>
            </w:pPr>
            <w:r w:rsidRPr="00652E0A">
              <w:t>packaging</w:t>
            </w:r>
          </w:p>
          <w:p w:rsidR="00000000" w:rsidP="00652E0A">
            <w:pPr>
              <w:pStyle w:val="ListBullet"/>
              <w:rPr>
                <w:lang w:val="en-NZ"/>
              </w:rPr>
            </w:pPr>
            <w:r w:rsidRPr="00652E0A">
              <w:t>storage.</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Principles of nutrition</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food groups</w:t>
            </w:r>
          </w:p>
          <w:p w:rsidR="00000000" w:rsidP="00652E0A">
            <w:pPr>
              <w:pStyle w:val="ListBullet"/>
              <w:rPr>
                <w:lang w:val="en-NZ"/>
              </w:rPr>
            </w:pPr>
            <w:r w:rsidRPr="00652E0A">
              <w:t>dietary guidelines.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Relevant legislation</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occupational health and safety</w:t>
            </w:r>
          </w:p>
          <w:p w:rsidR="00000000" w:rsidRPr="00652E0A" w:rsidP="00652E0A">
            <w:pPr>
              <w:pStyle w:val="ListBullet"/>
            </w:pPr>
            <w:r w:rsidRPr="00652E0A">
              <w:t xml:space="preserve">permits or permission for access </w:t>
            </w:r>
          </w:p>
          <w:p w:rsidR="00000000" w:rsidP="00652E0A">
            <w:pPr>
              <w:pStyle w:val="ListBullet"/>
              <w:rPr>
                <w:lang w:val="en-NZ"/>
              </w:rPr>
            </w:pPr>
            <w:r w:rsidRPr="00652E0A">
              <w:t>environmental regulations.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Organisational policies and procedures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operating procedures and company or enterprise policies</w:t>
            </w:r>
          </w:p>
          <w:p w:rsidR="00000000" w:rsidRPr="00652E0A" w:rsidP="00652E0A">
            <w:pPr>
              <w:pStyle w:val="ListBullet"/>
            </w:pPr>
            <w:r w:rsidRPr="00652E0A">
              <w:t>occupational health and safety</w:t>
            </w:r>
          </w:p>
          <w:p w:rsidR="00000000" w:rsidRPr="00652E0A" w:rsidP="00652E0A">
            <w:pPr>
              <w:pStyle w:val="ListBullet"/>
            </w:pPr>
            <w:r w:rsidRPr="00652E0A">
              <w:t>use and maintenance of equipment</w:t>
            </w:r>
          </w:p>
          <w:p w:rsidR="00000000" w:rsidRPr="00652E0A" w:rsidP="00652E0A">
            <w:pPr>
              <w:pStyle w:val="ListBullet"/>
            </w:pPr>
            <w:r w:rsidRPr="00652E0A">
              <w:t>communication protocols</w:t>
            </w:r>
          </w:p>
          <w:p w:rsidR="00000000" w:rsidRPr="00652E0A" w:rsidP="00652E0A">
            <w:pPr>
              <w:pStyle w:val="ListBullet"/>
            </w:pPr>
            <w:r w:rsidRPr="00652E0A">
              <w:t>emergency procedures</w:t>
            </w:r>
          </w:p>
          <w:p w:rsidR="00000000" w:rsidP="00652E0A">
            <w:pPr>
              <w:pStyle w:val="ListBullet"/>
              <w:rPr>
                <w:lang w:val="en-NZ"/>
              </w:rPr>
            </w:pPr>
            <w:r w:rsidRPr="00652E0A">
              <w:t>code of ethics.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Hazards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temperature extremes</w:t>
            </w:r>
          </w:p>
          <w:p w:rsidR="00000000" w:rsidRPr="00652E0A" w:rsidP="00652E0A">
            <w:pPr>
              <w:pStyle w:val="ListBullet"/>
            </w:pPr>
            <w:r w:rsidRPr="00652E0A">
              <w:t>slippery or unstable terrain</w:t>
            </w:r>
          </w:p>
          <w:p w:rsidR="00000000" w:rsidRPr="00652E0A" w:rsidP="00652E0A">
            <w:pPr>
              <w:pStyle w:val="ListBullet"/>
            </w:pPr>
            <w:r w:rsidRPr="00652E0A">
              <w:t>dangerous animals and insects</w:t>
            </w:r>
          </w:p>
          <w:p w:rsidR="00000000" w:rsidRPr="00652E0A" w:rsidP="00652E0A">
            <w:pPr>
              <w:pStyle w:val="ListBullet"/>
            </w:pPr>
            <w:r w:rsidRPr="00652E0A">
              <w:t>stinging trees and nettles</w:t>
            </w:r>
          </w:p>
          <w:p w:rsidR="00000000" w:rsidRPr="00652E0A" w:rsidP="00652E0A">
            <w:pPr>
              <w:pStyle w:val="ListBullet"/>
            </w:pPr>
            <w:r w:rsidRPr="00652E0A">
              <w:t>dense vegetation</w:t>
            </w:r>
          </w:p>
          <w:p w:rsidR="00000000" w:rsidP="00652E0A">
            <w:pPr>
              <w:pStyle w:val="ListBullet"/>
              <w:rPr>
                <w:lang w:val="en-NZ"/>
              </w:rPr>
            </w:pPr>
            <w:r w:rsidRPr="00652E0A">
              <w:t>group management hazards.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Risks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falls and slips</w:t>
            </w:r>
          </w:p>
          <w:p w:rsidR="00000000" w:rsidRPr="00652E0A" w:rsidP="00652E0A">
            <w:pPr>
              <w:pStyle w:val="ListBullet"/>
            </w:pPr>
            <w:r w:rsidRPr="00652E0A">
              <w:t>hypothermia</w:t>
            </w:r>
          </w:p>
          <w:p w:rsidR="00000000" w:rsidRPr="00652E0A" w:rsidP="00652E0A">
            <w:pPr>
              <w:pStyle w:val="ListBullet"/>
            </w:pPr>
            <w:r w:rsidRPr="00652E0A">
              <w:t>heat exhaustion</w:t>
            </w:r>
          </w:p>
          <w:p w:rsidR="00000000" w:rsidRPr="00652E0A" w:rsidP="00652E0A">
            <w:pPr>
              <w:pStyle w:val="ListBullet"/>
            </w:pPr>
            <w:r w:rsidRPr="00652E0A">
              <w:t xml:space="preserve">injuries </w:t>
            </w:r>
          </w:p>
          <w:p w:rsidR="00000000" w:rsidRPr="00652E0A" w:rsidP="00652E0A">
            <w:pPr>
              <w:pStyle w:val="ListBullet"/>
            </w:pPr>
            <w:r w:rsidRPr="00652E0A">
              <w:t>exhaustion</w:t>
            </w:r>
          </w:p>
          <w:p w:rsidR="00000000" w:rsidRPr="00652E0A" w:rsidP="00652E0A">
            <w:pPr>
              <w:pStyle w:val="ListBullet"/>
            </w:pPr>
            <w:r w:rsidRPr="00652E0A">
              <w:t>lost party or party member</w:t>
            </w:r>
          </w:p>
          <w:p w:rsidR="00000000" w:rsidP="00652E0A">
            <w:pPr>
              <w:pStyle w:val="ListBullet"/>
              <w:rPr>
                <w:lang w:val="en-NZ"/>
              </w:rPr>
            </w:pPr>
            <w:r w:rsidRPr="00652E0A">
              <w:t>equipment failure.</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Natural surfaces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cliff</w:t>
            </w:r>
          </w:p>
          <w:p w:rsidR="00000000" w:rsidP="00652E0A">
            <w:pPr>
              <w:pStyle w:val="ListBullet"/>
              <w:rPr>
                <w:lang w:val="en-NZ"/>
              </w:rPr>
            </w:pPr>
            <w:r w:rsidRPr="00652E0A">
              <w:t xml:space="preserve">boulder. </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Relevant sources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Bureau of Meteorology</w:t>
            </w:r>
          </w:p>
          <w:p w:rsidR="00000000" w:rsidRPr="00652E0A" w:rsidP="00652E0A">
            <w:pPr>
              <w:pStyle w:val="ListBullet"/>
            </w:pPr>
            <w:r w:rsidRPr="00652E0A">
              <w:t>media</w:t>
            </w:r>
          </w:p>
          <w:p w:rsidR="00000000" w:rsidRPr="00652E0A" w:rsidP="00652E0A">
            <w:pPr>
              <w:pStyle w:val="ListBullet"/>
            </w:pPr>
            <w:r w:rsidRPr="00652E0A">
              <w:t>land managers or agencies</w:t>
            </w:r>
          </w:p>
          <w:p w:rsidR="00000000" w:rsidP="00652E0A">
            <w:pPr>
              <w:pStyle w:val="ListBullet"/>
              <w:rPr>
                <w:lang w:val="en-NZ"/>
              </w:rPr>
            </w:pPr>
            <w:r w:rsidRPr="00652E0A">
              <w:t>local knowledge.</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Weather and environmental information</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satellite images</w:t>
            </w:r>
          </w:p>
          <w:p w:rsidR="00000000" w:rsidRPr="00652E0A" w:rsidP="00652E0A">
            <w:pPr>
              <w:pStyle w:val="ListBullet"/>
            </w:pPr>
            <w:r w:rsidRPr="00652E0A">
              <w:t>daily and weekly forecasts</w:t>
            </w:r>
          </w:p>
          <w:p w:rsidR="00000000" w:rsidRPr="00652E0A" w:rsidP="00652E0A">
            <w:pPr>
              <w:pStyle w:val="ListBullet"/>
            </w:pPr>
            <w:r w:rsidRPr="00652E0A">
              <w:t>maximum and minimum temperatures</w:t>
            </w:r>
          </w:p>
          <w:p w:rsidR="00000000" w:rsidRPr="00652E0A" w:rsidP="00652E0A">
            <w:pPr>
              <w:pStyle w:val="ListBullet"/>
            </w:pPr>
            <w:r w:rsidRPr="00652E0A">
              <w:t>weather warnings</w:t>
            </w:r>
          </w:p>
          <w:p w:rsidR="00000000" w:rsidRPr="00652E0A" w:rsidP="00652E0A">
            <w:pPr>
              <w:pStyle w:val="ListBullet"/>
            </w:pPr>
            <w:r w:rsidRPr="00652E0A">
              <w:t>event warnings</w:t>
            </w:r>
          </w:p>
          <w:p w:rsidR="00000000" w:rsidRPr="00652E0A" w:rsidP="00652E0A">
            <w:pPr>
              <w:pStyle w:val="ListBullet"/>
            </w:pPr>
            <w:r w:rsidRPr="00652E0A">
              <w:t>river levels</w:t>
            </w:r>
          </w:p>
          <w:p w:rsidR="00000000" w:rsidRPr="00652E0A" w:rsidP="00652E0A">
            <w:pPr>
              <w:pStyle w:val="ListBullet"/>
            </w:pPr>
            <w:r w:rsidRPr="00652E0A">
              <w:t>synoptic charts</w:t>
            </w:r>
          </w:p>
          <w:p w:rsidR="00000000" w:rsidP="00652E0A">
            <w:pPr>
              <w:pStyle w:val="ListBullet"/>
              <w:rPr>
                <w:lang w:val="en-NZ"/>
              </w:rPr>
            </w:pPr>
            <w:r w:rsidRPr="00652E0A">
              <w:t>high and low tide predictions.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Communication</w:t>
            </w:r>
            <w:r w:rsidRPr="00652E0A">
              <w:t xml:space="preserve"> </w:t>
            </w:r>
            <w:r w:rsidRPr="00652E0A">
              <w:rPr>
                <w:rStyle w:val="BoldandItalics"/>
              </w:rPr>
              <w:t>system</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calls</w:t>
            </w:r>
          </w:p>
          <w:p w:rsidR="00000000" w:rsidRPr="00652E0A" w:rsidP="00652E0A">
            <w:pPr>
              <w:pStyle w:val="ListBullet"/>
            </w:pPr>
            <w:r w:rsidRPr="00652E0A">
              <w:t xml:space="preserve">radio </w:t>
            </w:r>
          </w:p>
          <w:p w:rsidR="00000000" w:rsidRPr="00652E0A" w:rsidP="00652E0A">
            <w:pPr>
              <w:pStyle w:val="ListBullet"/>
            </w:pPr>
            <w:r w:rsidRPr="00652E0A">
              <w:t>hand signals</w:t>
            </w:r>
          </w:p>
          <w:p w:rsidR="00000000" w:rsidP="00652E0A">
            <w:pPr>
              <w:pStyle w:val="ListBullet"/>
              <w:rPr>
                <w:lang w:val="en-NZ"/>
              </w:rPr>
            </w:pPr>
            <w:r w:rsidRPr="00652E0A">
              <w:t>whistles.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Equipment</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harness</w:t>
            </w:r>
          </w:p>
          <w:p w:rsidR="00000000" w:rsidRPr="00652E0A" w:rsidP="00652E0A">
            <w:pPr>
              <w:pStyle w:val="ListBullet"/>
            </w:pPr>
            <w:r w:rsidRPr="00652E0A">
              <w:t>helmet</w:t>
            </w:r>
          </w:p>
          <w:p w:rsidR="00000000" w:rsidRPr="00652E0A" w:rsidP="00652E0A">
            <w:pPr>
              <w:pStyle w:val="ListBullet"/>
            </w:pPr>
            <w:r w:rsidRPr="00652E0A">
              <w:t>climbing shoes</w:t>
            </w:r>
          </w:p>
          <w:p w:rsidR="00000000" w:rsidRPr="00652E0A" w:rsidP="00652E0A">
            <w:pPr>
              <w:pStyle w:val="ListBullet"/>
            </w:pPr>
            <w:r w:rsidRPr="00652E0A">
              <w:t>karabiners</w:t>
            </w:r>
          </w:p>
          <w:p w:rsidR="00000000" w:rsidRPr="00652E0A" w:rsidP="00652E0A">
            <w:pPr>
              <w:pStyle w:val="ListBullet"/>
            </w:pPr>
            <w:r w:rsidRPr="00652E0A">
              <w:t>belay devices</w:t>
            </w:r>
          </w:p>
          <w:p w:rsidR="00000000" w:rsidRPr="00652E0A" w:rsidP="00652E0A">
            <w:pPr>
              <w:pStyle w:val="ListBullet"/>
            </w:pPr>
            <w:r w:rsidRPr="00652E0A">
              <w:t xml:space="preserve">tapes and slings </w:t>
            </w:r>
          </w:p>
          <w:p w:rsidR="00000000" w:rsidRPr="00652E0A" w:rsidP="00652E0A">
            <w:pPr>
              <w:pStyle w:val="ListBullet"/>
            </w:pPr>
            <w:r w:rsidRPr="00652E0A">
              <w:t>rope</w:t>
            </w:r>
          </w:p>
          <w:p w:rsidR="00000000" w:rsidP="00652E0A">
            <w:pPr>
              <w:pStyle w:val="ListBullet"/>
              <w:rPr>
                <w:lang w:val="en-NZ"/>
              </w:rPr>
            </w:pPr>
            <w:r w:rsidRPr="00652E0A">
              <w:t>chalk bag and chalk.</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Contextual issues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weather conditions, including times</w:t>
            </w:r>
          </w:p>
          <w:p w:rsidR="00000000" w:rsidRPr="00652E0A" w:rsidP="00652E0A">
            <w:pPr>
              <w:pStyle w:val="ListBullet"/>
            </w:pPr>
            <w:r w:rsidRPr="00652E0A">
              <w:t>season</w:t>
            </w:r>
          </w:p>
          <w:p w:rsidR="00000000" w:rsidRPr="00652E0A" w:rsidP="00652E0A">
            <w:pPr>
              <w:pStyle w:val="ListBullet"/>
            </w:pPr>
            <w:r w:rsidRPr="00652E0A">
              <w:t>transport</w:t>
            </w:r>
          </w:p>
          <w:p w:rsidR="00000000" w:rsidRPr="00652E0A" w:rsidP="00652E0A">
            <w:pPr>
              <w:pStyle w:val="ListBullet"/>
            </w:pPr>
            <w:r w:rsidRPr="00652E0A">
              <w:t>location</w:t>
            </w:r>
          </w:p>
          <w:p w:rsidR="00000000" w:rsidRPr="00652E0A" w:rsidP="00652E0A">
            <w:pPr>
              <w:pStyle w:val="ListBullet"/>
            </w:pPr>
            <w:r w:rsidRPr="00652E0A">
              <w:t>trip distance and duration</w:t>
            </w:r>
          </w:p>
          <w:p w:rsidR="00000000" w:rsidRPr="00652E0A" w:rsidP="00652E0A">
            <w:pPr>
              <w:pStyle w:val="ListBullet"/>
            </w:pPr>
            <w:r w:rsidRPr="00652E0A">
              <w:t>group objectives</w:t>
            </w:r>
          </w:p>
          <w:p w:rsidR="00000000" w:rsidP="00652E0A">
            <w:pPr>
              <w:pStyle w:val="ListBullet"/>
              <w:rPr>
                <w:lang w:val="en-NZ"/>
              </w:rPr>
            </w:pPr>
            <w:r w:rsidRPr="00652E0A">
              <w:t>group size.</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Safety checks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A - anchors - secure and suitable to application</w:t>
            </w:r>
          </w:p>
          <w:p w:rsidR="00000000" w:rsidRPr="00652E0A" w:rsidP="00652E0A">
            <w:pPr>
              <w:pStyle w:val="ListBullet"/>
            </w:pPr>
            <w:r w:rsidRPr="00652E0A">
              <w:t>B - buckles - locked as per manufacturers recommendations</w:t>
            </w:r>
          </w:p>
          <w:p w:rsidR="00000000" w:rsidRPr="00652E0A" w:rsidP="00652E0A">
            <w:pPr>
              <w:pStyle w:val="ListBullet"/>
            </w:pPr>
            <w:r w:rsidRPr="00652E0A">
              <w:t>C - connectors - locked, secured and orientated</w:t>
            </w:r>
          </w:p>
          <w:p w:rsidR="00000000" w:rsidRPr="00652E0A" w:rsidP="00652E0A">
            <w:pPr>
              <w:pStyle w:val="ListBullet"/>
            </w:pPr>
            <w:r w:rsidRPr="00652E0A">
              <w:t>D - devices - threaded correctly and secured</w:t>
            </w:r>
          </w:p>
          <w:p w:rsidR="00000000" w:rsidRPr="00652E0A" w:rsidP="00652E0A">
            <w:pPr>
              <w:pStyle w:val="ListBullet"/>
            </w:pPr>
            <w:r w:rsidRPr="00652E0A">
              <w:t>E - everything else including end of rope knots, friction hitches, belayer ready, helmet chin strap, clothing, jewellery and hair secured</w:t>
            </w:r>
          </w:p>
          <w:p w:rsidR="00000000" w:rsidP="00652E0A">
            <w:pPr>
              <w:pStyle w:val="ListBullet"/>
              <w:rPr>
                <w:lang w:val="en-NZ"/>
              </w:rPr>
            </w:pPr>
            <w:r w:rsidRPr="00652E0A">
              <w:t>F - friend - cross check.</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Belay system</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top belay</w:t>
            </w:r>
          </w:p>
          <w:p w:rsidR="00000000" w:rsidP="00652E0A">
            <w:pPr>
              <w:pStyle w:val="ListBullet"/>
              <w:rPr>
                <w:lang w:val="en-NZ"/>
              </w:rPr>
            </w:pPr>
            <w:r w:rsidRPr="00652E0A">
              <w:t>bottom belay.</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Knot tying</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figure eight</w:t>
            </w:r>
          </w:p>
          <w:p w:rsidR="00000000" w:rsidP="00652E0A">
            <w:pPr>
              <w:pStyle w:val="ListBullet"/>
              <w:rPr>
                <w:lang w:val="en-NZ"/>
              </w:rPr>
            </w:pPr>
            <w:r w:rsidRPr="00652E0A">
              <w:t>b</w:t>
            </w:r>
            <w:r w:rsidRPr="00652E0A">
              <w:t>owline</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Features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aretes</w:t>
            </w:r>
          </w:p>
          <w:p w:rsidR="00000000" w:rsidRPr="00652E0A" w:rsidP="00652E0A">
            <w:pPr>
              <w:pStyle w:val="ListBullet"/>
            </w:pPr>
            <w:r w:rsidRPr="00652E0A">
              <w:t>chimneys</w:t>
            </w:r>
          </w:p>
          <w:p w:rsidR="00000000" w:rsidRPr="00652E0A" w:rsidP="00652E0A">
            <w:pPr>
              <w:pStyle w:val="ListBullet"/>
            </w:pPr>
            <w:r w:rsidRPr="00652E0A">
              <w:t>corners</w:t>
            </w:r>
          </w:p>
          <w:p w:rsidR="00000000" w:rsidRPr="00652E0A" w:rsidP="00652E0A">
            <w:pPr>
              <w:pStyle w:val="ListBullet"/>
            </w:pPr>
            <w:r w:rsidRPr="00652E0A">
              <w:t>cracks</w:t>
            </w:r>
          </w:p>
          <w:p w:rsidR="00000000" w:rsidRPr="00652E0A" w:rsidP="00652E0A">
            <w:pPr>
              <w:pStyle w:val="ListBullet"/>
            </w:pPr>
            <w:r w:rsidRPr="00652E0A">
              <w:t xml:space="preserve">edges </w:t>
            </w:r>
          </w:p>
          <w:p w:rsidR="00000000" w:rsidRPr="00652E0A" w:rsidP="00652E0A">
            <w:pPr>
              <w:pStyle w:val="ListBullet"/>
            </w:pPr>
            <w:r w:rsidRPr="00652E0A">
              <w:t>flakes</w:t>
            </w:r>
          </w:p>
          <w:p w:rsidR="00000000" w:rsidRPr="00652E0A" w:rsidP="00652E0A">
            <w:pPr>
              <w:pStyle w:val="ListBullet"/>
            </w:pPr>
            <w:r w:rsidRPr="00652E0A">
              <w:t xml:space="preserve">jugs </w:t>
            </w:r>
          </w:p>
          <w:p w:rsidR="00000000" w:rsidRPr="00652E0A" w:rsidP="00652E0A">
            <w:pPr>
              <w:pStyle w:val="ListBullet"/>
            </w:pPr>
            <w:r w:rsidRPr="00652E0A">
              <w:t>overhangs</w:t>
            </w:r>
          </w:p>
          <w:p w:rsidR="00000000" w:rsidRPr="00652E0A" w:rsidP="00652E0A">
            <w:pPr>
              <w:pStyle w:val="ListBullet"/>
            </w:pPr>
            <w:r w:rsidRPr="00652E0A">
              <w:t>roofs</w:t>
            </w:r>
          </w:p>
          <w:p w:rsidR="00000000" w:rsidRPr="00652E0A" w:rsidP="00652E0A">
            <w:pPr>
              <w:pStyle w:val="ListBullet"/>
            </w:pPr>
            <w:r w:rsidRPr="00652E0A">
              <w:t>pinnacles</w:t>
            </w:r>
          </w:p>
          <w:p w:rsidR="00000000" w:rsidRPr="00652E0A" w:rsidP="00652E0A">
            <w:pPr>
              <w:pStyle w:val="ListBullet"/>
            </w:pPr>
            <w:r w:rsidRPr="00652E0A">
              <w:t>ledges</w:t>
            </w:r>
          </w:p>
          <w:p w:rsidR="00000000" w:rsidP="00652E0A">
            <w:pPr>
              <w:pStyle w:val="ListBullet"/>
              <w:rPr>
                <w:lang w:val="en-NZ"/>
              </w:rPr>
            </w:pPr>
            <w:r w:rsidRPr="00652E0A">
              <w:t>pockets.</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Route description</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verbal</w:t>
            </w:r>
          </w:p>
          <w:p w:rsidR="00000000" w:rsidP="00652E0A">
            <w:pPr>
              <w:pStyle w:val="ListBullet"/>
              <w:rPr>
                <w:lang w:val="en-NZ"/>
              </w:rPr>
            </w:pPr>
            <w:r w:rsidRPr="00652E0A">
              <w:t>written.</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Climbing techniques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bridging</w:t>
            </w:r>
          </w:p>
          <w:p w:rsidR="00000000" w:rsidRPr="00652E0A" w:rsidP="00652E0A">
            <w:pPr>
              <w:pStyle w:val="ListBullet"/>
            </w:pPr>
            <w:r w:rsidRPr="00652E0A">
              <w:t>layaways</w:t>
            </w:r>
          </w:p>
          <w:p w:rsidR="00000000" w:rsidRPr="00652E0A" w:rsidP="00652E0A">
            <w:pPr>
              <w:pStyle w:val="ListBullet"/>
            </w:pPr>
            <w:r w:rsidRPr="00652E0A">
              <w:t xml:space="preserve">side pulls </w:t>
            </w:r>
          </w:p>
          <w:p w:rsidR="00000000" w:rsidRPr="00652E0A" w:rsidP="00652E0A">
            <w:pPr>
              <w:pStyle w:val="ListBullet"/>
            </w:pPr>
            <w:r w:rsidRPr="00652E0A">
              <w:t>laybacking</w:t>
            </w:r>
          </w:p>
          <w:p w:rsidR="00000000" w:rsidRPr="00652E0A" w:rsidP="00652E0A">
            <w:pPr>
              <w:pStyle w:val="ListBullet"/>
            </w:pPr>
            <w:r w:rsidRPr="00652E0A">
              <w:t>pinch grips</w:t>
            </w:r>
          </w:p>
          <w:p w:rsidR="00000000" w:rsidRPr="00652E0A" w:rsidP="00652E0A">
            <w:pPr>
              <w:pStyle w:val="ListBullet"/>
            </w:pPr>
            <w:r w:rsidRPr="00652E0A">
              <w:t>smearing</w:t>
            </w:r>
          </w:p>
          <w:p w:rsidR="00000000" w:rsidRPr="00652E0A" w:rsidP="00652E0A">
            <w:pPr>
              <w:pStyle w:val="ListBullet"/>
            </w:pPr>
            <w:r w:rsidRPr="00652E0A">
              <w:t>underclings</w:t>
            </w:r>
          </w:p>
          <w:p w:rsidR="00000000" w:rsidRPr="00652E0A" w:rsidP="00652E0A">
            <w:pPr>
              <w:pStyle w:val="ListBullet"/>
            </w:pPr>
            <w:r w:rsidRPr="00652E0A">
              <w:t>mantle - shelving</w:t>
            </w:r>
          </w:p>
          <w:p w:rsidR="00000000" w:rsidRPr="00652E0A" w:rsidP="00652E0A">
            <w:pPr>
              <w:pStyle w:val="ListBullet"/>
            </w:pPr>
            <w:r w:rsidRPr="00652E0A">
              <w:t>crimping</w:t>
            </w:r>
          </w:p>
          <w:p w:rsidR="00000000" w:rsidRPr="00652E0A" w:rsidP="00652E0A">
            <w:pPr>
              <w:pStyle w:val="ListBullet"/>
            </w:pPr>
            <w:r w:rsidRPr="00652E0A">
              <w:t>jamming</w:t>
            </w:r>
          </w:p>
          <w:p w:rsidR="00000000" w:rsidRPr="00652E0A" w:rsidP="00652E0A">
            <w:pPr>
              <w:pStyle w:val="ListBullet"/>
            </w:pPr>
            <w:r w:rsidRPr="00652E0A">
              <w:t>chimneying</w:t>
            </w:r>
          </w:p>
          <w:p w:rsidR="00000000" w:rsidP="00652E0A">
            <w:pPr>
              <w:pStyle w:val="ListBullet"/>
              <w:rPr>
                <w:lang w:val="en-NZ"/>
              </w:rPr>
            </w:pPr>
            <w:r w:rsidRPr="00652E0A">
              <w:t>lunging.</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Rest positions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an appropriate edge to lean against</w:t>
            </w:r>
          </w:p>
          <w:p w:rsidR="00000000" w:rsidRPr="00652E0A" w:rsidP="00652E0A">
            <w:pPr>
              <w:pStyle w:val="ListBullet"/>
            </w:pPr>
            <w:r w:rsidRPr="00652E0A">
              <w:t>ledge to lean against</w:t>
            </w:r>
          </w:p>
          <w:p w:rsidR="00000000" w:rsidP="00652E0A">
            <w:pPr>
              <w:pStyle w:val="ListBullet"/>
              <w:rPr>
                <w:lang w:val="en-NZ"/>
              </w:rPr>
            </w:pPr>
            <w:r w:rsidRPr="00652E0A">
              <w:t>no hands rest.</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Simple obstacles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ledges</w:t>
            </w:r>
          </w:p>
          <w:p w:rsidR="00000000" w:rsidRPr="00652E0A" w:rsidP="00652E0A">
            <w:pPr>
              <w:pStyle w:val="ListBullet"/>
            </w:pPr>
            <w:r w:rsidRPr="00652E0A">
              <w:t>overhangs</w:t>
            </w:r>
          </w:p>
          <w:p w:rsidR="00000000" w:rsidRPr="00652E0A" w:rsidP="00652E0A">
            <w:pPr>
              <w:pStyle w:val="ListBullet"/>
            </w:pPr>
            <w:r w:rsidRPr="00652E0A">
              <w:t>squeezes</w:t>
            </w:r>
          </w:p>
          <w:p w:rsidR="00000000" w:rsidRPr="00652E0A" w:rsidP="00652E0A">
            <w:pPr>
              <w:pStyle w:val="ListBullet"/>
            </w:pPr>
            <w:r w:rsidRPr="00652E0A">
              <w:t>traverses</w:t>
            </w:r>
          </w:p>
          <w:p w:rsidR="00000000" w:rsidP="00652E0A">
            <w:pPr>
              <w:pStyle w:val="ListBullet"/>
              <w:rPr>
                <w:lang w:val="en-NZ"/>
              </w:rPr>
            </w:pPr>
            <w:r w:rsidRPr="00652E0A">
              <w:t>vegetation.</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Belay device</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plate device</w:t>
            </w:r>
          </w:p>
          <w:p w:rsidR="00000000" w:rsidRPr="00652E0A" w:rsidP="00652E0A">
            <w:pPr>
              <w:pStyle w:val="ListBullet"/>
            </w:pPr>
            <w:r w:rsidRPr="00652E0A">
              <w:t>tube device</w:t>
            </w:r>
          </w:p>
          <w:p w:rsidR="00000000" w:rsidRPr="00652E0A" w:rsidP="00652E0A">
            <w:pPr>
              <w:pStyle w:val="ListBullet"/>
            </w:pPr>
            <w:r w:rsidRPr="00652E0A">
              <w:t>auto locking device</w:t>
            </w:r>
          </w:p>
          <w:p w:rsidR="00000000" w:rsidRPr="00652E0A" w:rsidP="00652E0A">
            <w:pPr>
              <w:pStyle w:val="ListBullet"/>
            </w:pPr>
            <w:r w:rsidRPr="00652E0A">
              <w:t>body belay.</w:t>
            </w:r>
          </w:p>
          <w:p w:rsidR="00000000" w:rsidP="00652E0A">
            <w:pPr>
              <w:pStyle w:val="ListBullet"/>
              <w:rPr>
                <w:lang w:val="en-NZ"/>
              </w:rPr>
            </w:pPr>
            <w:r w:rsidRPr="00652E0A">
              <w:t>hitch such as Munter or Italian.</w:t>
            </w:r>
          </w:p>
        </w:tc>
      </w:tr>
      <w:tr w:rsidTr="00FB3DE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652E0A">
            <w:pPr>
              <w:pStyle w:val="BodyText"/>
              <w:rPr>
                <w:lang w:val="en-NZ"/>
              </w:rPr>
            </w:pPr>
            <w:r w:rsidRPr="00652E0A">
              <w:rPr>
                <w:rStyle w:val="BoldandItalics"/>
              </w:rPr>
              <w:t>Relevant aspects</w:t>
            </w:r>
            <w:r w:rsidRPr="00652E0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652E0A" w:rsidP="00652E0A">
            <w:pPr>
              <w:pStyle w:val="ListBullet"/>
            </w:pPr>
            <w:r w:rsidRPr="00652E0A">
              <w:t>objectives</w:t>
            </w:r>
          </w:p>
          <w:p w:rsidR="00000000" w:rsidRPr="00652E0A" w:rsidP="00652E0A">
            <w:pPr>
              <w:pStyle w:val="ListBullet"/>
            </w:pPr>
            <w:r w:rsidRPr="00652E0A">
              <w:t>planning process</w:t>
            </w:r>
          </w:p>
          <w:p w:rsidR="00000000" w:rsidRPr="00652E0A" w:rsidP="00652E0A">
            <w:pPr>
              <w:pStyle w:val="ListBullet"/>
            </w:pPr>
            <w:r w:rsidRPr="00652E0A">
              <w:t>activity site</w:t>
            </w:r>
          </w:p>
          <w:p w:rsidR="00000000" w:rsidRPr="00652E0A" w:rsidP="00652E0A">
            <w:pPr>
              <w:pStyle w:val="ListBullet"/>
            </w:pPr>
            <w:r w:rsidRPr="00652E0A">
              <w:t>weather</w:t>
            </w:r>
          </w:p>
          <w:p w:rsidR="00000000" w:rsidRPr="00652E0A" w:rsidP="00652E0A">
            <w:pPr>
              <w:pStyle w:val="ListBullet"/>
            </w:pPr>
            <w:r w:rsidRPr="00652E0A">
              <w:t>equipment selection</w:t>
            </w:r>
          </w:p>
          <w:p w:rsidR="00000000" w:rsidRPr="00652E0A" w:rsidP="00652E0A">
            <w:pPr>
              <w:pStyle w:val="ListBullet"/>
            </w:pPr>
            <w:r w:rsidRPr="00652E0A">
              <w:t>clothing selection</w:t>
            </w:r>
          </w:p>
          <w:p w:rsidR="00000000" w:rsidRPr="00652E0A" w:rsidP="00652E0A">
            <w:pPr>
              <w:pStyle w:val="ListBullet"/>
            </w:pPr>
            <w:r w:rsidRPr="00652E0A">
              <w:t>food selection</w:t>
            </w:r>
          </w:p>
          <w:p w:rsidR="00000000" w:rsidRPr="00652E0A" w:rsidP="00652E0A">
            <w:pPr>
              <w:pStyle w:val="ListBullet"/>
            </w:pPr>
            <w:r w:rsidRPr="00652E0A">
              <w:t>instructional content</w:t>
            </w:r>
          </w:p>
          <w:p w:rsidR="00000000" w:rsidRPr="00652E0A" w:rsidP="00652E0A">
            <w:pPr>
              <w:pStyle w:val="ListBullet"/>
            </w:pPr>
            <w:r w:rsidRPr="00652E0A">
              <w:t>instructional technique</w:t>
            </w:r>
          </w:p>
          <w:p w:rsidR="00000000" w:rsidRPr="00652E0A" w:rsidP="00652E0A">
            <w:pPr>
              <w:pStyle w:val="ListBullet"/>
            </w:pPr>
            <w:r w:rsidRPr="00652E0A">
              <w:t>assessment technique</w:t>
            </w:r>
          </w:p>
          <w:p w:rsidR="00000000" w:rsidRPr="00652E0A" w:rsidP="00652E0A">
            <w:pPr>
              <w:pStyle w:val="ListBullet"/>
            </w:pPr>
            <w:r w:rsidRPr="00652E0A">
              <w:t>group feedback</w:t>
            </w:r>
          </w:p>
          <w:p w:rsidR="00000000" w:rsidRPr="00652E0A" w:rsidP="00652E0A">
            <w:pPr>
              <w:pStyle w:val="ListBullet"/>
            </w:pPr>
            <w:r w:rsidRPr="00652E0A">
              <w:t>directing techniques</w:t>
            </w:r>
          </w:p>
          <w:p w:rsidR="00000000" w:rsidRPr="00652E0A" w:rsidP="00652E0A">
            <w:pPr>
              <w:pStyle w:val="ListBullet"/>
            </w:pPr>
            <w:r w:rsidRPr="00652E0A">
              <w:t>rescue techniques employed.</w:t>
            </w:r>
          </w:p>
        </w:tc>
      </w:tr>
    </w:tbl>
    <w:p w:rsidR="00000000" w:rsidRPr="00652E0A" w:rsidP="00652E0A">
      <w:pPr>
        <w:pStyle w:val="BodyText"/>
      </w:pPr>
    </w:p>
    <w:p w:rsidR="00000000" w:rsidRPr="00652E0A" w:rsidP="00652E0A">
      <w:pPr>
        <w:pStyle w:val="AllowPageBreak"/>
      </w:pPr>
    </w:p>
    <w:p w:rsidR="00000000" w:rsidRPr="00652E0A" w:rsidP="00652E0A">
      <w:pPr>
        <w:pStyle w:val="Heading1"/>
      </w:pPr>
      <w:bookmarkStart w:id="12" w:name="O_364566"/>
      <w:bookmarkEnd w:id="12"/>
      <w:r w:rsidRPr="00652E0A">
        <w:t>Unit Sector(s)</w:t>
      </w:r>
    </w:p>
    <w:p w:rsidR="00000000" w:rsidRPr="00652E0A" w:rsidP="00652E0A">
      <w:pPr>
        <w:pStyle w:val="BodyText"/>
      </w:pPr>
      <w:r w:rsidRPr="00652E0A">
        <w:t>Outdoor Recreation</w:t>
      </w:r>
    </w:p>
    <w:p w:rsidR="00000000" w:rsidRPr="00652E0A" w:rsidP="00652E0A">
      <w:pPr>
        <w:pStyle w:val="AllowPageBreak"/>
      </w:pPr>
    </w:p>
    <w:p w:rsidR="00000000" w:rsidRPr="00652E0A" w:rsidP="00652E0A">
      <w:pPr>
        <w:pStyle w:val="Heading1"/>
      </w:pPr>
      <w:bookmarkStart w:id="13" w:name="O_389475"/>
      <w:bookmarkEnd w:id="13"/>
      <w:r w:rsidRPr="00652E0A">
        <w:t>Competency Field</w:t>
      </w:r>
    </w:p>
    <w:p w:rsidR="00000000" w:rsidRPr="00652E0A" w:rsidP="00652E0A">
      <w:pPr>
        <w:pStyle w:val="BodyText"/>
      </w:pPr>
      <w:r w:rsidRPr="00652E0A">
        <w:t>Climbing natural surfaces</w:t>
      </w:r>
    </w:p>
    <w:p w:rsidR="00000000" w:rsidRPr="00652E0A" w:rsidP="00652E0A"/>
    <w:sectPr w:rsidSect="00652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DE3" w:rsidP="00FB3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3" w:rsidP="00652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3DE3" w:rsidP="00652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3DE3" w:rsidP="00652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DE3" w:rsidP="00FB3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3" w:rsidP="00652E0A">
    <w:pPr>
      <w:pStyle w:val="Header"/>
      <w:framePr w:wrap="around"/>
    </w:pPr>
    <w:r>
      <w:fldChar w:fldCharType="begin"/>
    </w:r>
    <w:r>
      <w:instrText xml:space="preserve"> TITLE   \* MERGEFORMAT </w:instrText>
    </w:r>
    <w:r>
      <w:fldChar w:fldCharType="separate"/>
    </w:r>
    <w:r>
      <w:t>SISOCLN302A Apply climbing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3DE3" w:rsidP="00652E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9E5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AB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E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E0A"/>
    <w:pPr>
      <w:spacing w:before="360" w:after="60"/>
      <w:outlineLvl w:val="0"/>
    </w:pPr>
    <w:rPr>
      <w:sz w:val="32"/>
    </w:rPr>
  </w:style>
  <w:style w:type="paragraph" w:styleId="Heading2">
    <w:name w:val="heading 2"/>
    <w:basedOn w:val="HeadingBase"/>
    <w:next w:val="BodyText"/>
    <w:link w:val="Heading2Char"/>
    <w:qFormat/>
    <w:rsid w:val="00652E0A"/>
    <w:pPr>
      <w:keepLines/>
      <w:spacing w:before="240" w:after="120"/>
      <w:outlineLvl w:val="1"/>
    </w:pPr>
    <w:rPr>
      <w:sz w:val="28"/>
      <w:szCs w:val="40"/>
    </w:rPr>
  </w:style>
  <w:style w:type="paragraph" w:styleId="Heading3">
    <w:name w:val="heading 3"/>
    <w:basedOn w:val="HeadingBase"/>
    <w:next w:val="BodyText"/>
    <w:link w:val="Heading3Char"/>
    <w:qFormat/>
    <w:rsid w:val="00652E0A"/>
    <w:pPr>
      <w:spacing w:before="180" w:after="120"/>
      <w:outlineLvl w:val="2"/>
    </w:pPr>
    <w:rPr>
      <w:spacing w:val="-10"/>
      <w:kern w:val="32"/>
    </w:rPr>
  </w:style>
  <w:style w:type="paragraph" w:styleId="Heading4">
    <w:name w:val="heading 4"/>
    <w:basedOn w:val="HeadingBase"/>
    <w:next w:val="BodyText"/>
    <w:link w:val="Heading4Char"/>
    <w:qFormat/>
    <w:rsid w:val="00652E0A"/>
    <w:pPr>
      <w:spacing w:before="160" w:after="120"/>
      <w:outlineLvl w:val="3"/>
    </w:pPr>
    <w:rPr>
      <w:sz w:val="22"/>
    </w:rPr>
  </w:style>
  <w:style w:type="paragraph" w:styleId="Heading5">
    <w:name w:val="heading 5"/>
    <w:basedOn w:val="HeadingBase"/>
    <w:next w:val="Normal"/>
    <w:link w:val="Heading5Char"/>
    <w:qFormat/>
    <w:rsid w:val="00652E0A"/>
    <w:pPr>
      <w:spacing w:before="80"/>
      <w:outlineLvl w:val="4"/>
    </w:pPr>
    <w:rPr>
      <w:color w:val="918585"/>
      <w:sz w:val="20"/>
    </w:rPr>
  </w:style>
  <w:style w:type="paragraph" w:styleId="Heading6">
    <w:name w:val="heading 6"/>
    <w:basedOn w:val="HeadingBase"/>
    <w:next w:val="Normal"/>
    <w:link w:val="Heading6Char"/>
    <w:qFormat/>
    <w:rsid w:val="00652E0A"/>
    <w:pPr>
      <w:spacing w:before="60"/>
      <w:outlineLvl w:val="5"/>
    </w:pPr>
    <w:rPr>
      <w:color w:val="918585"/>
      <w:sz w:val="20"/>
    </w:rPr>
  </w:style>
  <w:style w:type="paragraph" w:styleId="Heading7">
    <w:name w:val="heading 7"/>
    <w:basedOn w:val="Normal"/>
    <w:next w:val="Normal"/>
    <w:link w:val="Heading7Char"/>
    <w:qFormat/>
    <w:rsid w:val="00652E0A"/>
    <w:pPr>
      <w:ind w:left="720"/>
      <w:outlineLvl w:val="6"/>
    </w:pPr>
    <w:rPr>
      <w:i/>
    </w:rPr>
  </w:style>
  <w:style w:type="paragraph" w:styleId="Heading8">
    <w:name w:val="heading 8"/>
    <w:basedOn w:val="Normal"/>
    <w:next w:val="Normal"/>
    <w:link w:val="Heading8Char"/>
    <w:qFormat/>
    <w:rsid w:val="00652E0A"/>
    <w:pPr>
      <w:ind w:left="720"/>
      <w:outlineLvl w:val="7"/>
    </w:pPr>
    <w:rPr>
      <w:i/>
    </w:rPr>
  </w:style>
  <w:style w:type="paragraph" w:styleId="Heading9">
    <w:name w:val="heading 9"/>
    <w:basedOn w:val="Normal"/>
    <w:next w:val="Normal"/>
    <w:link w:val="Heading9Char"/>
    <w:qFormat/>
    <w:rsid w:val="00652E0A"/>
    <w:pPr>
      <w:ind w:left="720"/>
      <w:outlineLvl w:val="8"/>
    </w:pPr>
    <w:rPr>
      <w:i/>
    </w:rPr>
  </w:style>
  <w:style w:type="character" w:default="1" w:styleId="DefaultParagraphFont">
    <w:name w:val="Default Paragraph Font"/>
    <w:uiPriority w:val="1"/>
    <w:unhideWhenUsed/>
    <w:rsid w:val="00652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E0A"/>
  </w:style>
  <w:style w:type="character" w:customStyle="1" w:styleId="Heading1Char">
    <w:name w:val="Heading 1 Char"/>
    <w:basedOn w:val="DefaultParagraphFont"/>
    <w:link w:val="Heading1"/>
    <w:rsid w:val="00652E0A"/>
    <w:rPr>
      <w:rFonts w:ascii="Times New Roman" w:eastAsia="Times New Roman" w:hAnsi="Times New Roman" w:cs="Times New Roman"/>
      <w:b/>
      <w:sz w:val="32"/>
      <w:szCs w:val="20"/>
      <w:lang w:eastAsia="en-US"/>
    </w:rPr>
  </w:style>
  <w:style w:type="paragraph" w:styleId="BodyText">
    <w:name w:val="Body Text"/>
    <w:basedOn w:val="Normal"/>
    <w:link w:val="BodyTextChar"/>
    <w:rsid w:val="00652E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E0A"/>
    <w:rPr>
      <w:rFonts w:ascii="Times New Roman" w:eastAsia="Times New Roman" w:hAnsi="Times New Roman" w:cs="Times New Roman"/>
      <w:sz w:val="24"/>
      <w:lang w:val="en-US" w:eastAsia="en-US"/>
    </w:rPr>
  </w:style>
  <w:style w:type="paragraph" w:styleId="Footer">
    <w:name w:val="footer"/>
    <w:basedOn w:val="Normal"/>
    <w:link w:val="FooterChar"/>
    <w:rsid w:val="00652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E0A"/>
    <w:rPr>
      <w:rFonts w:ascii="Times New Roman" w:eastAsia="Times New Roman" w:hAnsi="Times New Roman" w:cs="Times New Roman"/>
      <w:sz w:val="16"/>
      <w:lang w:val="en-US" w:eastAsia="en-US"/>
    </w:rPr>
  </w:style>
  <w:style w:type="paragraph" w:styleId="List">
    <w:name w:val="List"/>
    <w:basedOn w:val="BodyText"/>
    <w:next w:val="BodyText"/>
    <w:rsid w:val="00652E0A"/>
    <w:pPr>
      <w:tabs>
        <w:tab w:val="left" w:pos="340"/>
      </w:tabs>
      <w:spacing w:before="60" w:after="60"/>
      <w:ind w:left="340" w:hanging="340"/>
    </w:pPr>
  </w:style>
  <w:style w:type="paragraph" w:styleId="ListBullet">
    <w:name w:val="List Bullet"/>
    <w:basedOn w:val="List"/>
    <w:rsid w:val="00652E0A"/>
    <w:pPr>
      <w:numPr>
        <w:numId w:val="12"/>
      </w:numPr>
      <w:tabs>
        <w:tab w:val="clear" w:pos="340"/>
      </w:tabs>
      <w:spacing w:before="40" w:after="40"/>
    </w:pPr>
  </w:style>
  <w:style w:type="character" w:customStyle="1" w:styleId="SpecialBold">
    <w:name w:val="Special Bold"/>
    <w:basedOn w:val="DefaultParagraphFont"/>
    <w:rsid w:val="00652E0A"/>
    <w:rPr>
      <w:b/>
      <w:spacing w:val="0"/>
    </w:rPr>
  </w:style>
  <w:style w:type="paragraph" w:styleId="Header">
    <w:name w:val="header"/>
    <w:basedOn w:val="Normal"/>
    <w:link w:val="HeaderChar"/>
    <w:rsid w:val="00652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E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E0A"/>
    <w:pPr>
      <w:spacing w:before="240" w:after="120"/>
      <w:outlineLvl w:val="0"/>
    </w:pPr>
    <w:rPr>
      <w:rFonts w:ascii="Times New Roman" w:hAnsi="Times New Roman"/>
      <w:b/>
      <w:sz w:val="28"/>
    </w:rPr>
  </w:style>
  <w:style w:type="paragraph" w:customStyle="1" w:styleId="AllowPageBreak">
    <w:name w:val="AllowPageBreak"/>
    <w:rsid w:val="00652E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2E0A"/>
    <w:pPr>
      <w:tabs>
        <w:tab w:val="left" w:pos="680"/>
      </w:tabs>
      <w:spacing w:before="60" w:after="60"/>
      <w:ind w:left="680" w:hanging="340"/>
    </w:pPr>
  </w:style>
  <w:style w:type="character" w:customStyle="1" w:styleId="BoldandItalics">
    <w:name w:val="Bold and Italics"/>
    <w:qFormat/>
    <w:rsid w:val="00652E0A"/>
    <w:rPr>
      <w:b/>
      <w:i/>
      <w:u w:val="none"/>
    </w:rPr>
  </w:style>
  <w:style w:type="character" w:customStyle="1" w:styleId="Heading2Char">
    <w:name w:val="Heading 2 Char"/>
    <w:basedOn w:val="DefaultParagraphFont"/>
    <w:link w:val="Heading2"/>
    <w:rsid w:val="00652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E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E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E0A"/>
    <w:rPr>
      <w:rFonts w:ascii="Courier New" w:eastAsia="Times New Roman" w:hAnsi="Courier New" w:cs="Times New Roman"/>
      <w:i/>
      <w:szCs w:val="20"/>
      <w:lang w:val="en-US" w:eastAsia="en-US"/>
    </w:rPr>
  </w:style>
  <w:style w:type="paragraph" w:customStyle="1" w:styleId="HeadingBase">
    <w:name w:val="Heading Base"/>
    <w:rsid w:val="00652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E0A"/>
    <w:pPr>
      <w:tabs>
        <w:tab w:val="right" w:leader="dot" w:pos="9072"/>
      </w:tabs>
      <w:ind w:left="567"/>
    </w:pPr>
    <w:rPr>
      <w:szCs w:val="22"/>
    </w:rPr>
  </w:style>
  <w:style w:type="paragraph" w:customStyle="1" w:styleId="TOCBase">
    <w:name w:val="TOC Base"/>
    <w:rsid w:val="00652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E0A"/>
    <w:pPr>
      <w:tabs>
        <w:tab w:val="right" w:leader="dot" w:pos="9072"/>
      </w:tabs>
      <w:spacing w:before="40" w:after="40"/>
      <w:ind w:left="284"/>
    </w:pPr>
    <w:rPr>
      <w:rFonts w:ascii="Times New Roman" w:hAnsi="Times New Roman"/>
    </w:rPr>
  </w:style>
  <w:style w:type="paragraph" w:styleId="TOC1">
    <w:name w:val="toc 1"/>
    <w:basedOn w:val="TOCBase"/>
    <w:next w:val="Normal"/>
    <w:rsid w:val="00652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E0A"/>
    <w:pPr>
      <w:spacing w:before="5040"/>
      <w:jc w:val="center"/>
    </w:pPr>
    <w:rPr>
      <w:sz w:val="48"/>
      <w:szCs w:val="72"/>
      <w:lang w:val="en-US"/>
    </w:rPr>
  </w:style>
  <w:style w:type="character" w:customStyle="1" w:styleId="TitleChar">
    <w:name w:val="Title Char"/>
    <w:basedOn w:val="DefaultParagraphFont"/>
    <w:link w:val="Title"/>
    <w:rsid w:val="00652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E0A"/>
    <w:pPr>
      <w:tabs>
        <w:tab w:val="left" w:pos="3600"/>
        <w:tab w:val="left" w:pos="3958"/>
      </w:tabs>
    </w:pPr>
  </w:style>
  <w:style w:type="paragraph" w:customStyle="1" w:styleId="Note">
    <w:name w:val="Note"/>
    <w:basedOn w:val="BodyText"/>
    <w:rsid w:val="00652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E0A"/>
    <w:pPr>
      <w:framePr w:wrap="auto" w:hAnchor="text" w:y="6049"/>
    </w:pPr>
    <w:rPr>
      <w:color w:val="000000"/>
      <w:sz w:val="40"/>
    </w:rPr>
  </w:style>
  <w:style w:type="paragraph" w:customStyle="1" w:styleId="TOCTitle">
    <w:name w:val="TOCTitle"/>
    <w:basedOn w:val="Heading1"/>
    <w:rsid w:val="00652E0A"/>
    <w:pPr>
      <w:spacing w:after="240"/>
      <w:jc w:val="center"/>
      <w:outlineLvl w:val="9"/>
    </w:pPr>
    <w:rPr>
      <w:caps/>
    </w:rPr>
  </w:style>
  <w:style w:type="paragraph" w:customStyle="1" w:styleId="Version">
    <w:name w:val="Version"/>
    <w:rsid w:val="00652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E0A"/>
    <w:pPr>
      <w:numPr>
        <w:numId w:val="13"/>
      </w:numPr>
      <w:tabs>
        <w:tab w:val="clear" w:pos="680"/>
      </w:tabs>
    </w:pPr>
  </w:style>
  <w:style w:type="paragraph" w:styleId="Index1">
    <w:name w:val="index 1"/>
    <w:basedOn w:val="Normal"/>
    <w:next w:val="Normal"/>
    <w:semiHidden/>
    <w:rsid w:val="00652E0A"/>
    <w:pPr>
      <w:keepNext w:val="0"/>
      <w:tabs>
        <w:tab w:val="right" w:pos="4176"/>
      </w:tabs>
      <w:ind w:left="198" w:hanging="198"/>
    </w:pPr>
    <w:rPr>
      <w:rFonts w:ascii="Garamond" w:hAnsi="Garamond"/>
    </w:rPr>
  </w:style>
  <w:style w:type="paragraph" w:styleId="IndexHeading">
    <w:name w:val="index heading"/>
    <w:basedOn w:val="Normal"/>
    <w:next w:val="Index1"/>
    <w:semiHidden/>
    <w:rsid w:val="00652E0A"/>
    <w:pPr>
      <w:spacing w:before="120" w:after="120"/>
    </w:pPr>
    <w:rPr>
      <w:rFonts w:ascii="Arial" w:hAnsi="Arial"/>
      <w:b/>
      <w:color w:val="918585"/>
      <w:sz w:val="24"/>
    </w:rPr>
  </w:style>
  <w:style w:type="paragraph" w:customStyle="1" w:styleId="Chapter">
    <w:name w:val="Chapter"/>
    <w:basedOn w:val="Normal"/>
    <w:rsid w:val="00652E0A"/>
    <w:pPr>
      <w:spacing w:before="240"/>
    </w:pPr>
    <w:rPr>
      <w:rFonts w:ascii="Times New Roman" w:hAnsi="Times New Roman"/>
      <w:smallCaps/>
      <w:spacing w:val="80"/>
      <w:sz w:val="28"/>
    </w:rPr>
  </w:style>
  <w:style w:type="paragraph" w:customStyle="1" w:styleId="InChapter">
    <w:name w:val="InChapter"/>
    <w:basedOn w:val="Heading3"/>
    <w:rsid w:val="00652E0A"/>
    <w:pPr>
      <w:spacing w:after="240"/>
      <w:outlineLvl w:val="9"/>
    </w:pPr>
    <w:rPr>
      <w:noProof/>
    </w:rPr>
  </w:style>
  <w:style w:type="paragraph" w:styleId="Index2">
    <w:name w:val="index 2"/>
    <w:basedOn w:val="Normal"/>
    <w:next w:val="Normal"/>
    <w:semiHidden/>
    <w:rsid w:val="00652E0A"/>
    <w:pPr>
      <w:tabs>
        <w:tab w:val="right" w:pos="4176"/>
      </w:tabs>
      <w:ind w:left="568" w:hanging="284"/>
    </w:pPr>
    <w:rPr>
      <w:rFonts w:ascii="Garamond" w:hAnsi="Garamond"/>
    </w:rPr>
  </w:style>
  <w:style w:type="paragraph" w:customStyle="1" w:styleId="Byline">
    <w:name w:val="Byline"/>
    <w:rsid w:val="00652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E0A"/>
    <w:pPr>
      <w:tabs>
        <w:tab w:val="clear" w:pos="3600"/>
        <w:tab w:val="clear" w:pos="3958"/>
      </w:tabs>
      <w:jc w:val="right"/>
    </w:pPr>
  </w:style>
  <w:style w:type="character" w:styleId="Emphasis">
    <w:name w:val="Emphasis"/>
    <w:basedOn w:val="DefaultParagraphFont"/>
    <w:qFormat/>
    <w:rsid w:val="00652E0A"/>
    <w:rPr>
      <w:i/>
    </w:rPr>
  </w:style>
  <w:style w:type="paragraph" w:styleId="Caption">
    <w:name w:val="caption"/>
    <w:basedOn w:val="BodyText"/>
    <w:next w:val="Normal"/>
    <w:qFormat/>
    <w:rsid w:val="00652E0A"/>
    <w:pPr>
      <w:framePr w:w="2268" w:hSpace="181" w:vSpace="181" w:wrap="around" w:vAnchor="text" w:hAnchor="page" w:x="1135" w:y="285" w:anchorLock="1"/>
    </w:pPr>
    <w:rPr>
      <w:i/>
    </w:rPr>
  </w:style>
  <w:style w:type="paragraph" w:customStyle="1" w:styleId="MiniTOCTitle">
    <w:name w:val="MiniTOCTitle"/>
    <w:basedOn w:val="Heading4"/>
    <w:rsid w:val="00652E0A"/>
    <w:pPr>
      <w:spacing w:before="240"/>
      <w:outlineLvl w:val="9"/>
    </w:pPr>
    <w:rPr>
      <w:noProof/>
      <w:sz w:val="24"/>
    </w:rPr>
  </w:style>
  <w:style w:type="paragraph" w:customStyle="1" w:styleId="MiniTOCItem">
    <w:name w:val="MiniTOCItem"/>
    <w:basedOn w:val="ListBullet"/>
    <w:rsid w:val="00652E0A"/>
    <w:pPr>
      <w:numPr>
        <w:numId w:val="0"/>
      </w:numPr>
      <w:tabs>
        <w:tab w:val="right" w:leader="dot" w:pos="6521"/>
      </w:tabs>
      <w:spacing w:before="0" w:after="0"/>
    </w:pPr>
  </w:style>
  <w:style w:type="paragraph" w:customStyle="1" w:styleId="TOFTitle">
    <w:name w:val="TOFTitle"/>
    <w:basedOn w:val="TOCTitle"/>
    <w:rsid w:val="00652E0A"/>
  </w:style>
  <w:style w:type="paragraph" w:styleId="TableofFigures">
    <w:name w:val="table of figures"/>
    <w:basedOn w:val="Normal"/>
    <w:next w:val="Normal"/>
    <w:semiHidden/>
    <w:rsid w:val="00652E0A"/>
    <w:pPr>
      <w:tabs>
        <w:tab w:val="right" w:leader="dot" w:pos="9072"/>
      </w:tabs>
      <w:ind w:left="970" w:hanging="403"/>
    </w:pPr>
    <w:rPr>
      <w:rFonts w:ascii="Times New Roman" w:hAnsi="Times New Roman"/>
      <w:b/>
    </w:rPr>
  </w:style>
  <w:style w:type="paragraph" w:styleId="ListNumber">
    <w:name w:val="List Number"/>
    <w:basedOn w:val="List"/>
    <w:rsid w:val="00652E0A"/>
    <w:pPr>
      <w:numPr>
        <w:numId w:val="10"/>
      </w:numPr>
    </w:pPr>
  </w:style>
  <w:style w:type="character" w:customStyle="1" w:styleId="WingdingSymbols">
    <w:name w:val="Wingding Symbols"/>
    <w:rsid w:val="00652E0A"/>
    <w:rPr>
      <w:rFonts w:ascii="Wingdings" w:hAnsi="Wingdings"/>
    </w:rPr>
  </w:style>
  <w:style w:type="paragraph" w:customStyle="1" w:styleId="TableHeading">
    <w:name w:val="Table Heading"/>
    <w:basedOn w:val="HeadingBase"/>
    <w:rsid w:val="00652E0A"/>
    <w:pPr>
      <w:keepLines/>
      <w:pBdr>
        <w:bottom w:val="single" w:sz="6" w:space="1" w:color="918585"/>
      </w:pBdr>
      <w:spacing w:before="240"/>
    </w:pPr>
  </w:style>
  <w:style w:type="character" w:customStyle="1" w:styleId="HotSpot">
    <w:name w:val="HotSpot"/>
    <w:rsid w:val="00652E0A"/>
    <w:rPr>
      <w:color w:val="0033CC"/>
      <w:u w:val="none"/>
    </w:rPr>
  </w:style>
  <w:style w:type="paragraph" w:customStyle="1" w:styleId="BodyTextRight">
    <w:name w:val="Body Text Right"/>
    <w:basedOn w:val="BodyText"/>
    <w:rsid w:val="00652E0A"/>
    <w:pPr>
      <w:spacing w:before="0" w:after="0"/>
      <w:jc w:val="right"/>
    </w:pPr>
  </w:style>
  <w:style w:type="paragraph" w:styleId="Index3">
    <w:name w:val="index 3"/>
    <w:basedOn w:val="ListNumber2"/>
    <w:next w:val="Normal"/>
    <w:semiHidden/>
    <w:rsid w:val="00652E0A"/>
    <w:pPr>
      <w:numPr>
        <w:numId w:val="0"/>
      </w:numPr>
      <w:tabs>
        <w:tab w:val="right" w:leader="dot" w:pos="4176"/>
      </w:tabs>
    </w:pPr>
  </w:style>
  <w:style w:type="paragraph" w:styleId="ListNumber2">
    <w:name w:val="List Number 2"/>
    <w:basedOn w:val="List2"/>
    <w:rsid w:val="00652E0A"/>
    <w:pPr>
      <w:numPr>
        <w:numId w:val="9"/>
      </w:numPr>
      <w:tabs>
        <w:tab w:val="clear" w:pos="1060"/>
      </w:tabs>
    </w:pPr>
  </w:style>
  <w:style w:type="paragraph" w:customStyle="1" w:styleId="MarginNote">
    <w:name w:val="Margin Note"/>
    <w:basedOn w:val="BodyText"/>
    <w:rsid w:val="00652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E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E0A"/>
    <w:rPr>
      <w:sz w:val="32"/>
    </w:rPr>
  </w:style>
  <w:style w:type="paragraph" w:customStyle="1" w:styleId="HeadingProcedure">
    <w:name w:val="Heading Procedure"/>
    <w:basedOn w:val="HeadingBase"/>
    <w:next w:val="Normal"/>
    <w:rsid w:val="00652E0A"/>
    <w:pPr>
      <w:tabs>
        <w:tab w:val="left" w:pos="0"/>
      </w:tabs>
      <w:spacing w:before="120" w:after="60"/>
    </w:pPr>
    <w:rPr>
      <w:i/>
      <w:color w:val="918585"/>
      <w:sz w:val="22"/>
    </w:rPr>
  </w:style>
  <w:style w:type="paragraph" w:customStyle="1" w:styleId="TableBodyText">
    <w:name w:val="Table Body Text"/>
    <w:basedOn w:val="BodyText"/>
    <w:rsid w:val="00652E0A"/>
    <w:pPr>
      <w:spacing w:before="60" w:after="60"/>
    </w:pPr>
  </w:style>
  <w:style w:type="paragraph" w:styleId="ListContinue">
    <w:name w:val="List Continue"/>
    <w:basedOn w:val="List"/>
    <w:rsid w:val="00652E0A"/>
    <w:pPr>
      <w:ind w:firstLine="0"/>
    </w:pPr>
  </w:style>
  <w:style w:type="paragraph" w:customStyle="1" w:styleId="ListNote">
    <w:name w:val="List Note"/>
    <w:basedOn w:val="List"/>
    <w:rsid w:val="00652E0A"/>
    <w:pPr>
      <w:pBdr>
        <w:top w:val="single" w:sz="6" w:space="2" w:color="918585"/>
        <w:bottom w:val="single" w:sz="6" w:space="2" w:color="918585"/>
      </w:pBdr>
      <w:tabs>
        <w:tab w:val="left" w:pos="1021"/>
      </w:tabs>
      <w:ind w:firstLine="0"/>
    </w:pPr>
  </w:style>
  <w:style w:type="paragraph" w:customStyle="1" w:styleId="Warning">
    <w:name w:val="Warning"/>
    <w:basedOn w:val="BodyText"/>
    <w:rsid w:val="00652E0A"/>
    <w:pPr>
      <w:shd w:val="clear" w:color="auto" w:fill="D9D9D9"/>
      <w:tabs>
        <w:tab w:val="left" w:pos="992"/>
      </w:tabs>
      <w:ind w:left="119" w:right="119"/>
    </w:pPr>
    <w:rPr>
      <w:sz w:val="20"/>
    </w:rPr>
  </w:style>
  <w:style w:type="paragraph" w:customStyle="1" w:styleId="MarginIcons">
    <w:name w:val="Margin Icons"/>
    <w:basedOn w:val="BodyText"/>
    <w:rsid w:val="00652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E0A"/>
    <w:rPr>
      <w:rFonts w:ascii="Courier New" w:hAnsi="Courier New"/>
    </w:rPr>
  </w:style>
  <w:style w:type="paragraph" w:customStyle="1" w:styleId="NoteBullet">
    <w:name w:val="Note Bullet"/>
    <w:basedOn w:val="Note"/>
    <w:rsid w:val="00652E0A"/>
    <w:pPr>
      <w:tabs>
        <w:tab w:val="clear" w:pos="680"/>
      </w:tabs>
      <w:spacing w:before="60" w:after="60"/>
    </w:pPr>
  </w:style>
  <w:style w:type="paragraph" w:customStyle="1" w:styleId="SubHeading2">
    <w:name w:val="SubHeading2"/>
    <w:basedOn w:val="HeadingBase"/>
    <w:rsid w:val="00652E0A"/>
    <w:pPr>
      <w:spacing w:before="240" w:after="60"/>
    </w:pPr>
    <w:rPr>
      <w:sz w:val="20"/>
    </w:rPr>
  </w:style>
  <w:style w:type="paragraph" w:customStyle="1" w:styleId="SubHeading1">
    <w:name w:val="SubHeading1"/>
    <w:basedOn w:val="HeadingBase"/>
    <w:rsid w:val="00652E0A"/>
    <w:pPr>
      <w:spacing w:before="240" w:after="60"/>
    </w:pPr>
    <w:rPr>
      <w:color w:val="918585"/>
      <w:sz w:val="22"/>
    </w:rPr>
  </w:style>
  <w:style w:type="paragraph" w:customStyle="1" w:styleId="SideHeading">
    <w:name w:val="Side Heading"/>
    <w:basedOn w:val="HeadingBase"/>
    <w:rsid w:val="00652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E0A"/>
    <w:pPr>
      <w:tabs>
        <w:tab w:val="num" w:pos="360"/>
      </w:tabs>
    </w:pPr>
  </w:style>
  <w:style w:type="paragraph" w:styleId="PlainText">
    <w:name w:val="Plain Text"/>
    <w:basedOn w:val="Normal"/>
    <w:link w:val="PlainTextChar"/>
    <w:rsid w:val="00652E0A"/>
    <w:rPr>
      <w:sz w:val="20"/>
    </w:rPr>
  </w:style>
  <w:style w:type="character" w:customStyle="1" w:styleId="PlainTextChar">
    <w:name w:val="Plain Text Char"/>
    <w:basedOn w:val="DefaultParagraphFont"/>
    <w:link w:val="PlainText"/>
    <w:rsid w:val="00652E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2E0A"/>
    <w:rPr>
      <w:b/>
      <w:smallCaps/>
    </w:rPr>
  </w:style>
  <w:style w:type="paragraph" w:customStyle="1" w:styleId="TableListNumber">
    <w:name w:val="Table List Number"/>
    <w:basedOn w:val="ListNumber"/>
    <w:rsid w:val="00652E0A"/>
    <w:pPr>
      <w:numPr>
        <w:numId w:val="0"/>
      </w:numPr>
    </w:pPr>
  </w:style>
  <w:style w:type="paragraph" w:styleId="TOC4">
    <w:name w:val="toc 4"/>
    <w:basedOn w:val="TOCBase"/>
    <w:next w:val="Normal"/>
    <w:semiHidden/>
    <w:rsid w:val="00652E0A"/>
    <w:pPr>
      <w:tabs>
        <w:tab w:val="right" w:leader="dot" w:pos="9071"/>
      </w:tabs>
      <w:ind w:left="1701"/>
    </w:pPr>
  </w:style>
  <w:style w:type="paragraph" w:customStyle="1" w:styleId="ListAlpha">
    <w:name w:val="List Alpha"/>
    <w:basedOn w:val="List"/>
    <w:rsid w:val="00652E0A"/>
    <w:pPr>
      <w:numPr>
        <w:numId w:val="8"/>
      </w:numPr>
    </w:pPr>
  </w:style>
  <w:style w:type="paragraph" w:customStyle="1" w:styleId="ListAlpha2">
    <w:name w:val="List Alpha 2"/>
    <w:basedOn w:val="List2"/>
    <w:rsid w:val="00652E0A"/>
    <w:pPr>
      <w:numPr>
        <w:numId w:val="7"/>
      </w:numPr>
    </w:pPr>
  </w:style>
  <w:style w:type="paragraph" w:styleId="List3">
    <w:name w:val="List 3"/>
    <w:basedOn w:val="BodyText"/>
    <w:rsid w:val="00652E0A"/>
    <w:pPr>
      <w:tabs>
        <w:tab w:val="left" w:pos="1021"/>
      </w:tabs>
      <w:spacing w:before="60" w:after="60"/>
      <w:ind w:left="1020" w:hanging="340"/>
    </w:pPr>
  </w:style>
  <w:style w:type="paragraph" w:styleId="List4">
    <w:name w:val="List 4"/>
    <w:basedOn w:val="BodyText"/>
    <w:rsid w:val="00652E0A"/>
    <w:pPr>
      <w:tabs>
        <w:tab w:val="left" w:pos="1361"/>
      </w:tabs>
      <w:spacing w:before="60" w:after="60"/>
      <w:ind w:left="1361" w:hanging="340"/>
    </w:pPr>
  </w:style>
  <w:style w:type="paragraph" w:styleId="List5">
    <w:name w:val="List 5"/>
    <w:basedOn w:val="BodyText"/>
    <w:rsid w:val="00652E0A"/>
    <w:pPr>
      <w:tabs>
        <w:tab w:val="left" w:pos="1701"/>
      </w:tabs>
      <w:spacing w:before="60" w:after="60"/>
      <w:ind w:left="1701" w:hanging="340"/>
    </w:pPr>
  </w:style>
  <w:style w:type="paragraph" w:styleId="ListBullet3">
    <w:name w:val="List Bullet 3"/>
    <w:basedOn w:val="List3"/>
    <w:rsid w:val="00652E0A"/>
    <w:pPr>
      <w:numPr>
        <w:numId w:val="14"/>
      </w:numPr>
      <w:tabs>
        <w:tab w:val="clear" w:pos="1021"/>
      </w:tabs>
      <w:ind w:left="1037" w:hanging="357"/>
    </w:pPr>
  </w:style>
  <w:style w:type="paragraph" w:styleId="ListBullet4">
    <w:name w:val="List Bullet 4"/>
    <w:basedOn w:val="List4"/>
    <w:rsid w:val="00652E0A"/>
    <w:pPr>
      <w:numPr>
        <w:numId w:val="2"/>
      </w:numPr>
    </w:pPr>
  </w:style>
  <w:style w:type="paragraph" w:styleId="ListBullet5">
    <w:name w:val="List Bullet 5"/>
    <w:basedOn w:val="List5"/>
    <w:rsid w:val="00652E0A"/>
    <w:pPr>
      <w:numPr>
        <w:numId w:val="3"/>
      </w:numPr>
    </w:pPr>
  </w:style>
  <w:style w:type="paragraph" w:styleId="ListContinue2">
    <w:name w:val="List Continue 2"/>
    <w:basedOn w:val="List2"/>
    <w:rsid w:val="00652E0A"/>
    <w:pPr>
      <w:ind w:firstLine="0"/>
    </w:pPr>
  </w:style>
  <w:style w:type="paragraph" w:styleId="ListContinue3">
    <w:name w:val="List Continue 3"/>
    <w:basedOn w:val="List3"/>
    <w:rsid w:val="00652E0A"/>
    <w:pPr>
      <w:ind w:left="1021" w:firstLine="0"/>
    </w:pPr>
  </w:style>
  <w:style w:type="paragraph" w:styleId="ListContinue4">
    <w:name w:val="List Continue 4"/>
    <w:basedOn w:val="List4"/>
    <w:rsid w:val="00652E0A"/>
    <w:pPr>
      <w:ind w:firstLine="0"/>
    </w:pPr>
  </w:style>
  <w:style w:type="paragraph" w:styleId="ListContinue5">
    <w:name w:val="List Continue 5"/>
    <w:basedOn w:val="List5"/>
    <w:rsid w:val="00652E0A"/>
    <w:pPr>
      <w:ind w:firstLine="0"/>
    </w:pPr>
  </w:style>
  <w:style w:type="paragraph" w:styleId="ListNumber3">
    <w:name w:val="List Number 3"/>
    <w:basedOn w:val="List3"/>
    <w:rsid w:val="00652E0A"/>
    <w:pPr>
      <w:numPr>
        <w:numId w:val="4"/>
      </w:numPr>
    </w:pPr>
  </w:style>
  <w:style w:type="paragraph" w:styleId="ListNumber4">
    <w:name w:val="List Number 4"/>
    <w:basedOn w:val="List4"/>
    <w:rsid w:val="00652E0A"/>
    <w:pPr>
      <w:numPr>
        <w:numId w:val="5"/>
      </w:numPr>
    </w:pPr>
  </w:style>
  <w:style w:type="paragraph" w:styleId="ListNumber5">
    <w:name w:val="List Number 5"/>
    <w:basedOn w:val="List5"/>
    <w:rsid w:val="00652E0A"/>
    <w:pPr>
      <w:numPr>
        <w:numId w:val="6"/>
      </w:numPr>
    </w:pPr>
  </w:style>
  <w:style w:type="paragraph" w:styleId="BlockText">
    <w:name w:val="Block Text"/>
    <w:basedOn w:val="Normal"/>
    <w:rsid w:val="00652E0A"/>
    <w:pPr>
      <w:spacing w:after="120"/>
      <w:ind w:left="1440" w:right="1440"/>
    </w:pPr>
  </w:style>
  <w:style w:type="character" w:customStyle="1" w:styleId="Subscript">
    <w:name w:val="Subscript"/>
    <w:basedOn w:val="DefaultParagraphFont"/>
    <w:rsid w:val="00652E0A"/>
    <w:rPr>
      <w:sz w:val="16"/>
      <w:vertAlign w:val="subscript"/>
    </w:rPr>
  </w:style>
  <w:style w:type="character" w:customStyle="1" w:styleId="Superscript">
    <w:name w:val="Superscript"/>
    <w:basedOn w:val="DefaultParagraphFont"/>
    <w:rsid w:val="00652E0A"/>
    <w:rPr>
      <w:sz w:val="16"/>
      <w:vertAlign w:val="superscript"/>
    </w:rPr>
  </w:style>
  <w:style w:type="character" w:customStyle="1" w:styleId="Symbols">
    <w:name w:val="Symbols"/>
    <w:basedOn w:val="DefaultParagraphFont"/>
    <w:rsid w:val="00652E0A"/>
    <w:rPr>
      <w:rFonts w:ascii="Symbol" w:hAnsi="Symbol"/>
    </w:rPr>
  </w:style>
  <w:style w:type="character" w:customStyle="1" w:styleId="MenuOptions">
    <w:name w:val="Menu Options"/>
    <w:basedOn w:val="DefaultParagraphFont"/>
    <w:rsid w:val="00652E0A"/>
    <w:rPr>
      <w:rFonts w:ascii="Arial Narrow" w:hAnsi="Arial Narrow"/>
      <w:smallCaps/>
    </w:rPr>
  </w:style>
  <w:style w:type="character" w:customStyle="1" w:styleId="Buttons">
    <w:name w:val="Buttons"/>
    <w:basedOn w:val="DefaultParagraphFont"/>
    <w:rsid w:val="00652E0A"/>
    <w:rPr>
      <w:b/>
    </w:rPr>
  </w:style>
  <w:style w:type="character" w:customStyle="1" w:styleId="Underlined">
    <w:name w:val="Underlined"/>
    <w:basedOn w:val="DefaultParagraphFont"/>
    <w:rsid w:val="00652E0A"/>
    <w:rPr>
      <w:u w:val="single"/>
    </w:rPr>
  </w:style>
  <w:style w:type="paragraph" w:customStyle="1" w:styleId="TableBodyTextRight">
    <w:name w:val="Table Body Text Right"/>
    <w:basedOn w:val="TableBodyText"/>
    <w:rsid w:val="00652E0A"/>
    <w:pPr>
      <w:widowControl w:val="0"/>
      <w:autoSpaceDE w:val="0"/>
      <w:autoSpaceDN w:val="0"/>
      <w:adjustRightInd w:val="0"/>
      <w:jc w:val="right"/>
    </w:pPr>
    <w:rPr>
      <w:rFonts w:cs="Arial"/>
      <w:szCs w:val="18"/>
    </w:rPr>
  </w:style>
  <w:style w:type="paragraph" w:customStyle="1" w:styleId="CopyrightText">
    <w:name w:val="Copyright Text"/>
    <w:basedOn w:val="BodyText"/>
    <w:rsid w:val="00652E0A"/>
    <w:rPr>
      <w:sz w:val="18"/>
    </w:rPr>
  </w:style>
  <w:style w:type="paragraph" w:customStyle="1" w:styleId="BodySmallRight">
    <w:name w:val="Body Small Right"/>
    <w:basedOn w:val="BodyTextRight"/>
    <w:rsid w:val="00652E0A"/>
    <w:rPr>
      <w:sz w:val="18"/>
      <w:szCs w:val="18"/>
    </w:rPr>
  </w:style>
  <w:style w:type="paragraph" w:customStyle="1" w:styleId="MarginEdition">
    <w:name w:val="Margin Edition"/>
    <w:basedOn w:val="MarginNote"/>
    <w:rsid w:val="00652E0A"/>
    <w:pPr>
      <w:spacing w:before="0" w:after="0"/>
    </w:pPr>
    <w:rPr>
      <w:rFonts w:ascii="Times New Roman" w:hAnsi="Times New Roman"/>
      <w:color w:val="999999"/>
    </w:rPr>
  </w:style>
  <w:style w:type="paragraph" w:customStyle="1" w:styleId="Spacer">
    <w:name w:val="Spacer"/>
    <w:basedOn w:val="Normal"/>
    <w:rsid w:val="00652E0A"/>
    <w:rPr>
      <w:sz w:val="2"/>
      <w:szCs w:val="2"/>
    </w:rPr>
  </w:style>
  <w:style w:type="character" w:customStyle="1" w:styleId="Small">
    <w:name w:val="Small"/>
    <w:basedOn w:val="DefaultParagraphFont"/>
    <w:rsid w:val="00652E0A"/>
    <w:rPr>
      <w:sz w:val="16"/>
    </w:rPr>
  </w:style>
  <w:style w:type="paragraph" w:customStyle="1" w:styleId="WideTable">
    <w:name w:val="Wide Table"/>
    <w:basedOn w:val="Normal"/>
    <w:rsid w:val="00652E0A"/>
    <w:pPr>
      <w:ind w:left="-1418"/>
    </w:pPr>
    <w:rPr>
      <w:sz w:val="2"/>
      <w:szCs w:val="2"/>
    </w:rPr>
  </w:style>
  <w:style w:type="character" w:styleId="PageNumber">
    <w:name w:val="page number"/>
    <w:basedOn w:val="DefaultParagraphFont"/>
    <w:rsid w:val="00652E0A"/>
  </w:style>
  <w:style w:type="paragraph" w:styleId="Quote">
    <w:name w:val="Quote"/>
    <w:basedOn w:val="Heading1"/>
    <w:link w:val="QuoteChar"/>
    <w:qFormat/>
    <w:rsid w:val="00652E0A"/>
    <w:rPr>
      <w:b w:val="0"/>
      <w:sz w:val="72"/>
      <w:szCs w:val="72"/>
      <w:lang w:val="en-NZ"/>
    </w:rPr>
  </w:style>
  <w:style w:type="character" w:customStyle="1" w:styleId="QuoteChar">
    <w:name w:val="Quote Char"/>
    <w:basedOn w:val="DefaultParagraphFont"/>
    <w:link w:val="Quote"/>
    <w:rsid w:val="00652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E0A"/>
    <w:pPr>
      <w:pageBreakBefore/>
    </w:pPr>
  </w:style>
  <w:style w:type="paragraph" w:customStyle="1" w:styleId="Border">
    <w:name w:val="Border"/>
    <w:basedOn w:val="Normal"/>
    <w:qFormat/>
    <w:rsid w:val="00652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E0A"/>
    <w:rPr>
      <w:b/>
      <w:bCs/>
      <w:i/>
      <w:iCs/>
      <w:color w:val="auto"/>
    </w:rPr>
  </w:style>
  <w:style w:type="paragraph" w:styleId="IntenseQuote">
    <w:name w:val="Intense Quote"/>
    <w:basedOn w:val="Normal"/>
    <w:next w:val="Normal"/>
    <w:link w:val="IntenseQuoteChar"/>
    <w:uiPriority w:val="30"/>
    <w:qFormat/>
    <w:rsid w:val="00652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E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2E0A"/>
    <w:rPr>
      <w:smallCaps/>
      <w:color w:val="auto"/>
      <w:u w:val="single"/>
    </w:rPr>
  </w:style>
  <w:style w:type="character" w:styleId="IntenseReference">
    <w:name w:val="Intense Reference"/>
    <w:basedOn w:val="DefaultParagraphFont"/>
    <w:uiPriority w:val="32"/>
    <w:qFormat/>
    <w:rsid w:val="00652E0A"/>
    <w:rPr>
      <w:b/>
      <w:bCs/>
      <w:smallCaps/>
      <w:color w:val="auto"/>
      <w:spacing w:val="5"/>
      <w:u w:val="single"/>
    </w:rPr>
  </w:style>
  <w:style w:type="paragraph" w:customStyle="1" w:styleId="2ColumnHeading">
    <w:name w:val="2Column Heading"/>
    <w:basedOn w:val="BodyText"/>
    <w:qFormat/>
    <w:rsid w:val="00652E0A"/>
    <w:pPr>
      <w:spacing w:after="60"/>
      <w:ind w:left="-2268"/>
    </w:pPr>
    <w:rPr>
      <w:b/>
    </w:rPr>
  </w:style>
  <w:style w:type="paragraph" w:customStyle="1" w:styleId="Heading1TOC">
    <w:name w:val="Heading1 TOC"/>
    <w:basedOn w:val="Normal"/>
    <w:qFormat/>
    <w:rsid w:val="00652E0A"/>
    <w:pPr>
      <w:spacing w:before="240" w:after="120"/>
    </w:pPr>
    <w:rPr>
      <w:rFonts w:ascii="Times New Roman" w:hAnsi="Times New Roman"/>
      <w:b/>
      <w:sz w:val="32"/>
    </w:rPr>
  </w:style>
  <w:style w:type="paragraph" w:customStyle="1" w:styleId="Heading2TOC">
    <w:name w:val="Heading2 TOC"/>
    <w:basedOn w:val="Normal"/>
    <w:qFormat/>
    <w:rsid w:val="00652E0A"/>
    <w:pPr>
      <w:spacing w:before="240" w:after="60"/>
    </w:pPr>
    <w:rPr>
      <w:rFonts w:ascii="Times New Roman" w:hAnsi="Times New Roman"/>
      <w:b/>
      <w:sz w:val="28"/>
    </w:rPr>
  </w:style>
  <w:style w:type="character" w:customStyle="1" w:styleId="Underline">
    <w:name w:val="Underline"/>
    <w:basedOn w:val="DefaultParagraphFont"/>
    <w:qFormat/>
    <w:rsid w:val="00652E0A"/>
    <w:rPr>
      <w:u w:val="single"/>
    </w:rPr>
  </w:style>
  <w:style w:type="paragraph" w:styleId="BalloonText">
    <w:name w:val="Balloon Text"/>
    <w:basedOn w:val="Normal"/>
    <w:link w:val="BalloonTextChar"/>
    <w:rsid w:val="00652E0A"/>
    <w:rPr>
      <w:rFonts w:ascii="Tahoma" w:hAnsi="Tahoma" w:cs="Tahoma"/>
      <w:sz w:val="16"/>
      <w:szCs w:val="16"/>
    </w:rPr>
  </w:style>
  <w:style w:type="character" w:customStyle="1" w:styleId="BalloonTextChar">
    <w:name w:val="Balloon Text Char"/>
    <w:basedOn w:val="DefaultParagraphFont"/>
    <w:link w:val="BalloonText"/>
    <w:rsid w:val="00652E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E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E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1641</Words>
  <Characters>10221</Characters>
  <Application>Microsoft Office Word</Application>
  <DocSecurity>0</DocSecurity>
  <Lines>375</Lines>
  <Paragraphs>245</Paragraphs>
  <ScaleCrop>false</ScaleCrop>
  <Company>Author-it Software Corporation Ltd.</Company>
  <LinksUpToDate>false</LinksUpToDate>
  <CharactersWithSpaces>11795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SISOCLN302A Apply climbing skills on natural surfaces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2012-05-26T09:19:00Z</dcterms:created>
  <dcterms:modified xsi:type="dcterms:W3CDTF">2012-05-26T09:19:00Z</dcterms:modified>
</cp:coreProperties>
</file>