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9AA" w:rsidP="003459AA">
      <w:pPr>
        <w:pStyle w:val="Title"/>
      </w:pPr>
      <w:r>
        <w:fldChar w:fldCharType="begin"/>
      </w:r>
      <w:r>
        <w:instrText xml:space="preserve"> TITLE   \* MERGEFORMAT </w:instrText>
      </w:r>
      <w:r>
        <w:fldChar w:fldCharType="separate"/>
      </w:r>
      <w:r>
        <w:t>SISOCLA406A Apply lead climbing skills on artificial surfaces</w:t>
      </w:r>
      <w:r>
        <w:fldChar w:fldCharType="end"/>
      </w:r>
    </w:p>
    <w:p w:rsidR="003459AA" w:rsidP="003459AA">
      <w:pPr>
        <w:pStyle w:val="Version"/>
        <w:sectPr w:rsidSect="00E305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05C7" w:rsidP="00E305C7">
      <w:pPr>
        <w:pStyle w:val="SuperHeading"/>
      </w:pPr>
      <w:r w:rsidRPr="00E305C7">
        <w:t>SISOCLA406A Apply lead climbing skills on artificial surfaces</w:t>
      </w:r>
    </w:p>
    <w:p w:rsidR="00000000" w:rsidRPr="00E305C7" w:rsidP="00E305C7">
      <w:pPr>
        <w:pStyle w:val="Heading1"/>
      </w:pPr>
      <w:bookmarkStart w:id="1" w:name="O_364475"/>
      <w:bookmarkEnd w:id="1"/>
      <w:r w:rsidRPr="00E305C7">
        <w:t>Modification History</w:t>
      </w:r>
    </w:p>
    <w:p w:rsidR="00000000" w:rsidRPr="00E305C7" w:rsidP="00E305C7">
      <w:pPr>
        <w:pStyle w:val="BodyText"/>
      </w:pPr>
      <w:r w:rsidRPr="00E305C7">
        <w:t>Not Applicable</w:t>
      </w:r>
    </w:p>
    <w:p w:rsidR="00000000" w:rsidRPr="00E305C7" w:rsidP="00E305C7">
      <w:pPr>
        <w:pStyle w:val="AllowPageBreak"/>
      </w:pPr>
    </w:p>
    <w:p w:rsidR="00000000" w:rsidRPr="00E305C7" w:rsidP="00E305C7">
      <w:pPr>
        <w:pStyle w:val="Heading1"/>
      </w:pPr>
      <w:bookmarkStart w:id="2" w:name="O_364471"/>
      <w:bookmarkEnd w:id="2"/>
      <w:r w:rsidRPr="00E305C7">
        <w:t>Unit Descriptor</w:t>
      </w:r>
    </w:p>
    <w:p w:rsidR="00000000" w:rsidRPr="00E305C7" w:rsidP="00E305C7">
      <w:pPr>
        <w:pStyle w:val="BodyText"/>
      </w:pPr>
      <w:r w:rsidRPr="00E305C7">
        <w:t xml:space="preserve">This unit describes the performance outcomes, skills and knowledge required to apply lead climbing skills </w:t>
      </w:r>
      <w:r w:rsidRPr="00E305C7">
        <w:t>to single pitch routes on artificial surfaces. This unit also focuses on the application of second climbing and belaying skills suitable for lead climbing.</w:t>
      </w:r>
    </w:p>
    <w:p w:rsidR="00000000" w:rsidRPr="00E305C7" w:rsidP="00E305C7">
      <w:pPr>
        <w:pStyle w:val="AllowPageBreak"/>
      </w:pPr>
    </w:p>
    <w:p w:rsidR="00000000" w:rsidRPr="00E305C7" w:rsidP="00E305C7">
      <w:pPr>
        <w:pStyle w:val="Heading1"/>
      </w:pPr>
      <w:bookmarkStart w:id="3" w:name="O_364484"/>
      <w:bookmarkEnd w:id="3"/>
      <w:r w:rsidRPr="00E305C7">
        <w:t>Application of the Unit</w:t>
      </w:r>
    </w:p>
    <w:p w:rsidR="00000000" w:rsidRPr="00E305C7" w:rsidP="00E305C7">
      <w:pPr>
        <w:pStyle w:val="BodyText"/>
      </w:pPr>
      <w:r w:rsidRPr="00E305C7">
        <w:t>This unit applies to those working as climbing guides or as</w:t>
      </w:r>
      <w:r w:rsidRPr="00E305C7">
        <w:t>sistant guides in a range of artificial single pitch conditions.</w:t>
      </w:r>
    </w:p>
    <w:p w:rsidR="00000000" w:rsidRPr="00E305C7" w:rsidP="00E305C7">
      <w:pPr>
        <w:pStyle w:val="BodyText"/>
      </w:pPr>
    </w:p>
    <w:p w:rsidR="00000000" w:rsidRPr="00E305C7" w:rsidP="00E305C7">
      <w:pPr>
        <w:pStyle w:val="BodyText"/>
      </w:pPr>
      <w:r w:rsidRPr="00E305C7">
        <w:t>This unit may also apply to leaders working for outdoor education or adventure providers; volunteer groups; not-for-profit organisations or government agencies.</w:t>
      </w:r>
    </w:p>
    <w:p w:rsidR="00000000" w:rsidRPr="00E305C7" w:rsidP="00E305C7">
      <w:pPr>
        <w:pStyle w:val="AllowPageBreak"/>
      </w:pPr>
    </w:p>
    <w:p w:rsidR="00000000" w:rsidRPr="00E305C7" w:rsidP="00E305C7">
      <w:pPr>
        <w:pStyle w:val="Heading1"/>
      </w:pPr>
      <w:bookmarkStart w:id="4" w:name="O_364476"/>
      <w:bookmarkEnd w:id="4"/>
      <w:r w:rsidRPr="00E305C7">
        <w:t>Licensing/Regulatory Information</w:t>
      </w:r>
    </w:p>
    <w:p w:rsidR="00000000" w:rsidRPr="00E305C7" w:rsidP="00E305C7">
      <w:pPr>
        <w:pStyle w:val="BodyText"/>
      </w:pPr>
      <w:r w:rsidRPr="00E305C7">
        <w:t>No licensing, regulatory or certification requirements apply to this unit at the time of endorsement.</w:t>
      </w:r>
    </w:p>
    <w:p w:rsidR="00000000" w:rsidRPr="00E305C7" w:rsidP="00E305C7">
      <w:pPr>
        <w:pStyle w:val="AllowPageBreak"/>
      </w:pPr>
    </w:p>
    <w:p w:rsidR="00000000" w:rsidRPr="00E305C7" w:rsidP="00E305C7">
      <w:pPr>
        <w:pStyle w:val="Heading1"/>
      </w:pPr>
      <w:bookmarkStart w:id="5" w:name="O_364474"/>
      <w:bookmarkEnd w:id="5"/>
      <w:r w:rsidRPr="00E305C7">
        <w:t>Pre-Requisites</w:t>
      </w:r>
    </w:p>
    <w:p w:rsidR="00000000" w:rsidRPr="00E305C7" w:rsidP="00E305C7">
      <w:pPr>
        <w:pStyle w:val="BodyText"/>
      </w:pPr>
      <w:r w:rsidRPr="00E305C7">
        <w:t>Nil</w:t>
      </w:r>
    </w:p>
    <w:p w:rsidR="00000000" w:rsidRPr="00E305C7" w:rsidP="00E305C7">
      <w:pPr>
        <w:pStyle w:val="AllowPageBreak"/>
      </w:pPr>
    </w:p>
    <w:p w:rsidR="00000000" w:rsidRPr="00E305C7" w:rsidP="00E305C7">
      <w:pPr>
        <w:pStyle w:val="Heading1"/>
      </w:pPr>
      <w:bookmarkStart w:id="6" w:name="O_364479"/>
      <w:bookmarkEnd w:id="6"/>
      <w:r w:rsidRPr="00E305C7">
        <w:t>Employability Skills Information</w:t>
      </w:r>
    </w:p>
    <w:p w:rsidR="00000000" w:rsidRPr="00E305C7" w:rsidP="00E305C7">
      <w:pPr>
        <w:pStyle w:val="BodyText"/>
      </w:pPr>
      <w:r w:rsidRPr="00E305C7">
        <w:t>This unit contains employability sk</w:t>
      </w:r>
      <w:r w:rsidRPr="00E305C7">
        <w:t>ills.</w:t>
      </w:r>
    </w:p>
    <w:p w:rsidR="00000000" w:rsidRPr="00E305C7" w:rsidP="00E305C7">
      <w:pPr>
        <w:pStyle w:val="AllowPageBreak"/>
      </w:pPr>
    </w:p>
    <w:p w:rsidR="00000000" w:rsidRPr="00E305C7" w:rsidP="00E305C7">
      <w:pPr>
        <w:pStyle w:val="Heading1"/>
      </w:pPr>
      <w:bookmarkStart w:id="7" w:name="O_364480"/>
      <w:bookmarkEnd w:id="7"/>
      <w:r w:rsidRPr="00E305C7">
        <w:t>Elements and Performance Criteria Pre-Content</w:t>
      </w:r>
    </w:p>
    <w:p w:rsidR="00000000" w:rsidRPr="00E305C7" w:rsidP="00E305C7">
      <w:pPr>
        <w:pStyle w:val="Heading1"/>
      </w:pPr>
      <w:bookmarkStart w:id="8" w:name="O_364481"/>
      <w:bookmarkEnd w:id="8"/>
      <w:r w:rsidRPr="00E305C7">
        <w:t>Elements and Performance Criteria</w:t>
      </w:r>
    </w:p>
    <w:tbl>
      <w:tblPr>
        <w:tblW w:w="0" w:type="auto"/>
        <w:tblLayout w:type="fixed"/>
        <w:tblCellMar>
          <w:left w:w="62" w:type="dxa"/>
          <w:right w:w="62" w:type="dxa"/>
        </w:tblCellMar>
        <w:tblLook w:val="0000"/>
      </w:tblPr>
      <w:tblGrid>
        <w:gridCol w:w="2624"/>
        <w:gridCol w:w="5898"/>
      </w:tblGrid>
      <w:tr w:rsidTr="003459AA">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E305C7" w:rsidP="00E305C7">
            <w:pPr>
              <w:pStyle w:val="BodyText"/>
            </w:pPr>
            <w:r w:rsidRPr="00E305C7">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SpecialBold"/>
              </w:rPr>
              <w:t>PERFORMANCE CRITERIA</w:t>
            </w:r>
          </w:p>
        </w:tc>
      </w:tr>
      <w:tr w:rsidTr="003459A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t>Performance criteria describe the performance needed to demonstrate achievement of the element. Where bold italicised text is used, further information is detailed in the required skills and knowledge section and the range statement. Assessment of performa</w:t>
            </w:r>
            <w:r w:rsidRPr="00E305C7">
              <w:t xml:space="preserve">nce is to be consistent with the evidence guide. </w:t>
            </w:r>
          </w:p>
        </w:tc>
      </w:tr>
      <w:tr w:rsidTr="003459A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305C7">
            <w:pPr>
              <w:pStyle w:val="List"/>
              <w:rPr>
                <w:lang w:val="en-NZ"/>
              </w:rPr>
            </w:pPr>
            <w:r w:rsidRPr="00E305C7">
              <w:t>1.</w:t>
            </w:r>
            <w:r w:rsidRPr="00E305C7">
              <w:tab/>
              <w:t>Plan for climbing activity.</w:t>
            </w:r>
          </w:p>
        </w:tc>
        <w:tc>
          <w:tcPr>
            <w:tcW w:w="5898" w:type="dxa"/>
            <w:tcBorders>
              <w:top w:val="nil"/>
              <w:left w:val="nil"/>
              <w:bottom w:val="nil"/>
              <w:right w:val="nil"/>
            </w:tcBorders>
            <w:tcMar>
              <w:top w:w="0" w:type="dxa"/>
              <w:left w:w="62" w:type="dxa"/>
              <w:bottom w:w="0" w:type="dxa"/>
              <w:right w:w="62" w:type="dxa"/>
            </w:tcMar>
          </w:tcPr>
          <w:p w:rsidR="00000000" w:rsidRPr="00E305C7" w:rsidP="00E305C7">
            <w:pPr>
              <w:pStyle w:val="List2"/>
            </w:pPr>
            <w:r w:rsidRPr="00E305C7">
              <w:t>1.1.</w:t>
            </w:r>
            <w:r w:rsidRPr="00E305C7">
              <w:tab/>
              <w:t xml:space="preserve">Identify and select an appropriate activity site according to </w:t>
            </w:r>
            <w:r w:rsidRPr="00E305C7">
              <w:rPr>
                <w:rStyle w:val="BoldandItalics"/>
              </w:rPr>
              <w:t>relevant legislation</w:t>
            </w:r>
            <w:r w:rsidRPr="00E305C7">
              <w:t xml:space="preserve"> and </w:t>
            </w:r>
            <w:r w:rsidRPr="00E305C7">
              <w:rPr>
                <w:rStyle w:val="BoldandItalics"/>
              </w:rPr>
              <w:t>organisational policies and procedures</w:t>
            </w:r>
            <w:r w:rsidRPr="00E305C7">
              <w:t>.</w:t>
            </w:r>
          </w:p>
          <w:p w:rsidR="00000000" w:rsidRPr="00E305C7" w:rsidP="00E305C7">
            <w:pPr>
              <w:pStyle w:val="List2"/>
            </w:pPr>
            <w:r w:rsidRPr="00E305C7">
              <w:t>1.2.</w:t>
            </w:r>
            <w:r w:rsidRPr="00E305C7">
              <w:tab/>
              <w:t xml:space="preserve">Identify associated </w:t>
            </w:r>
            <w:r w:rsidRPr="00E305C7">
              <w:rPr>
                <w:rStyle w:val="BoldandItalics"/>
              </w:rPr>
              <w:t>hazards</w:t>
            </w:r>
            <w:r w:rsidRPr="00E305C7">
              <w:t xml:space="preserve"> and procedures to minimise </w:t>
            </w:r>
            <w:r w:rsidRPr="00E305C7">
              <w:rPr>
                <w:rStyle w:val="BoldandItalics"/>
              </w:rPr>
              <w:t>risks</w:t>
            </w:r>
            <w:r w:rsidRPr="00E305C7">
              <w:t xml:space="preserve"> to climber and belayer on </w:t>
            </w:r>
            <w:r w:rsidRPr="00E305C7">
              <w:rPr>
                <w:rStyle w:val="BoldandItalics"/>
              </w:rPr>
              <w:t>artificial surfaces</w:t>
            </w:r>
            <w:r w:rsidRPr="00E305C7">
              <w:t>.</w:t>
            </w:r>
          </w:p>
          <w:p w:rsidR="00000000" w:rsidRPr="00E305C7" w:rsidP="00E305C7">
            <w:pPr>
              <w:pStyle w:val="List2"/>
            </w:pPr>
            <w:r w:rsidRPr="00E305C7">
              <w:t>1.3.</w:t>
            </w:r>
            <w:r w:rsidRPr="00E305C7">
              <w:tab/>
              <w:t xml:space="preserve">Access </w:t>
            </w:r>
            <w:r w:rsidRPr="00E305C7">
              <w:rPr>
                <w:rStyle w:val="BoldandItalics"/>
              </w:rPr>
              <w:t>relevant</w:t>
            </w:r>
            <w:r w:rsidRPr="00E305C7">
              <w:t xml:space="preserve"> </w:t>
            </w:r>
            <w:r w:rsidRPr="00E305C7">
              <w:rPr>
                <w:rStyle w:val="BoldandItalics"/>
              </w:rPr>
              <w:t>sources</w:t>
            </w:r>
            <w:r w:rsidRPr="00E305C7">
              <w:t xml:space="preserve"> to interpret detailed </w:t>
            </w:r>
            <w:r w:rsidRPr="00E305C7">
              <w:rPr>
                <w:rStyle w:val="BoldandItalics"/>
              </w:rPr>
              <w:t>weather and environmental information</w:t>
            </w:r>
            <w:r w:rsidRPr="00E305C7">
              <w:t xml:space="preserve"> to determine activity plan, where applicable.</w:t>
            </w:r>
          </w:p>
          <w:p w:rsidR="00000000" w:rsidP="00E305C7">
            <w:pPr>
              <w:pStyle w:val="List2"/>
              <w:rPr>
                <w:lang w:val="en-NZ"/>
              </w:rPr>
            </w:pPr>
            <w:r w:rsidRPr="00E305C7">
              <w:t>1.4.</w:t>
            </w:r>
            <w:r w:rsidRPr="00E305C7">
              <w:tab/>
              <w:t xml:space="preserve">Establish a suitable </w:t>
            </w:r>
            <w:r w:rsidRPr="00E305C7">
              <w:rPr>
                <w:rStyle w:val="BoldandItalics"/>
              </w:rPr>
              <w:t xml:space="preserve">communication </w:t>
            </w:r>
            <w:r w:rsidRPr="00E305C7">
              <w:rPr>
                <w:rStyle w:val="BoldandItalics"/>
              </w:rPr>
              <w:t>system</w:t>
            </w:r>
            <w:r w:rsidRPr="00E305C7">
              <w:t xml:space="preserve"> to use while climbing and belaying with other participants.</w:t>
            </w:r>
          </w:p>
        </w:tc>
      </w:tr>
      <w:tr w:rsidTr="003459A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305C7">
            <w:pPr>
              <w:pStyle w:val="List"/>
              <w:rPr>
                <w:lang w:val="en-NZ"/>
              </w:rPr>
            </w:pPr>
            <w:r w:rsidRPr="00E305C7">
              <w:t>2.</w:t>
            </w:r>
            <w:r w:rsidRPr="00E305C7">
              <w:tab/>
              <w:t>Select a route for the climb.</w:t>
            </w:r>
          </w:p>
        </w:tc>
        <w:tc>
          <w:tcPr>
            <w:tcW w:w="5898" w:type="dxa"/>
            <w:tcBorders>
              <w:top w:val="nil"/>
              <w:left w:val="nil"/>
              <w:bottom w:val="nil"/>
              <w:right w:val="nil"/>
            </w:tcBorders>
            <w:tcMar>
              <w:top w:w="0" w:type="dxa"/>
              <w:left w:w="62" w:type="dxa"/>
              <w:bottom w:w="0" w:type="dxa"/>
              <w:right w:w="62" w:type="dxa"/>
            </w:tcMar>
          </w:tcPr>
          <w:p w:rsidR="00000000" w:rsidRPr="00E305C7" w:rsidP="00E305C7">
            <w:pPr>
              <w:pStyle w:val="List2"/>
            </w:pPr>
            <w:r w:rsidRPr="00E305C7">
              <w:t>2.1.</w:t>
            </w:r>
            <w:r w:rsidRPr="00E305C7">
              <w:tab/>
              <w:t>Identify suitable access to and egress from the climbing site, according to relevant legislation.</w:t>
            </w:r>
          </w:p>
          <w:p w:rsidR="00000000" w:rsidRPr="00E305C7" w:rsidP="00E305C7">
            <w:pPr>
              <w:pStyle w:val="List2"/>
            </w:pPr>
            <w:r w:rsidRPr="00E305C7">
              <w:t>2.2.</w:t>
            </w:r>
            <w:r w:rsidRPr="00E305C7">
              <w:tab/>
              <w:t>Select a suitable route for the climb and inspe</w:t>
            </w:r>
            <w:r w:rsidRPr="00E305C7">
              <w:t xml:space="preserve">ct the position of </w:t>
            </w:r>
            <w:r w:rsidRPr="00E305C7">
              <w:rPr>
                <w:rStyle w:val="BoldandItalics"/>
              </w:rPr>
              <w:t>features</w:t>
            </w:r>
            <w:r w:rsidRPr="00E305C7">
              <w:t xml:space="preserve"> according to the </w:t>
            </w:r>
            <w:r w:rsidRPr="00E305C7">
              <w:rPr>
                <w:rStyle w:val="BoldandItalics"/>
              </w:rPr>
              <w:t>capabilities</w:t>
            </w:r>
            <w:r w:rsidRPr="00E305C7">
              <w:t xml:space="preserve"> of the climbing party.</w:t>
            </w:r>
          </w:p>
          <w:p w:rsidR="00000000" w:rsidP="00E305C7">
            <w:pPr>
              <w:pStyle w:val="List2"/>
              <w:rPr>
                <w:lang w:val="en-NZ"/>
              </w:rPr>
            </w:pPr>
            <w:r w:rsidRPr="00E305C7">
              <w:t>2.3.</w:t>
            </w:r>
            <w:r w:rsidRPr="00E305C7">
              <w:tab/>
              <w:t>Provide an accurate route description for the climb.</w:t>
            </w:r>
          </w:p>
        </w:tc>
      </w:tr>
      <w:tr w:rsidTr="003459A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305C7">
            <w:pPr>
              <w:pStyle w:val="List"/>
              <w:rPr>
                <w:lang w:val="en-NZ"/>
              </w:rPr>
            </w:pPr>
            <w:r w:rsidRPr="00E305C7">
              <w:t>3.</w:t>
            </w:r>
            <w:r w:rsidRPr="00E305C7">
              <w:tab/>
              <w:t>Select and utilise equipment.</w:t>
            </w:r>
          </w:p>
        </w:tc>
        <w:tc>
          <w:tcPr>
            <w:tcW w:w="5898" w:type="dxa"/>
            <w:tcBorders>
              <w:top w:val="nil"/>
              <w:left w:val="nil"/>
              <w:bottom w:val="nil"/>
              <w:right w:val="nil"/>
            </w:tcBorders>
            <w:tcMar>
              <w:top w:w="0" w:type="dxa"/>
              <w:left w:w="62" w:type="dxa"/>
              <w:bottom w:w="0" w:type="dxa"/>
              <w:right w:w="62" w:type="dxa"/>
            </w:tcMar>
          </w:tcPr>
          <w:p w:rsidR="00000000" w:rsidRPr="00E305C7" w:rsidP="00E305C7">
            <w:pPr>
              <w:pStyle w:val="List2"/>
            </w:pPr>
            <w:r w:rsidRPr="00E305C7">
              <w:t>3.1.</w:t>
            </w:r>
            <w:r w:rsidRPr="00E305C7">
              <w:tab/>
              <w:t xml:space="preserve">Select and use </w:t>
            </w:r>
            <w:r w:rsidRPr="00E305C7">
              <w:rPr>
                <w:rStyle w:val="BoldandItalics"/>
              </w:rPr>
              <w:t>equipment</w:t>
            </w:r>
            <w:r w:rsidRPr="00E305C7">
              <w:t xml:space="preserve"> according to manufacturer's specifications, after con</w:t>
            </w:r>
            <w:r w:rsidRPr="00E305C7">
              <w:t xml:space="preserve">sideration of </w:t>
            </w:r>
            <w:r w:rsidRPr="00E305C7">
              <w:rPr>
                <w:rStyle w:val="BoldandItalics"/>
              </w:rPr>
              <w:t>contextual issues</w:t>
            </w:r>
            <w:r w:rsidRPr="00E305C7">
              <w:t>.</w:t>
            </w:r>
          </w:p>
          <w:p w:rsidR="00000000" w:rsidRPr="00E305C7" w:rsidP="00E305C7">
            <w:pPr>
              <w:pStyle w:val="List2"/>
            </w:pPr>
            <w:r w:rsidRPr="00E305C7">
              <w:t>3.2.</w:t>
            </w:r>
            <w:r w:rsidRPr="00E305C7">
              <w:tab/>
              <w:t>Adjust and fit equipment to ensure personal comfort and safety.</w:t>
            </w:r>
          </w:p>
          <w:p w:rsidR="00000000" w:rsidRPr="00E305C7" w:rsidP="00E305C7">
            <w:pPr>
              <w:pStyle w:val="List2"/>
            </w:pPr>
            <w:r w:rsidRPr="00E305C7">
              <w:t>3.3.</w:t>
            </w:r>
            <w:r w:rsidRPr="00E305C7">
              <w:tab/>
              <w:t xml:space="preserve">Complete all necessary personal and equipment </w:t>
            </w:r>
            <w:r w:rsidRPr="00E305C7">
              <w:rPr>
                <w:rStyle w:val="BoldandItalics"/>
              </w:rPr>
              <w:t>safety checks</w:t>
            </w:r>
            <w:r w:rsidRPr="00E305C7">
              <w:t>, according to organisational policies and procedures prior to commencement.</w:t>
            </w:r>
          </w:p>
          <w:p w:rsidR="00000000" w:rsidRPr="00E305C7" w:rsidP="00E305C7">
            <w:pPr>
              <w:pStyle w:val="List2"/>
            </w:pPr>
            <w:r w:rsidRPr="00E305C7">
              <w:t>3.4.</w:t>
            </w:r>
            <w:r w:rsidRPr="00E305C7">
              <w:tab/>
              <w:t>Demonstr</w:t>
            </w:r>
            <w:r w:rsidRPr="00E305C7">
              <w:t xml:space="preserve">ate attachment to a suitable </w:t>
            </w:r>
            <w:r w:rsidRPr="00E305C7">
              <w:rPr>
                <w:rStyle w:val="BoldandItalics"/>
              </w:rPr>
              <w:t>belay system</w:t>
            </w:r>
            <w:r w:rsidRPr="00E305C7">
              <w:t xml:space="preserve"> at bottom of pitch, according to manufacturer's specifications, and apply correct rope handling and </w:t>
            </w:r>
            <w:r w:rsidRPr="00E305C7">
              <w:rPr>
                <w:rStyle w:val="BoldandItalics"/>
              </w:rPr>
              <w:t>knot tying</w:t>
            </w:r>
            <w:r w:rsidRPr="00E305C7">
              <w:t xml:space="preserve"> techniques.</w:t>
            </w:r>
          </w:p>
          <w:p w:rsidR="00000000" w:rsidP="00E305C7">
            <w:pPr>
              <w:pStyle w:val="List2"/>
              <w:rPr>
                <w:lang w:val="en-NZ"/>
              </w:rPr>
            </w:pPr>
            <w:r w:rsidRPr="00E305C7">
              <w:t>3.5.</w:t>
            </w:r>
            <w:r w:rsidRPr="00E305C7">
              <w:tab/>
              <w:t>Apply safety procedures at climbing site.</w:t>
            </w:r>
          </w:p>
        </w:tc>
      </w:tr>
      <w:tr w:rsidTr="003459A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305C7">
            <w:pPr>
              <w:pStyle w:val="List"/>
              <w:rPr>
                <w:lang w:val="en-NZ"/>
              </w:rPr>
            </w:pPr>
            <w:r w:rsidRPr="00E305C7">
              <w:t>4.</w:t>
            </w:r>
            <w:r w:rsidRPr="00E305C7">
              <w:tab/>
              <w:t>Demonstrate climbing techniques.</w:t>
            </w:r>
          </w:p>
        </w:tc>
        <w:tc>
          <w:tcPr>
            <w:tcW w:w="5898" w:type="dxa"/>
            <w:tcBorders>
              <w:top w:val="nil"/>
              <w:left w:val="nil"/>
              <w:bottom w:val="nil"/>
              <w:right w:val="nil"/>
            </w:tcBorders>
            <w:tcMar>
              <w:top w:w="0" w:type="dxa"/>
              <w:left w:w="62" w:type="dxa"/>
              <w:bottom w:w="0" w:type="dxa"/>
              <w:right w:w="62" w:type="dxa"/>
            </w:tcMar>
          </w:tcPr>
          <w:p w:rsidR="00000000" w:rsidRPr="00E305C7" w:rsidP="00E305C7">
            <w:pPr>
              <w:pStyle w:val="List2"/>
            </w:pPr>
            <w:r w:rsidRPr="00E305C7">
              <w:t>4.1.</w:t>
            </w:r>
            <w:r w:rsidRPr="00E305C7">
              <w:tab/>
            </w:r>
            <w:r w:rsidRPr="00E305C7">
              <w:t xml:space="preserve">Display correct posture and fluent </w:t>
            </w:r>
            <w:r w:rsidRPr="00E305C7">
              <w:rPr>
                <w:rStyle w:val="BoldandItalics"/>
              </w:rPr>
              <w:t>climbing techniques</w:t>
            </w:r>
            <w:r w:rsidRPr="00E305C7">
              <w:t xml:space="preserve"> suitable to features and possible holds.</w:t>
            </w:r>
          </w:p>
          <w:p w:rsidR="00000000" w:rsidRPr="00E305C7" w:rsidP="00E305C7">
            <w:pPr>
              <w:pStyle w:val="List2"/>
            </w:pPr>
            <w:r w:rsidRPr="00E305C7">
              <w:t>4.2.</w:t>
            </w:r>
            <w:r w:rsidRPr="00E305C7">
              <w:tab/>
              <w:t>Maintain effective communication between climber and belayer throughout climb.</w:t>
            </w:r>
          </w:p>
          <w:p w:rsidR="00000000" w:rsidRPr="00E305C7" w:rsidP="00E305C7">
            <w:pPr>
              <w:pStyle w:val="List2"/>
            </w:pPr>
            <w:r w:rsidRPr="00E305C7">
              <w:t>4.3.</w:t>
            </w:r>
            <w:r w:rsidRPr="00E305C7">
              <w:tab/>
              <w:t>Locate and evaluate the main features of the climb whilst climbing.</w:t>
            </w:r>
          </w:p>
          <w:p w:rsidR="00000000" w:rsidRPr="00E305C7" w:rsidP="00E305C7">
            <w:pPr>
              <w:pStyle w:val="List2"/>
            </w:pPr>
            <w:r w:rsidRPr="00E305C7">
              <w:t>4.4</w:t>
            </w:r>
            <w:r w:rsidRPr="00E305C7">
              <w:t>.</w:t>
            </w:r>
            <w:r w:rsidRPr="00E305C7">
              <w:tab/>
              <w:t>Apply safe climbing techniques to minimise injury in the event of a fall or gear fall.</w:t>
            </w:r>
          </w:p>
          <w:p w:rsidR="00000000" w:rsidRPr="00E305C7" w:rsidP="00E305C7">
            <w:pPr>
              <w:pStyle w:val="List2"/>
            </w:pPr>
            <w:r w:rsidRPr="00E305C7">
              <w:t>4.5.</w:t>
            </w:r>
            <w:r w:rsidRPr="00E305C7">
              <w:tab/>
              <w:t>Locate and utilise rest positions to reduce fatigue.</w:t>
            </w:r>
          </w:p>
          <w:p w:rsidR="00000000" w:rsidP="00E305C7">
            <w:pPr>
              <w:pStyle w:val="List2"/>
              <w:rPr>
                <w:lang w:val="en-NZ"/>
              </w:rPr>
            </w:pPr>
            <w:r w:rsidRPr="00E305C7">
              <w:t>4.6.</w:t>
            </w:r>
            <w:r w:rsidRPr="00E305C7">
              <w:tab/>
              <w:t xml:space="preserve">Negotiate </w:t>
            </w:r>
            <w:r w:rsidRPr="00E305C7">
              <w:rPr>
                <w:rStyle w:val="BoldandItalics"/>
              </w:rPr>
              <w:t>obstacles</w:t>
            </w:r>
            <w:r w:rsidRPr="00E305C7">
              <w:t xml:space="preserve"> and avoid or remove hazards to climb in a controlled manner.</w:t>
            </w:r>
          </w:p>
        </w:tc>
      </w:tr>
      <w:tr w:rsidTr="003459A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305C7">
            <w:pPr>
              <w:pStyle w:val="List"/>
              <w:rPr>
                <w:lang w:val="en-NZ"/>
              </w:rPr>
            </w:pPr>
            <w:r w:rsidRPr="00E305C7">
              <w:t>5.</w:t>
            </w:r>
            <w:r w:rsidRPr="00E305C7">
              <w:tab/>
              <w:t>Ascend a single pit</w:t>
            </w:r>
            <w:r w:rsidRPr="00E305C7">
              <w:t>ch route as a second climber.</w:t>
            </w:r>
          </w:p>
        </w:tc>
        <w:tc>
          <w:tcPr>
            <w:tcW w:w="5898" w:type="dxa"/>
            <w:tcBorders>
              <w:top w:val="nil"/>
              <w:left w:val="nil"/>
              <w:bottom w:val="nil"/>
              <w:right w:val="nil"/>
            </w:tcBorders>
            <w:tcMar>
              <w:top w:w="0" w:type="dxa"/>
              <w:left w:w="62" w:type="dxa"/>
              <w:bottom w:w="0" w:type="dxa"/>
              <w:right w:w="62" w:type="dxa"/>
            </w:tcMar>
          </w:tcPr>
          <w:p w:rsidR="00000000" w:rsidRPr="00E305C7" w:rsidP="00E305C7">
            <w:pPr>
              <w:pStyle w:val="List2"/>
            </w:pPr>
            <w:r w:rsidRPr="00E305C7">
              <w:t>5.1.</w:t>
            </w:r>
            <w:r w:rsidRPr="00E305C7">
              <w:tab/>
              <w:t>Demonstrate use of belaying system to maximise climber safety at all times.</w:t>
            </w:r>
          </w:p>
          <w:p w:rsidR="00000000" w:rsidRPr="00E305C7" w:rsidP="00E305C7">
            <w:pPr>
              <w:pStyle w:val="List2"/>
            </w:pPr>
            <w:r w:rsidRPr="00E305C7">
              <w:t>5.2.</w:t>
            </w:r>
            <w:r w:rsidRPr="00E305C7">
              <w:tab/>
              <w:t xml:space="preserve">Remove quick draws in a manner that minimises potential for dropping of gear.  </w:t>
            </w:r>
          </w:p>
          <w:p w:rsidR="00000000" w:rsidP="00E305C7">
            <w:pPr>
              <w:pStyle w:val="List2"/>
              <w:rPr>
                <w:lang w:val="en-NZ"/>
              </w:rPr>
            </w:pPr>
            <w:r w:rsidRPr="00E305C7">
              <w:t>5.3.</w:t>
            </w:r>
            <w:r w:rsidRPr="00E305C7">
              <w:tab/>
              <w:t xml:space="preserve">Demonstrate accepted safety procedures, throughout the </w:t>
            </w:r>
            <w:r w:rsidRPr="00E305C7">
              <w:t>climb and whilst belaying.</w:t>
            </w:r>
          </w:p>
        </w:tc>
      </w:tr>
      <w:tr w:rsidTr="003459A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305C7">
            <w:pPr>
              <w:pStyle w:val="List"/>
              <w:rPr>
                <w:lang w:val="en-NZ"/>
              </w:rPr>
            </w:pPr>
            <w:r w:rsidRPr="00E305C7">
              <w:t>6.</w:t>
            </w:r>
            <w:r w:rsidRPr="00E305C7">
              <w:tab/>
              <w:t>Ascend a single pitch route as a lead climber.</w:t>
            </w:r>
          </w:p>
        </w:tc>
        <w:tc>
          <w:tcPr>
            <w:tcW w:w="5898" w:type="dxa"/>
            <w:tcBorders>
              <w:top w:val="nil"/>
              <w:left w:val="nil"/>
              <w:bottom w:val="nil"/>
              <w:right w:val="nil"/>
            </w:tcBorders>
            <w:tcMar>
              <w:top w:w="0" w:type="dxa"/>
              <w:left w:w="62" w:type="dxa"/>
              <w:bottom w:w="0" w:type="dxa"/>
              <w:right w:w="62" w:type="dxa"/>
            </w:tcMar>
          </w:tcPr>
          <w:p w:rsidR="00000000" w:rsidRPr="00E305C7" w:rsidP="00E305C7">
            <w:pPr>
              <w:pStyle w:val="List2"/>
            </w:pPr>
            <w:r w:rsidRPr="00E305C7">
              <w:t>6.1.</w:t>
            </w:r>
            <w:r w:rsidRPr="00E305C7">
              <w:tab/>
              <w:t>Select and use a suitable number of quick draws for the chosen climb and rack quick draws so that they are accessible during the climb.</w:t>
            </w:r>
          </w:p>
          <w:p w:rsidR="00000000" w:rsidRPr="00E305C7" w:rsidP="00E305C7">
            <w:pPr>
              <w:pStyle w:val="List2"/>
            </w:pPr>
            <w:r w:rsidRPr="00E305C7">
              <w:t>6.2.</w:t>
            </w:r>
            <w:r w:rsidRPr="00E305C7">
              <w:tab/>
              <w:t xml:space="preserve">Use </w:t>
            </w:r>
            <w:r w:rsidRPr="00E305C7">
              <w:rPr>
                <w:rStyle w:val="BoldandItalics"/>
              </w:rPr>
              <w:t>fixed protection</w:t>
            </w:r>
            <w:r w:rsidRPr="00E305C7">
              <w:t xml:space="preserve"> periodicall</w:t>
            </w:r>
            <w:r w:rsidRPr="00E305C7">
              <w:t>y throughout the climb to reduce fall distance.</w:t>
            </w:r>
          </w:p>
          <w:p w:rsidR="00000000" w:rsidRPr="00E305C7" w:rsidP="00E305C7">
            <w:pPr>
              <w:pStyle w:val="List2"/>
            </w:pPr>
            <w:r w:rsidRPr="00E305C7">
              <w:t>6.3.</w:t>
            </w:r>
            <w:r w:rsidRPr="00E305C7">
              <w:tab/>
              <w:t>Apply correct techniques to minimise rope drag.</w:t>
            </w:r>
          </w:p>
          <w:p w:rsidR="00000000" w:rsidRPr="00E305C7" w:rsidP="00E305C7">
            <w:pPr>
              <w:pStyle w:val="List2"/>
            </w:pPr>
            <w:r w:rsidRPr="00E305C7">
              <w:t>6.4.</w:t>
            </w:r>
            <w:r w:rsidRPr="00E305C7">
              <w:tab/>
              <w:t>Demonstrate the ability to down climb.</w:t>
            </w:r>
          </w:p>
          <w:p w:rsidR="00000000" w:rsidRPr="00E305C7" w:rsidP="00E305C7">
            <w:pPr>
              <w:pStyle w:val="List2"/>
            </w:pPr>
            <w:r w:rsidRPr="00E305C7">
              <w:t>6.5.</w:t>
            </w:r>
            <w:r w:rsidRPr="00E305C7">
              <w:tab/>
              <w:t>Select appropriate fixed anchors at the top of the pitch if applicable.</w:t>
            </w:r>
          </w:p>
          <w:p w:rsidR="00000000" w:rsidP="00E305C7">
            <w:pPr>
              <w:pStyle w:val="List2"/>
              <w:rPr>
                <w:lang w:val="en-NZ"/>
              </w:rPr>
            </w:pPr>
            <w:r w:rsidRPr="00E305C7">
              <w:t>6.6.</w:t>
            </w:r>
            <w:r w:rsidRPr="00E305C7">
              <w:tab/>
              <w:t>Establish a belay system at t</w:t>
            </w:r>
            <w:r w:rsidRPr="00E305C7">
              <w:t>he top of the pitch which maximises climber and belayer safety at all times if applicable.</w:t>
            </w:r>
          </w:p>
        </w:tc>
      </w:tr>
      <w:tr w:rsidTr="003459A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305C7">
            <w:pPr>
              <w:pStyle w:val="List"/>
              <w:rPr>
                <w:lang w:val="en-NZ"/>
              </w:rPr>
            </w:pPr>
            <w:r w:rsidRPr="00E305C7">
              <w:t>7.</w:t>
            </w:r>
            <w:r w:rsidRPr="00E305C7">
              <w:tab/>
              <w:t>Demonstrate belaying technique.</w:t>
            </w:r>
          </w:p>
        </w:tc>
        <w:tc>
          <w:tcPr>
            <w:tcW w:w="5898" w:type="dxa"/>
            <w:tcBorders>
              <w:top w:val="nil"/>
              <w:left w:val="nil"/>
              <w:bottom w:val="nil"/>
              <w:right w:val="nil"/>
            </w:tcBorders>
            <w:tcMar>
              <w:top w:w="0" w:type="dxa"/>
              <w:left w:w="62" w:type="dxa"/>
              <w:bottom w:w="0" w:type="dxa"/>
              <w:right w:w="62" w:type="dxa"/>
            </w:tcMar>
          </w:tcPr>
          <w:p w:rsidR="00000000" w:rsidRPr="00E305C7" w:rsidP="00E305C7">
            <w:pPr>
              <w:pStyle w:val="List2"/>
            </w:pPr>
            <w:r w:rsidRPr="00E305C7">
              <w:t>7.1.</w:t>
            </w:r>
            <w:r w:rsidRPr="00E305C7">
              <w:tab/>
              <w:t xml:space="preserve">Establish </w:t>
            </w:r>
            <w:r w:rsidRPr="00E305C7">
              <w:rPr>
                <w:rStyle w:val="BoldandItalics"/>
              </w:rPr>
              <w:t>belaying position</w:t>
            </w:r>
            <w:r w:rsidRPr="00E305C7">
              <w:t xml:space="preserve"> by moving body in relation to chosen </w:t>
            </w:r>
            <w:r w:rsidRPr="00E305C7">
              <w:rPr>
                <w:rStyle w:val="BoldandItalics"/>
              </w:rPr>
              <w:t>belay device</w:t>
            </w:r>
            <w:r w:rsidRPr="00E305C7">
              <w:t xml:space="preserve"> that allows effective use of belay system.</w:t>
            </w:r>
          </w:p>
          <w:p w:rsidR="00000000" w:rsidRPr="00E305C7" w:rsidP="00E305C7">
            <w:pPr>
              <w:pStyle w:val="List2"/>
            </w:pPr>
            <w:r w:rsidRPr="00E305C7">
              <w:t>7.2.</w:t>
            </w:r>
            <w:r w:rsidRPr="00E305C7">
              <w:tab/>
              <w:t>Demonstrate a safe and efficient escape from belay system, and attachment of belayer to anchor to minimise movement during a fall if applicable.</w:t>
            </w:r>
          </w:p>
          <w:p w:rsidR="00000000" w:rsidRPr="00E305C7" w:rsidP="00E305C7">
            <w:pPr>
              <w:pStyle w:val="List2"/>
            </w:pPr>
            <w:r w:rsidRPr="00E305C7">
              <w:t>7.3.</w:t>
            </w:r>
            <w:r w:rsidRPr="00E305C7">
              <w:tab/>
              <w:t xml:space="preserve">Perform all safety checks in accordance with organisational policies and procedures to ensure </w:t>
            </w:r>
            <w:r w:rsidRPr="00E305C7">
              <w:rPr>
                <w:rStyle w:val="BoldandItalics"/>
              </w:rPr>
              <w:t>belayer</w:t>
            </w:r>
            <w:r w:rsidRPr="00E305C7">
              <w:rPr>
                <w:rStyle w:val="BoldandItalics"/>
              </w:rPr>
              <w:t xml:space="preserve"> safety</w:t>
            </w:r>
            <w:r w:rsidRPr="00E305C7">
              <w:t xml:space="preserve"> in the event of a climber or gear fall.</w:t>
            </w:r>
          </w:p>
          <w:p w:rsidR="00000000" w:rsidRPr="00E305C7" w:rsidP="00E305C7">
            <w:pPr>
              <w:pStyle w:val="List2"/>
            </w:pPr>
            <w:r w:rsidRPr="00E305C7">
              <w:t>7.4.</w:t>
            </w:r>
            <w:r w:rsidRPr="00E305C7">
              <w:tab/>
              <w:t>Maintain rope tension to ensure fall distance is minimised whilst not restricting climber movement.</w:t>
            </w:r>
          </w:p>
          <w:p w:rsidR="00000000" w:rsidRPr="00E305C7" w:rsidP="00E305C7">
            <w:pPr>
              <w:pStyle w:val="List2"/>
            </w:pPr>
            <w:r w:rsidRPr="00E305C7">
              <w:t>7.5.</w:t>
            </w:r>
            <w:r w:rsidRPr="00E305C7">
              <w:tab/>
              <w:t>Monitor climber progress constantly and respond appropriately to climber calls.</w:t>
            </w:r>
          </w:p>
          <w:p w:rsidR="00000000" w:rsidP="00E305C7">
            <w:pPr>
              <w:pStyle w:val="List2"/>
              <w:rPr>
                <w:lang w:val="en-NZ"/>
              </w:rPr>
            </w:pPr>
            <w:r w:rsidRPr="00E305C7">
              <w:t>7.6.</w:t>
            </w:r>
            <w:r w:rsidRPr="00E305C7">
              <w:tab/>
              <w:t xml:space="preserve">Arrest falls </w:t>
            </w:r>
            <w:r w:rsidRPr="00E305C7">
              <w:t>promptly using technique suitable to the belaying device and situation.</w:t>
            </w:r>
          </w:p>
        </w:tc>
      </w:tr>
      <w:tr w:rsidTr="003459A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E305C7">
            <w:pPr>
              <w:pStyle w:val="List"/>
              <w:rPr>
                <w:lang w:val="en-NZ"/>
              </w:rPr>
            </w:pPr>
            <w:r w:rsidRPr="00E305C7">
              <w:t>8.</w:t>
            </w:r>
            <w:r w:rsidRPr="00E305C7">
              <w:tab/>
              <w:t>Evaluate climbing activity.</w:t>
            </w:r>
          </w:p>
        </w:tc>
        <w:tc>
          <w:tcPr>
            <w:tcW w:w="5898" w:type="dxa"/>
            <w:tcBorders>
              <w:top w:val="nil"/>
              <w:left w:val="nil"/>
              <w:bottom w:val="nil"/>
              <w:right w:val="nil"/>
            </w:tcBorders>
            <w:tcMar>
              <w:top w:w="0" w:type="dxa"/>
              <w:left w:w="62" w:type="dxa"/>
              <w:bottom w:w="0" w:type="dxa"/>
              <w:right w:w="62" w:type="dxa"/>
            </w:tcMar>
          </w:tcPr>
          <w:p w:rsidR="00000000" w:rsidRPr="00E305C7" w:rsidP="00E305C7">
            <w:pPr>
              <w:pStyle w:val="List2"/>
            </w:pPr>
            <w:r w:rsidRPr="00E305C7">
              <w:t>8.1.</w:t>
            </w:r>
            <w:r w:rsidRPr="00E305C7">
              <w:tab/>
              <w:t xml:space="preserve">Evaluate </w:t>
            </w:r>
            <w:r w:rsidRPr="00E305C7">
              <w:rPr>
                <w:rStyle w:val="BoldandItalics"/>
              </w:rPr>
              <w:t>relevant aspects</w:t>
            </w:r>
            <w:r w:rsidRPr="00E305C7">
              <w:t xml:space="preserve"> of lead climbing and belaying.</w:t>
            </w:r>
          </w:p>
          <w:p w:rsidR="00000000" w:rsidRPr="00E305C7" w:rsidP="00E305C7">
            <w:pPr>
              <w:pStyle w:val="List2"/>
            </w:pPr>
            <w:r w:rsidRPr="00E305C7">
              <w:t>8.2.</w:t>
            </w:r>
            <w:r w:rsidRPr="00E305C7">
              <w:tab/>
              <w:t>Identify improvements for future second and lead climbing activities.</w:t>
            </w:r>
          </w:p>
        </w:tc>
      </w:tr>
    </w:tbl>
    <w:p w:rsidR="00000000" w:rsidRPr="00E305C7" w:rsidP="00E305C7">
      <w:pPr>
        <w:pStyle w:val="BodyText"/>
      </w:pPr>
    </w:p>
    <w:p w:rsidR="00000000" w:rsidRPr="00E305C7" w:rsidP="00E305C7">
      <w:pPr>
        <w:pStyle w:val="AllowPageBreak"/>
      </w:pPr>
    </w:p>
    <w:p w:rsidR="00000000" w:rsidRPr="00E305C7" w:rsidP="00E305C7">
      <w:pPr>
        <w:pStyle w:val="Heading1"/>
      </w:pPr>
      <w:bookmarkStart w:id="9" w:name="O_364472"/>
      <w:bookmarkEnd w:id="9"/>
      <w:r w:rsidRPr="00E305C7">
        <w:t>Required Skills and Knowledge</w:t>
      </w:r>
    </w:p>
    <w:tbl>
      <w:tblPr>
        <w:tblW w:w="0" w:type="auto"/>
        <w:tblLayout w:type="fixed"/>
        <w:tblCellMar>
          <w:left w:w="62" w:type="dxa"/>
          <w:right w:w="62" w:type="dxa"/>
        </w:tblCellMar>
        <w:tblLook w:val="0000"/>
      </w:tblPr>
      <w:tblGrid>
        <w:gridCol w:w="8522"/>
      </w:tblGrid>
      <w:tr w:rsidTr="003459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t>This section describes the skills and knowledge required for this unit.</w:t>
            </w:r>
          </w:p>
        </w:tc>
      </w:tr>
      <w:tr w:rsidTr="003459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SpecialBold"/>
              </w:rPr>
              <w:t>Required skills</w:t>
            </w:r>
          </w:p>
        </w:tc>
      </w:tr>
      <w:tr w:rsidTr="003459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 xml:space="preserve">communication skills to inform progress and interact with climber and or belayer </w:t>
            </w:r>
          </w:p>
          <w:p w:rsidR="00000000" w:rsidRPr="00E305C7" w:rsidP="00E305C7">
            <w:pPr>
              <w:pStyle w:val="ListBullet"/>
            </w:pPr>
            <w:r w:rsidRPr="00E305C7">
              <w:t xml:space="preserve">problem-solving skills to determine type and placement of quick draw to minimise fall distance during lead climbing </w:t>
            </w:r>
          </w:p>
          <w:p w:rsidR="00000000" w:rsidP="00E305C7">
            <w:pPr>
              <w:pStyle w:val="ListBullet"/>
              <w:rPr>
                <w:lang w:val="en-NZ"/>
              </w:rPr>
            </w:pPr>
            <w:r w:rsidRPr="00E305C7">
              <w:t>rope handling skills to maintain adequate rope tension when belaying.</w:t>
            </w:r>
          </w:p>
        </w:tc>
      </w:tr>
      <w:tr w:rsidTr="003459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SpecialBold"/>
              </w:rPr>
              <w:t>Required knowledge</w:t>
            </w:r>
          </w:p>
        </w:tc>
      </w:tr>
      <w:tr w:rsidTr="003459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relevant legislation and organisational policie</w:t>
            </w:r>
            <w:r w:rsidRPr="00E305C7">
              <w:t xml:space="preserve">s and procedures to enable safe conduct of all activities </w:t>
            </w:r>
          </w:p>
          <w:p w:rsidR="00000000" w:rsidRPr="00E305C7" w:rsidP="00E305C7">
            <w:pPr>
              <w:pStyle w:val="ListBullet"/>
            </w:pPr>
            <w:r w:rsidRPr="00E305C7">
              <w:t>equipment types, characteristics and technology used for lead climbing on artificial surfaces, the advantages and disadvantages of the range of equipment, and factors affecting appropriate selectio</w:t>
            </w:r>
            <w:r w:rsidRPr="00E305C7">
              <w:t xml:space="preserve">n of equipment  </w:t>
            </w:r>
          </w:p>
          <w:p w:rsidR="00000000" w:rsidRPr="00E305C7" w:rsidP="00E305C7">
            <w:pPr>
              <w:pStyle w:val="ListBullet"/>
            </w:pPr>
            <w:r w:rsidRPr="00E305C7">
              <w:t xml:space="preserve">care and maintenance of climbing equipment to ensure prolonged life span and safety requirements </w:t>
            </w:r>
          </w:p>
          <w:p w:rsidR="00000000" w:rsidRPr="00E305C7" w:rsidP="00E305C7">
            <w:pPr>
              <w:pStyle w:val="ListBullet"/>
            </w:pPr>
            <w:r w:rsidRPr="00E305C7">
              <w:t>lead climbing techniques and common communication methods and calls used between climbers and belayers to reduce risk during lead climbing on</w:t>
            </w:r>
            <w:r w:rsidRPr="00E305C7">
              <w:t xml:space="preserve"> artificial surfaces</w:t>
            </w:r>
          </w:p>
          <w:p w:rsidR="00000000" w:rsidRPr="00E305C7" w:rsidP="00E305C7">
            <w:pPr>
              <w:pStyle w:val="ListBullet"/>
            </w:pPr>
            <w:r w:rsidRPr="00E305C7">
              <w:t>belay techniques and devices appropriate lead climbing on single pitch surfaces</w:t>
            </w:r>
          </w:p>
          <w:p w:rsidR="00000000" w:rsidRPr="00E305C7" w:rsidP="00E305C7">
            <w:pPr>
              <w:pStyle w:val="ListBullet"/>
            </w:pPr>
            <w:r w:rsidRPr="00E305C7">
              <w:t xml:space="preserve">climbing knowledge of appropriate types of quick draws, protection, ropes, knots and anchors used on single pitch artificial surfaces </w:t>
            </w:r>
          </w:p>
          <w:p w:rsidR="00000000" w:rsidRPr="00E305C7" w:rsidP="00E305C7">
            <w:pPr>
              <w:pStyle w:val="ListBullet"/>
            </w:pPr>
            <w:r w:rsidRPr="00E305C7">
              <w:t>weather and environmental information to ascertain possible conditions and their affect on the activity</w:t>
            </w:r>
          </w:p>
          <w:p w:rsidR="00000000" w:rsidRPr="00E305C7" w:rsidP="00E305C7">
            <w:pPr>
              <w:pStyle w:val="ListBullet"/>
            </w:pPr>
            <w:r w:rsidRPr="00E305C7">
              <w:t xml:space="preserve">hazards and fall factors that may be experienced during lead climbs on artificial surfaces </w:t>
            </w:r>
          </w:p>
          <w:p w:rsidR="00000000" w:rsidRPr="00E305C7" w:rsidP="00E305C7">
            <w:pPr>
              <w:pStyle w:val="ListBullet"/>
            </w:pPr>
            <w:r w:rsidRPr="00E305C7">
              <w:t>emergency procedures, potential hazards and obstacles releva</w:t>
            </w:r>
            <w:r w:rsidRPr="00E305C7">
              <w:t>nt to the location to ensure safety of self and others.</w:t>
            </w:r>
          </w:p>
        </w:tc>
      </w:tr>
    </w:tbl>
    <w:p w:rsidR="00000000" w:rsidRPr="00E305C7" w:rsidP="00E305C7">
      <w:pPr>
        <w:pStyle w:val="BodyText"/>
      </w:pPr>
    </w:p>
    <w:p w:rsidR="00000000" w:rsidRPr="00E305C7" w:rsidP="00E305C7">
      <w:pPr>
        <w:pStyle w:val="AllowPageBreak"/>
      </w:pPr>
    </w:p>
    <w:p w:rsidR="00000000" w:rsidRPr="00E305C7" w:rsidP="00E305C7">
      <w:pPr>
        <w:pStyle w:val="Heading1"/>
      </w:pPr>
      <w:bookmarkStart w:id="10" w:name="O_364478"/>
      <w:bookmarkEnd w:id="10"/>
      <w:r w:rsidRPr="00E305C7">
        <w:t>Evidence Guide</w:t>
      </w:r>
    </w:p>
    <w:tbl>
      <w:tblPr>
        <w:tblW w:w="9570" w:type="dxa"/>
        <w:tblLayout w:type="fixed"/>
        <w:tblCellMar>
          <w:left w:w="62" w:type="dxa"/>
          <w:right w:w="62" w:type="dxa"/>
        </w:tblCellMar>
        <w:tblLook w:val="0000"/>
      </w:tblPr>
      <w:tblGrid>
        <w:gridCol w:w="3908"/>
        <w:gridCol w:w="5662"/>
      </w:tblGrid>
      <w:tr w:rsidTr="003459A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t xml:space="preserve">The evidence guide provides advice on assessment and must be read in conjunction with the performance criteria, required skills and knowledge, </w:t>
            </w:r>
            <w:r w:rsidRPr="00E305C7">
              <w:t>range statement and the Assessment Guidelines for the Training Package.</w:t>
            </w:r>
          </w:p>
        </w:tc>
      </w:tr>
      <w:tr w:rsidTr="003459A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p>
        </w:tc>
      </w:tr>
      <w:tr w:rsidTr="003459A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305C7" w:rsidP="00E305C7">
            <w:pPr>
              <w:pStyle w:val="BodyText"/>
            </w:pPr>
            <w:r w:rsidRPr="00E305C7">
              <w:t>Evidence of the following is essential:</w:t>
            </w:r>
          </w:p>
          <w:p w:rsidR="00000000" w:rsidRPr="00E305C7" w:rsidP="00E305C7">
            <w:pPr>
              <w:pStyle w:val="ListBullet"/>
            </w:pPr>
            <w:r w:rsidRPr="00E305C7">
              <w:t>applies relevant processes to plan for lead climbing activity and determines suitable routes</w:t>
            </w:r>
          </w:p>
          <w:p w:rsidR="00000000" w:rsidRPr="00E305C7" w:rsidP="00E305C7">
            <w:pPr>
              <w:pStyle w:val="ListBullet"/>
            </w:pPr>
            <w:r w:rsidRPr="00E305C7">
              <w:t>selects and fits equipment independently and carries out personal safety checks and ensures effective working order of equipment</w:t>
            </w:r>
          </w:p>
          <w:p w:rsidR="00000000" w:rsidRPr="00E305C7" w:rsidP="00E305C7">
            <w:pPr>
              <w:pStyle w:val="ListBullet"/>
            </w:pPr>
            <w:r w:rsidRPr="00E305C7">
              <w:t>places quick draws at sufficient d</w:t>
            </w:r>
            <w:r w:rsidRPr="00E305C7">
              <w:t xml:space="preserve">istances apart to reduce the distance of climber fall and removes and safely carries quick draws during second climbing </w:t>
            </w:r>
          </w:p>
          <w:p w:rsidR="00000000" w:rsidRPr="00E305C7" w:rsidP="00E305C7">
            <w:pPr>
              <w:pStyle w:val="ListBullet"/>
            </w:pPr>
            <w:r w:rsidRPr="00E305C7">
              <w:t>arranges a suitable communication system with climber, when belaying, to monitor progress</w:t>
            </w:r>
          </w:p>
          <w:p w:rsidR="00000000" w:rsidRPr="00E305C7" w:rsidP="00E305C7">
            <w:pPr>
              <w:pStyle w:val="ListBullet"/>
            </w:pPr>
            <w:r w:rsidRPr="00E305C7">
              <w:t>negotiates obstacles and hazards during lead climbing, and adapts quickly to problems or issues that may arise to ensure safety of self and other participants</w:t>
            </w:r>
          </w:p>
          <w:p w:rsidR="00000000" w:rsidP="00E305C7">
            <w:pPr>
              <w:pStyle w:val="ListBullet"/>
              <w:rPr>
                <w:lang w:val="en-NZ"/>
              </w:rPr>
            </w:pPr>
            <w:r w:rsidRPr="00E305C7">
              <w:t>evaluates and reflects on own lead climbing and belaying performance to identify strengths, weakn</w:t>
            </w:r>
            <w:r w:rsidRPr="00E305C7">
              <w:t>esses and areas that need improvement.</w:t>
            </w:r>
          </w:p>
        </w:tc>
      </w:tr>
      <w:tr w:rsidTr="003459A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305C7" w:rsidP="00E305C7">
            <w:pPr>
              <w:pStyle w:val="BodyText"/>
            </w:pPr>
            <w:r w:rsidRPr="00E305C7">
              <w:t>Assessment must ensure participation in multiple lead climbing and belaying activities on single pitch artificial surfaces to demonstrate competence and consistency of</w:t>
            </w:r>
            <w:r w:rsidRPr="00E305C7">
              <w:t xml:space="preserve"> performance. </w:t>
            </w:r>
          </w:p>
          <w:p w:rsidR="00000000" w:rsidRPr="00E305C7" w:rsidP="00E305C7">
            <w:pPr>
              <w:pStyle w:val="BodyText"/>
            </w:pPr>
            <w:r w:rsidRPr="00E305C7">
              <w:t>Assessment must ensure access to:</w:t>
            </w:r>
          </w:p>
          <w:p w:rsidR="00000000" w:rsidRPr="00E305C7" w:rsidP="00E305C7">
            <w:pPr>
              <w:pStyle w:val="ListBullet"/>
            </w:pPr>
            <w:r w:rsidRPr="00E305C7">
              <w:t>resources and information regarding lead climbing and belaying to accurately plan for the activity</w:t>
            </w:r>
          </w:p>
          <w:p w:rsidR="00000000" w:rsidRPr="00E305C7" w:rsidP="00E305C7">
            <w:pPr>
              <w:pStyle w:val="ListBullet"/>
            </w:pPr>
            <w:r w:rsidRPr="00E305C7">
              <w:t>suitable artificial single pitch climbing sites with obstacles and features that allow participant to demon</w:t>
            </w:r>
            <w:r w:rsidRPr="00E305C7">
              <w:t>strate lead climbing skills and belaying</w:t>
            </w:r>
          </w:p>
          <w:p w:rsidR="00000000" w:rsidRPr="00E305C7" w:rsidP="00E305C7">
            <w:pPr>
              <w:pStyle w:val="ListBullet"/>
            </w:pPr>
            <w:r w:rsidRPr="00E305C7">
              <w:t>other climbing participants, to assist with belaying and second climbing</w:t>
            </w:r>
          </w:p>
          <w:p w:rsidR="00000000" w:rsidP="00E305C7">
            <w:pPr>
              <w:pStyle w:val="ListBullet"/>
              <w:rPr>
                <w:lang w:val="en-NZ"/>
              </w:rPr>
            </w:pPr>
            <w:r w:rsidRPr="00E305C7">
              <w:t>equipment such as harnesses, helmets, belay devices, ropes, slings, quick draws, gloves, karabiners, climbing shoes and first aid equipment.</w:t>
            </w:r>
          </w:p>
        </w:tc>
      </w:tr>
      <w:tr w:rsidTr="003459A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305C7" w:rsidP="00E305C7">
            <w:pPr>
              <w:pStyle w:val="BodyText"/>
            </w:pPr>
            <w:r w:rsidRPr="00E305C7">
              <w:t xml:space="preserve">A range of assessment methods should be used to assess practical skills and knowledge. The following examples are appropriate for this unit: </w:t>
            </w:r>
          </w:p>
          <w:p w:rsidR="00000000" w:rsidRPr="00E305C7" w:rsidP="00E305C7">
            <w:pPr>
              <w:pStyle w:val="ListBullet"/>
            </w:pPr>
            <w:r w:rsidRPr="00E305C7">
              <w:t>oral or written questioning to assess knowledge of relevant legislation and organisational p</w:t>
            </w:r>
            <w:r w:rsidRPr="00E305C7">
              <w:t>olicies and procedures to enable safe participation in all climbing activities</w:t>
            </w:r>
          </w:p>
          <w:p w:rsidR="00000000" w:rsidRPr="00E305C7" w:rsidP="00E305C7">
            <w:pPr>
              <w:pStyle w:val="ListBullet"/>
            </w:pPr>
            <w:r w:rsidRPr="00E305C7">
              <w:t xml:space="preserve">observation of safe participation and demonstration of lead climbing skills, such as placing quick draws periodically and communicating with belayer to inform of progress </w:t>
            </w:r>
          </w:p>
          <w:p w:rsidR="00000000" w:rsidRPr="00E305C7" w:rsidP="00E305C7">
            <w:pPr>
              <w:pStyle w:val="ListBullet"/>
            </w:pPr>
            <w:r w:rsidRPr="00E305C7">
              <w:t>observation of dealing with contingencies, such as equipment failure or change in weather</w:t>
            </w:r>
          </w:p>
          <w:p w:rsidR="00000000" w:rsidRPr="00E305C7" w:rsidP="00E305C7">
            <w:pPr>
              <w:pStyle w:val="ListBullet"/>
            </w:pPr>
            <w:r w:rsidRPr="00E305C7">
              <w:t>third-party reports from a supervisor detailing performance.</w:t>
            </w:r>
          </w:p>
          <w:p w:rsidR="00000000" w:rsidRPr="00E305C7" w:rsidP="00E305C7">
            <w:pPr>
              <w:pStyle w:val="BodyText"/>
            </w:pPr>
            <w:r w:rsidRPr="00E305C7">
              <w:t>Holistic assessment with other units relevant to the industry sector, workplace and job role is recommend</w:t>
            </w:r>
            <w:r w:rsidRPr="00E305C7">
              <w:t>ed, for example:</w:t>
            </w:r>
          </w:p>
          <w:p w:rsidR="00000000" w:rsidRPr="00E305C7" w:rsidP="00E305C7">
            <w:pPr>
              <w:pStyle w:val="ListBullet"/>
            </w:pPr>
            <w:r w:rsidRPr="00E305C7">
              <w:t>SISOVTR301A Perform vertical rescues</w:t>
            </w:r>
          </w:p>
          <w:p w:rsidR="00000000" w:rsidRPr="00E305C7" w:rsidP="00E305C7">
            <w:pPr>
              <w:pStyle w:val="ListBullet"/>
            </w:pPr>
            <w:r w:rsidRPr="00E305C7">
              <w:t>SISOCLA303A Establish belays for climbing on artificial surfaces.</w:t>
            </w:r>
          </w:p>
        </w:tc>
      </w:tr>
    </w:tbl>
    <w:p w:rsidR="00000000" w:rsidRPr="00E305C7" w:rsidP="00E305C7">
      <w:pPr>
        <w:pStyle w:val="BodyText"/>
      </w:pPr>
    </w:p>
    <w:p w:rsidR="00000000" w:rsidRPr="00E305C7" w:rsidP="00E305C7">
      <w:pPr>
        <w:pStyle w:val="AllowPageBreak"/>
      </w:pPr>
    </w:p>
    <w:p w:rsidR="00000000" w:rsidRPr="00E305C7" w:rsidP="00E305C7">
      <w:pPr>
        <w:pStyle w:val="Heading1"/>
      </w:pPr>
      <w:bookmarkStart w:id="11" w:name="O_364473"/>
      <w:bookmarkEnd w:id="11"/>
      <w:r w:rsidRPr="00E305C7">
        <w:t>Range Statement</w:t>
      </w:r>
    </w:p>
    <w:tbl>
      <w:tblPr>
        <w:tblW w:w="0" w:type="auto"/>
        <w:tblLayout w:type="fixed"/>
        <w:tblCellMar>
          <w:left w:w="62" w:type="dxa"/>
          <w:right w:w="62" w:type="dxa"/>
        </w:tblCellMar>
        <w:tblLook w:val="0000"/>
      </w:tblPr>
      <w:tblGrid>
        <w:gridCol w:w="3531"/>
        <w:gridCol w:w="4991"/>
      </w:tblGrid>
      <w:tr w:rsidTr="003459A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t>The range statement relates to the unit of competency as a whole. It allows for different work envir</w:t>
            </w:r>
            <w:r w:rsidRPr="00E305C7">
              <w:t xml:space="preserve">onments and situations that may affect performance. Bold italicised wording, if used in the performance criteria, is detailed below. Essential operating conditions that may be present with training and assessment (depending on the work situation, needs of </w:t>
            </w:r>
            <w:r w:rsidRPr="00E305C7">
              <w:t>the candidate, accessibility of the item, and local industry and regional contexts) may also be included.</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Relevant legislation</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occupational health and safety</w:t>
            </w:r>
          </w:p>
          <w:p w:rsidR="00000000" w:rsidRPr="00E305C7" w:rsidP="00E305C7">
            <w:pPr>
              <w:pStyle w:val="ListBullet"/>
            </w:pPr>
            <w:r w:rsidRPr="00E305C7">
              <w:t>permits or permission for access</w:t>
            </w:r>
          </w:p>
          <w:p w:rsidR="00000000" w:rsidP="00E305C7">
            <w:pPr>
              <w:pStyle w:val="ListBullet"/>
              <w:rPr>
                <w:lang w:val="en-NZ"/>
              </w:rPr>
            </w:pPr>
            <w:r w:rsidRPr="00E305C7">
              <w:t>environmental regulations.</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Organisational policies and procedures</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occupational health and safety</w:t>
            </w:r>
          </w:p>
          <w:p w:rsidR="00000000" w:rsidRPr="00E305C7" w:rsidP="00E305C7">
            <w:pPr>
              <w:pStyle w:val="ListBullet"/>
            </w:pPr>
            <w:r w:rsidRPr="00E305C7">
              <w:t>use and maintenance of equipment</w:t>
            </w:r>
          </w:p>
          <w:p w:rsidR="00000000" w:rsidRPr="00E305C7" w:rsidP="00E305C7">
            <w:pPr>
              <w:pStyle w:val="ListBullet"/>
            </w:pPr>
            <w:r w:rsidRPr="00E305C7">
              <w:t>communication protocols</w:t>
            </w:r>
          </w:p>
          <w:p w:rsidR="00000000" w:rsidRPr="00E305C7" w:rsidP="00E305C7">
            <w:pPr>
              <w:pStyle w:val="ListBullet"/>
            </w:pPr>
            <w:r w:rsidRPr="00E305C7">
              <w:t>emergency procedures</w:t>
            </w:r>
          </w:p>
          <w:p w:rsidR="00000000" w:rsidP="00E305C7">
            <w:pPr>
              <w:pStyle w:val="ListBullet"/>
              <w:rPr>
                <w:lang w:val="en-NZ"/>
              </w:rPr>
            </w:pPr>
            <w:r w:rsidRPr="00E305C7">
              <w:t>code of ethics.</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Hazards</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temperature extremes</w:t>
            </w:r>
          </w:p>
          <w:p w:rsidR="00000000" w:rsidRPr="00E305C7" w:rsidP="00E305C7">
            <w:pPr>
              <w:pStyle w:val="ListBullet"/>
            </w:pPr>
            <w:r w:rsidRPr="00E305C7">
              <w:t>slippery or unstable terrain</w:t>
            </w:r>
          </w:p>
          <w:p w:rsidR="00000000" w:rsidP="00E305C7">
            <w:pPr>
              <w:pStyle w:val="ListBullet"/>
              <w:rPr>
                <w:lang w:val="en-NZ"/>
              </w:rPr>
            </w:pPr>
            <w:r w:rsidRPr="00E305C7">
              <w:t>dangerous animals and insects.</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Risks</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hypothermia</w:t>
            </w:r>
          </w:p>
          <w:p w:rsidR="00000000" w:rsidRPr="00E305C7" w:rsidP="00E305C7">
            <w:pPr>
              <w:pStyle w:val="ListBullet"/>
            </w:pPr>
            <w:r w:rsidRPr="00E305C7">
              <w:t>heat exhaustion</w:t>
            </w:r>
          </w:p>
          <w:p w:rsidR="00000000" w:rsidRPr="00E305C7" w:rsidP="00E305C7">
            <w:pPr>
              <w:pStyle w:val="ListBullet"/>
            </w:pPr>
            <w:r w:rsidRPr="00E305C7">
              <w:t>injuries</w:t>
            </w:r>
          </w:p>
          <w:p w:rsidR="00000000" w:rsidRPr="00E305C7" w:rsidP="00E305C7">
            <w:pPr>
              <w:pStyle w:val="ListBullet"/>
            </w:pPr>
            <w:r w:rsidRPr="00E305C7">
              <w:t>exhaustion</w:t>
            </w:r>
          </w:p>
          <w:p w:rsidR="00000000" w:rsidP="00E305C7">
            <w:pPr>
              <w:pStyle w:val="ListBullet"/>
              <w:rPr>
                <w:lang w:val="en-NZ"/>
              </w:rPr>
            </w:pPr>
            <w:r w:rsidRPr="00E305C7">
              <w:t>equipment failure.</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Artificial surfaces</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portable or fixed walls</w:t>
            </w:r>
          </w:p>
          <w:p w:rsidR="00000000" w:rsidRPr="00E305C7" w:rsidP="00E305C7">
            <w:pPr>
              <w:pStyle w:val="ListBullet"/>
            </w:pPr>
            <w:r w:rsidRPr="00E305C7">
              <w:t>fixed towers or bridges</w:t>
            </w:r>
          </w:p>
          <w:p w:rsidR="00000000" w:rsidP="00E305C7">
            <w:pPr>
              <w:pStyle w:val="ListBullet"/>
              <w:rPr>
                <w:lang w:val="en-NZ"/>
              </w:rPr>
            </w:pPr>
            <w:r w:rsidRPr="00E305C7">
              <w:t>indoor or outdoor.</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Relevant sources</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Bureau of Meteorology</w:t>
            </w:r>
          </w:p>
          <w:p w:rsidR="00000000" w:rsidRPr="00E305C7" w:rsidP="00E305C7">
            <w:pPr>
              <w:pStyle w:val="ListBullet"/>
            </w:pPr>
            <w:r w:rsidRPr="00E305C7">
              <w:t>media</w:t>
            </w:r>
          </w:p>
          <w:p w:rsidR="00000000" w:rsidRPr="00E305C7" w:rsidP="00E305C7">
            <w:pPr>
              <w:pStyle w:val="ListBullet"/>
            </w:pPr>
            <w:r w:rsidRPr="00E305C7">
              <w:t>land managers or agencies</w:t>
            </w:r>
          </w:p>
          <w:p w:rsidR="00000000" w:rsidP="00E305C7">
            <w:pPr>
              <w:pStyle w:val="ListBullet"/>
              <w:rPr>
                <w:lang w:val="en-NZ"/>
              </w:rPr>
            </w:pPr>
            <w:r w:rsidRPr="00E305C7">
              <w:t>local knowledge.</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Weather and environmental information</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satellite images</w:t>
            </w:r>
          </w:p>
          <w:p w:rsidR="00000000" w:rsidRPr="00E305C7" w:rsidP="00E305C7">
            <w:pPr>
              <w:pStyle w:val="ListBullet"/>
            </w:pPr>
            <w:r w:rsidRPr="00E305C7">
              <w:t>daily and weekly forecasts</w:t>
            </w:r>
          </w:p>
          <w:p w:rsidR="00000000" w:rsidRPr="00E305C7" w:rsidP="00E305C7">
            <w:pPr>
              <w:pStyle w:val="ListBullet"/>
            </w:pPr>
            <w:r w:rsidRPr="00E305C7">
              <w:t>maximum and minimum temperatures</w:t>
            </w:r>
          </w:p>
          <w:p w:rsidR="00000000" w:rsidRPr="00E305C7" w:rsidP="00E305C7">
            <w:pPr>
              <w:pStyle w:val="ListBullet"/>
            </w:pPr>
            <w:r w:rsidRPr="00E305C7">
              <w:t>weather warnings</w:t>
            </w:r>
          </w:p>
          <w:p w:rsidR="00000000" w:rsidRPr="00E305C7" w:rsidP="00E305C7">
            <w:pPr>
              <w:pStyle w:val="ListBullet"/>
            </w:pPr>
            <w:r w:rsidRPr="00E305C7">
              <w:t>event warnings</w:t>
            </w:r>
          </w:p>
          <w:p w:rsidR="00000000" w:rsidP="00E305C7">
            <w:pPr>
              <w:pStyle w:val="ListBullet"/>
              <w:rPr>
                <w:lang w:val="en-NZ"/>
              </w:rPr>
            </w:pPr>
            <w:r w:rsidRPr="00E305C7">
              <w:t>synoptic charts.</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Communication system</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calls</w:t>
            </w:r>
          </w:p>
          <w:p w:rsidR="00000000" w:rsidRPr="00E305C7" w:rsidP="00E305C7">
            <w:pPr>
              <w:pStyle w:val="ListBullet"/>
            </w:pPr>
            <w:r w:rsidRPr="00E305C7">
              <w:t>radio</w:t>
            </w:r>
          </w:p>
          <w:p w:rsidR="00000000" w:rsidRPr="00E305C7" w:rsidP="00E305C7">
            <w:pPr>
              <w:pStyle w:val="ListBullet"/>
            </w:pPr>
            <w:r w:rsidRPr="00E305C7">
              <w:t>hand signals</w:t>
            </w:r>
          </w:p>
          <w:p w:rsidR="00000000" w:rsidP="00E305C7">
            <w:pPr>
              <w:pStyle w:val="ListBullet"/>
              <w:rPr>
                <w:lang w:val="en-NZ"/>
              </w:rPr>
            </w:pPr>
            <w:r w:rsidRPr="00E305C7">
              <w:t>whistles.</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Features</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arĕtes</w:t>
            </w:r>
          </w:p>
          <w:p w:rsidR="00000000" w:rsidRPr="00E305C7" w:rsidP="00E305C7">
            <w:pPr>
              <w:pStyle w:val="ListBullet"/>
            </w:pPr>
            <w:r w:rsidRPr="00E305C7">
              <w:t>chimneys</w:t>
            </w:r>
          </w:p>
          <w:p w:rsidR="00000000" w:rsidRPr="00E305C7" w:rsidP="00E305C7">
            <w:pPr>
              <w:pStyle w:val="ListBullet"/>
            </w:pPr>
            <w:r w:rsidRPr="00E305C7">
              <w:t>corners</w:t>
            </w:r>
          </w:p>
          <w:p w:rsidR="00000000" w:rsidRPr="00E305C7" w:rsidP="00E305C7">
            <w:pPr>
              <w:pStyle w:val="ListBullet"/>
            </w:pPr>
            <w:r w:rsidRPr="00E305C7">
              <w:t>cracks</w:t>
            </w:r>
          </w:p>
          <w:p w:rsidR="00000000" w:rsidRPr="00E305C7" w:rsidP="00E305C7">
            <w:pPr>
              <w:pStyle w:val="ListBullet"/>
            </w:pPr>
            <w:r w:rsidRPr="00E305C7">
              <w:t>edges</w:t>
            </w:r>
          </w:p>
          <w:p w:rsidR="00000000" w:rsidRPr="00E305C7" w:rsidP="00E305C7">
            <w:pPr>
              <w:pStyle w:val="ListBullet"/>
            </w:pPr>
            <w:r w:rsidRPr="00E305C7">
              <w:t>flakes</w:t>
            </w:r>
          </w:p>
          <w:p w:rsidR="00000000" w:rsidRPr="00E305C7" w:rsidP="00E305C7">
            <w:pPr>
              <w:pStyle w:val="ListBullet"/>
            </w:pPr>
            <w:r w:rsidRPr="00E305C7">
              <w:t>jugs</w:t>
            </w:r>
          </w:p>
          <w:p w:rsidR="00000000" w:rsidRPr="00E305C7" w:rsidP="00E305C7">
            <w:pPr>
              <w:pStyle w:val="ListBullet"/>
            </w:pPr>
            <w:r w:rsidRPr="00E305C7">
              <w:t>ledges</w:t>
            </w:r>
          </w:p>
          <w:p w:rsidR="00000000" w:rsidRPr="00E305C7" w:rsidP="00E305C7">
            <w:pPr>
              <w:pStyle w:val="ListBullet"/>
            </w:pPr>
            <w:r w:rsidRPr="00E305C7">
              <w:t>overhangs</w:t>
            </w:r>
          </w:p>
          <w:p w:rsidR="00000000" w:rsidRPr="00E305C7" w:rsidP="00E305C7">
            <w:pPr>
              <w:pStyle w:val="ListBullet"/>
            </w:pPr>
            <w:r w:rsidRPr="00E305C7">
              <w:t>pockets</w:t>
            </w:r>
          </w:p>
          <w:p w:rsidR="00000000" w:rsidRPr="00E305C7" w:rsidP="00E305C7">
            <w:pPr>
              <w:pStyle w:val="ListBullet"/>
            </w:pPr>
            <w:r w:rsidRPr="00E305C7">
              <w:t>roofs</w:t>
            </w:r>
          </w:p>
          <w:p w:rsidR="00000000" w:rsidP="00E305C7">
            <w:pPr>
              <w:pStyle w:val="ListBullet"/>
              <w:rPr>
                <w:lang w:val="en-NZ"/>
              </w:rPr>
            </w:pPr>
            <w:r w:rsidRPr="00E305C7">
              <w:t>slabs.</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Capabilities</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body weight or strength ratio</w:t>
            </w:r>
          </w:p>
          <w:p w:rsidR="00000000" w:rsidP="00E305C7">
            <w:pPr>
              <w:pStyle w:val="ListBullet"/>
              <w:rPr>
                <w:lang w:val="en-NZ"/>
              </w:rPr>
            </w:pPr>
            <w:r w:rsidRPr="00E305C7">
              <w:t>stamina.</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Equipment</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helmets</w:t>
            </w:r>
          </w:p>
          <w:p w:rsidR="00000000" w:rsidRPr="00E305C7" w:rsidP="00E305C7">
            <w:pPr>
              <w:pStyle w:val="ListBullet"/>
            </w:pPr>
            <w:r w:rsidRPr="00E305C7">
              <w:t>karabiners</w:t>
            </w:r>
          </w:p>
          <w:p w:rsidR="00000000" w:rsidRPr="00E305C7" w:rsidP="00E305C7">
            <w:pPr>
              <w:pStyle w:val="ListBullet"/>
            </w:pPr>
            <w:r w:rsidRPr="00E305C7">
              <w:t>harnesses</w:t>
            </w:r>
          </w:p>
          <w:p w:rsidR="00000000" w:rsidRPr="00E305C7" w:rsidP="00E305C7">
            <w:pPr>
              <w:pStyle w:val="ListBullet"/>
            </w:pPr>
            <w:r w:rsidRPr="00E305C7">
              <w:t>belay device</w:t>
            </w:r>
          </w:p>
          <w:p w:rsidR="00000000" w:rsidRPr="00E305C7" w:rsidP="00E305C7">
            <w:pPr>
              <w:pStyle w:val="ListBullet"/>
            </w:pPr>
            <w:r w:rsidRPr="00E305C7">
              <w:t>slings</w:t>
            </w:r>
          </w:p>
          <w:p w:rsidR="00000000" w:rsidRPr="00E305C7" w:rsidP="00E305C7">
            <w:pPr>
              <w:pStyle w:val="ListBullet"/>
            </w:pPr>
            <w:r w:rsidRPr="00E305C7">
              <w:t>ropes</w:t>
            </w:r>
          </w:p>
          <w:p w:rsidR="00000000" w:rsidRPr="00E305C7" w:rsidP="00E305C7">
            <w:pPr>
              <w:pStyle w:val="ListBullet"/>
            </w:pPr>
            <w:r w:rsidRPr="00E305C7">
              <w:t>tapes</w:t>
            </w:r>
          </w:p>
          <w:p w:rsidR="00000000" w:rsidRPr="00E305C7" w:rsidP="00E305C7">
            <w:pPr>
              <w:pStyle w:val="ListBullet"/>
            </w:pPr>
            <w:r w:rsidRPr="00E305C7">
              <w:t>anchors</w:t>
            </w:r>
          </w:p>
          <w:p w:rsidR="00000000" w:rsidRPr="00E305C7" w:rsidP="00E305C7">
            <w:pPr>
              <w:pStyle w:val="ListBullet"/>
            </w:pPr>
            <w:r w:rsidRPr="00E305C7">
              <w:t xml:space="preserve">quick draws </w:t>
            </w:r>
          </w:p>
          <w:p w:rsidR="00000000" w:rsidRPr="00E305C7" w:rsidP="00E305C7">
            <w:pPr>
              <w:pStyle w:val="ListBullet"/>
            </w:pPr>
            <w:r w:rsidRPr="00E305C7">
              <w:t>protection</w:t>
            </w:r>
          </w:p>
          <w:p w:rsidR="00000000" w:rsidRPr="00E305C7" w:rsidP="00E305C7">
            <w:pPr>
              <w:pStyle w:val="ListBullet"/>
            </w:pPr>
            <w:r w:rsidRPr="00E305C7">
              <w:t>footwear</w:t>
            </w:r>
          </w:p>
          <w:p w:rsidR="00000000" w:rsidRPr="00E305C7" w:rsidP="00E305C7">
            <w:pPr>
              <w:pStyle w:val="ListBullet"/>
            </w:pPr>
            <w:r w:rsidRPr="00E305C7">
              <w:t>chalk bag and chalk</w:t>
            </w:r>
          </w:p>
          <w:p w:rsidR="00000000" w:rsidP="00E305C7">
            <w:pPr>
              <w:pStyle w:val="ListBullet"/>
              <w:rPr>
                <w:lang w:val="en-NZ"/>
              </w:rPr>
            </w:pPr>
            <w:r w:rsidRPr="00E305C7">
              <w:t>first aid kit.</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Contextual issues</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weather conditions, including times</w:t>
            </w:r>
          </w:p>
          <w:p w:rsidR="00000000" w:rsidRPr="00E305C7" w:rsidP="00E305C7">
            <w:pPr>
              <w:pStyle w:val="ListBullet"/>
            </w:pPr>
            <w:r w:rsidRPr="00E305C7">
              <w:t>season</w:t>
            </w:r>
          </w:p>
          <w:p w:rsidR="00000000" w:rsidRPr="00E305C7" w:rsidP="00E305C7">
            <w:pPr>
              <w:pStyle w:val="ListBullet"/>
            </w:pPr>
            <w:r w:rsidRPr="00E305C7">
              <w:t>transport</w:t>
            </w:r>
          </w:p>
          <w:p w:rsidR="00000000" w:rsidRPr="00E305C7" w:rsidP="00E305C7">
            <w:pPr>
              <w:pStyle w:val="ListBullet"/>
            </w:pPr>
            <w:r w:rsidRPr="00E305C7">
              <w:t>location</w:t>
            </w:r>
          </w:p>
          <w:p w:rsidR="00000000" w:rsidRPr="00E305C7" w:rsidP="00E305C7">
            <w:pPr>
              <w:pStyle w:val="ListBullet"/>
            </w:pPr>
            <w:r w:rsidRPr="00E305C7">
              <w:t>trip distance and duration</w:t>
            </w:r>
          </w:p>
          <w:p w:rsidR="00000000" w:rsidRPr="00E305C7" w:rsidP="00E305C7">
            <w:pPr>
              <w:pStyle w:val="ListBullet"/>
            </w:pPr>
            <w:r w:rsidRPr="00E305C7">
              <w:t>group objectives</w:t>
            </w:r>
          </w:p>
          <w:p w:rsidR="00000000" w:rsidP="00E305C7">
            <w:pPr>
              <w:pStyle w:val="ListBullet"/>
              <w:rPr>
                <w:lang w:val="en-NZ"/>
              </w:rPr>
            </w:pPr>
            <w:r w:rsidRPr="00E305C7">
              <w:t>group size.</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Safety checks</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A - anchors - secure and suitable to application</w:t>
            </w:r>
          </w:p>
          <w:p w:rsidR="00000000" w:rsidRPr="00E305C7" w:rsidP="00E305C7">
            <w:pPr>
              <w:pStyle w:val="ListBullet"/>
            </w:pPr>
            <w:r w:rsidRPr="00E305C7">
              <w:t>B - buckles - locked as per manufacturers recommendations</w:t>
            </w:r>
          </w:p>
          <w:p w:rsidR="00000000" w:rsidRPr="00E305C7" w:rsidP="00E305C7">
            <w:pPr>
              <w:pStyle w:val="ListBullet"/>
            </w:pPr>
            <w:r w:rsidRPr="00E305C7">
              <w:t>C- connector - locked, secured and orientated</w:t>
            </w:r>
          </w:p>
          <w:p w:rsidR="00000000" w:rsidRPr="00E305C7" w:rsidP="00E305C7">
            <w:pPr>
              <w:pStyle w:val="ListBullet"/>
            </w:pPr>
            <w:r w:rsidRPr="00E305C7">
              <w:t>D - devices - thre</w:t>
            </w:r>
            <w:r w:rsidRPr="00E305C7">
              <w:t>aded correctly and secured</w:t>
            </w:r>
          </w:p>
          <w:p w:rsidR="00000000" w:rsidRPr="00E305C7" w:rsidP="00E305C7">
            <w:pPr>
              <w:pStyle w:val="ListBullet"/>
            </w:pPr>
            <w:r w:rsidRPr="00E305C7">
              <w:t>E- everything else including end or rope knots, belayer ready, helmet chin strap, clothing, jewellery and hair secured.</w:t>
            </w:r>
          </w:p>
          <w:p w:rsidR="00000000" w:rsidP="00E305C7">
            <w:pPr>
              <w:pStyle w:val="ListBullet"/>
              <w:rPr>
                <w:lang w:val="en-NZ"/>
              </w:rPr>
            </w:pPr>
            <w:r w:rsidRPr="00E305C7">
              <w:t>F - friend - cross check.</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Belay system</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 xml:space="preserve">top belay </w:t>
            </w:r>
          </w:p>
          <w:p w:rsidR="00000000" w:rsidRPr="00E305C7" w:rsidP="00E305C7">
            <w:pPr>
              <w:pStyle w:val="ListBullet"/>
            </w:pPr>
            <w:r w:rsidRPr="00E305C7">
              <w:t xml:space="preserve">bottom belay </w:t>
            </w:r>
          </w:p>
          <w:p w:rsidR="00000000" w:rsidRPr="00E305C7" w:rsidP="00E305C7">
            <w:pPr>
              <w:pStyle w:val="ListBullet"/>
            </w:pPr>
            <w:r w:rsidRPr="00E305C7">
              <w:t>single rope</w:t>
            </w:r>
          </w:p>
          <w:p w:rsidR="00000000" w:rsidP="00E305C7">
            <w:pPr>
              <w:pStyle w:val="ListBullet"/>
              <w:rPr>
                <w:lang w:val="en-NZ"/>
              </w:rPr>
            </w:pPr>
            <w:r w:rsidRPr="00E305C7">
              <w:t>double rope.</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Knot tying</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end of rope knot</w:t>
            </w:r>
          </w:p>
          <w:p w:rsidR="00000000" w:rsidRPr="00E305C7" w:rsidP="00E305C7">
            <w:pPr>
              <w:pStyle w:val="ListBullet"/>
            </w:pPr>
            <w:r w:rsidRPr="00E305C7">
              <w:t>midline knots</w:t>
            </w:r>
          </w:p>
          <w:p w:rsidR="00000000" w:rsidRPr="00E305C7" w:rsidP="00E305C7">
            <w:pPr>
              <w:pStyle w:val="ListBullet"/>
            </w:pPr>
            <w:r w:rsidRPr="00E305C7">
              <w:t>stopper knots</w:t>
            </w:r>
          </w:p>
          <w:p w:rsidR="00000000" w:rsidP="00E305C7">
            <w:pPr>
              <w:pStyle w:val="ListBullet"/>
              <w:rPr>
                <w:lang w:val="en-NZ"/>
              </w:rPr>
            </w:pPr>
            <w:r w:rsidRPr="00E305C7">
              <w:t>lock off knots.</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Climbing techniques</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bridging</w:t>
            </w:r>
          </w:p>
          <w:p w:rsidR="00000000" w:rsidRPr="00E305C7" w:rsidP="00E305C7">
            <w:pPr>
              <w:pStyle w:val="ListBullet"/>
            </w:pPr>
            <w:r w:rsidRPr="00E305C7">
              <w:t>dynamic movement</w:t>
            </w:r>
          </w:p>
          <w:p w:rsidR="00000000" w:rsidRPr="00E305C7" w:rsidP="00E305C7">
            <w:pPr>
              <w:pStyle w:val="ListBullet"/>
            </w:pPr>
            <w:r w:rsidRPr="00E305C7">
              <w:t>heel hooks</w:t>
            </w:r>
          </w:p>
          <w:p w:rsidR="00000000" w:rsidRPr="00E305C7" w:rsidP="00E305C7">
            <w:pPr>
              <w:pStyle w:val="ListBullet"/>
            </w:pPr>
            <w:r w:rsidRPr="00E305C7">
              <w:t>jamming</w:t>
            </w:r>
          </w:p>
          <w:p w:rsidR="00000000" w:rsidRPr="00E305C7" w:rsidP="00E305C7">
            <w:pPr>
              <w:pStyle w:val="ListBullet"/>
            </w:pPr>
            <w:r w:rsidRPr="00E305C7">
              <w:t>lay backing</w:t>
            </w:r>
          </w:p>
          <w:p w:rsidR="00000000" w:rsidRPr="00E305C7" w:rsidP="00E305C7">
            <w:pPr>
              <w:pStyle w:val="ListBullet"/>
            </w:pPr>
            <w:r w:rsidRPr="00E305C7">
              <w:t>layaways and side pulls</w:t>
            </w:r>
          </w:p>
          <w:p w:rsidR="00000000" w:rsidRPr="00E305C7" w:rsidP="00E305C7">
            <w:pPr>
              <w:pStyle w:val="ListBullet"/>
            </w:pPr>
            <w:r w:rsidRPr="00E305C7">
              <w:t>mantle</w:t>
            </w:r>
          </w:p>
          <w:p w:rsidR="00000000" w:rsidRPr="00E305C7" w:rsidP="00E305C7">
            <w:pPr>
              <w:pStyle w:val="ListBullet"/>
            </w:pPr>
            <w:r w:rsidRPr="00E305C7">
              <w:t>pinch grips</w:t>
            </w:r>
          </w:p>
          <w:p w:rsidR="00000000" w:rsidRPr="00E305C7" w:rsidP="00E305C7">
            <w:pPr>
              <w:pStyle w:val="ListBullet"/>
            </w:pPr>
            <w:r w:rsidRPr="00E305C7">
              <w:t>smearing</w:t>
            </w:r>
          </w:p>
          <w:p w:rsidR="00000000" w:rsidP="00E305C7">
            <w:pPr>
              <w:pStyle w:val="ListBullet"/>
              <w:rPr>
                <w:lang w:val="en-NZ"/>
              </w:rPr>
            </w:pPr>
            <w:r w:rsidRPr="00E305C7">
              <w:t>underclings.</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Obstacles</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ledges</w:t>
            </w:r>
          </w:p>
          <w:p w:rsidR="00000000" w:rsidRPr="00E305C7" w:rsidP="00E305C7">
            <w:pPr>
              <w:pStyle w:val="ListBullet"/>
            </w:pPr>
            <w:r w:rsidRPr="00E305C7">
              <w:t>overhangs</w:t>
            </w:r>
          </w:p>
          <w:p w:rsidR="00000000" w:rsidRPr="00E305C7" w:rsidP="00E305C7">
            <w:pPr>
              <w:pStyle w:val="ListBullet"/>
            </w:pPr>
            <w:r w:rsidRPr="00E305C7">
              <w:t>squeezes</w:t>
            </w:r>
          </w:p>
          <w:p w:rsidR="00000000" w:rsidP="00E305C7">
            <w:pPr>
              <w:pStyle w:val="ListBullet"/>
              <w:rPr>
                <w:lang w:val="en-NZ"/>
              </w:rPr>
            </w:pPr>
            <w:r w:rsidRPr="00E305C7">
              <w:t>traverses.</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Fixed protection</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 xml:space="preserve">fixed hangers </w:t>
            </w:r>
          </w:p>
          <w:p w:rsidR="00000000" w:rsidRPr="00E305C7" w:rsidP="00E305C7">
            <w:pPr>
              <w:pStyle w:val="ListBullet"/>
            </w:pPr>
            <w:r w:rsidRPr="00E305C7">
              <w:t xml:space="preserve">fixed draws  </w:t>
            </w:r>
          </w:p>
          <w:p w:rsidR="00000000" w:rsidP="00E305C7">
            <w:pPr>
              <w:pStyle w:val="ListBullet"/>
              <w:rPr>
                <w:lang w:val="en-NZ"/>
              </w:rPr>
            </w:pPr>
            <w:r w:rsidRPr="00E305C7">
              <w:t>chains.</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Belaying position</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anchored or unanchored</w:t>
            </w:r>
          </w:p>
          <w:p w:rsidR="00000000" w:rsidP="00E305C7">
            <w:pPr>
              <w:pStyle w:val="ListBullet"/>
              <w:rPr>
                <w:lang w:val="en-NZ"/>
              </w:rPr>
            </w:pPr>
            <w:r w:rsidRPr="00E305C7">
              <w:t>bottom of the pitch.</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Belay device</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plate device</w:t>
            </w:r>
          </w:p>
          <w:p w:rsidR="00000000" w:rsidRPr="00E305C7" w:rsidP="00E305C7">
            <w:pPr>
              <w:pStyle w:val="ListBullet"/>
            </w:pPr>
            <w:r w:rsidRPr="00E305C7">
              <w:t>tube device</w:t>
            </w:r>
          </w:p>
          <w:p w:rsidR="00000000" w:rsidP="00E305C7">
            <w:pPr>
              <w:pStyle w:val="ListBullet"/>
              <w:rPr>
                <w:lang w:val="en-NZ"/>
              </w:rPr>
            </w:pPr>
            <w:r w:rsidRPr="00E305C7">
              <w:t>auto locking device.</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Belayer safety</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wearing of helmets</w:t>
            </w:r>
          </w:p>
          <w:p w:rsidR="00000000" w:rsidRPr="00E305C7" w:rsidP="00E305C7">
            <w:pPr>
              <w:pStyle w:val="ListBullet"/>
            </w:pPr>
            <w:r w:rsidRPr="00E305C7">
              <w:t>attaching to safety ropes</w:t>
            </w:r>
          </w:p>
          <w:p w:rsidR="00000000" w:rsidP="00E305C7">
            <w:pPr>
              <w:pStyle w:val="ListBullet"/>
              <w:rPr>
                <w:lang w:val="en-NZ"/>
              </w:rPr>
            </w:pPr>
            <w:r w:rsidRPr="00E305C7">
              <w:t>standing out of direct line of gear fall.</w:t>
            </w:r>
          </w:p>
        </w:tc>
      </w:tr>
      <w:tr w:rsidTr="003459AA">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E305C7">
            <w:pPr>
              <w:pStyle w:val="BodyText"/>
              <w:rPr>
                <w:lang w:val="en-NZ"/>
              </w:rPr>
            </w:pPr>
            <w:r w:rsidRPr="00E305C7">
              <w:rPr>
                <w:rStyle w:val="BoldandItalics"/>
              </w:rPr>
              <w:t>Relevant aspects</w:t>
            </w:r>
            <w:r w:rsidRPr="00E305C7">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E305C7" w:rsidP="00E305C7">
            <w:pPr>
              <w:pStyle w:val="ListBullet"/>
            </w:pPr>
            <w:r w:rsidRPr="00E305C7">
              <w:t>objectives</w:t>
            </w:r>
          </w:p>
          <w:p w:rsidR="00000000" w:rsidRPr="00E305C7" w:rsidP="00E305C7">
            <w:pPr>
              <w:pStyle w:val="ListBullet"/>
            </w:pPr>
            <w:r w:rsidRPr="00E305C7">
              <w:t>planning process</w:t>
            </w:r>
          </w:p>
          <w:p w:rsidR="00000000" w:rsidRPr="00E305C7" w:rsidP="00E305C7">
            <w:pPr>
              <w:pStyle w:val="ListBullet"/>
            </w:pPr>
            <w:r w:rsidRPr="00E305C7">
              <w:t>activity site</w:t>
            </w:r>
          </w:p>
          <w:p w:rsidR="00000000" w:rsidRPr="00E305C7" w:rsidP="00E305C7">
            <w:pPr>
              <w:pStyle w:val="ListBullet"/>
            </w:pPr>
            <w:r w:rsidRPr="00E305C7">
              <w:t>weather</w:t>
            </w:r>
          </w:p>
          <w:p w:rsidR="00000000" w:rsidRPr="00E305C7" w:rsidP="00E305C7">
            <w:pPr>
              <w:pStyle w:val="ListBullet"/>
            </w:pPr>
            <w:r w:rsidRPr="00E305C7">
              <w:t>equipment selection</w:t>
            </w:r>
          </w:p>
          <w:p w:rsidR="00000000" w:rsidRPr="00E305C7" w:rsidP="00E305C7">
            <w:pPr>
              <w:pStyle w:val="ListBullet"/>
            </w:pPr>
            <w:r w:rsidRPr="00E305C7">
              <w:t>clothing selection</w:t>
            </w:r>
          </w:p>
          <w:p w:rsidR="00000000" w:rsidRPr="00E305C7" w:rsidP="00E305C7">
            <w:pPr>
              <w:pStyle w:val="ListBullet"/>
            </w:pPr>
            <w:r w:rsidRPr="00E305C7">
              <w:t>directing techniques</w:t>
            </w:r>
          </w:p>
          <w:p w:rsidR="00000000" w:rsidRPr="00E305C7" w:rsidP="00E305C7">
            <w:pPr>
              <w:pStyle w:val="ListBullet"/>
            </w:pPr>
            <w:r w:rsidRPr="00E305C7">
              <w:t>rescue techniques employed.</w:t>
            </w:r>
          </w:p>
        </w:tc>
      </w:tr>
    </w:tbl>
    <w:p w:rsidR="00000000" w:rsidRPr="00E305C7" w:rsidP="00E305C7">
      <w:pPr>
        <w:pStyle w:val="BodyText"/>
      </w:pPr>
    </w:p>
    <w:p w:rsidR="00000000" w:rsidRPr="00E305C7" w:rsidP="00E305C7">
      <w:pPr>
        <w:pStyle w:val="AllowPageBreak"/>
      </w:pPr>
    </w:p>
    <w:p w:rsidR="00000000" w:rsidRPr="00E305C7" w:rsidP="00E305C7">
      <w:pPr>
        <w:pStyle w:val="Heading1"/>
      </w:pPr>
      <w:bookmarkStart w:id="12" w:name="O_364470"/>
      <w:bookmarkEnd w:id="12"/>
      <w:r w:rsidRPr="00E305C7">
        <w:t>Unit Sector(s)</w:t>
      </w:r>
    </w:p>
    <w:p w:rsidR="00000000" w:rsidRPr="00E305C7" w:rsidP="00E305C7">
      <w:pPr>
        <w:pStyle w:val="BodyText"/>
      </w:pPr>
      <w:r w:rsidRPr="00E305C7">
        <w:t>Outdoor Recreation</w:t>
      </w:r>
    </w:p>
    <w:p w:rsidR="00000000" w:rsidRPr="00E305C7" w:rsidP="00E305C7">
      <w:pPr>
        <w:pStyle w:val="AllowPageBreak"/>
      </w:pPr>
    </w:p>
    <w:p w:rsidR="00000000" w:rsidRPr="00E305C7" w:rsidP="00E305C7">
      <w:pPr>
        <w:pStyle w:val="Heading1"/>
      </w:pPr>
      <w:bookmarkStart w:id="13" w:name="O_389459"/>
      <w:bookmarkEnd w:id="13"/>
      <w:r w:rsidRPr="00E305C7">
        <w:t>Competency Field</w:t>
      </w:r>
    </w:p>
    <w:p w:rsidR="00000000" w:rsidRPr="00E305C7" w:rsidP="00E305C7">
      <w:pPr>
        <w:pStyle w:val="BodyText"/>
      </w:pPr>
      <w:r w:rsidRPr="00E305C7">
        <w:t>Climbing artificial surfaces</w:t>
      </w:r>
    </w:p>
    <w:p w:rsidR="00000000" w:rsidRPr="00E305C7" w:rsidP="00E305C7"/>
    <w:sectPr w:rsidSect="00E305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9AA" w:rsidP="00345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AA" w:rsidP="00E305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459AA" w:rsidP="00E305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459AA" w:rsidP="00E305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9AA" w:rsidP="003459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AA" w:rsidP="00E305C7">
    <w:pPr>
      <w:pStyle w:val="Header"/>
      <w:framePr w:wrap="around"/>
    </w:pPr>
    <w:r>
      <w:fldChar w:fldCharType="begin"/>
    </w:r>
    <w:r>
      <w:instrText xml:space="preserve"> TITLE   \* MERGEFORMAT </w:instrText>
    </w:r>
    <w:r>
      <w:fldChar w:fldCharType="separate"/>
    </w:r>
    <w:r>
      <w:t>SISOCLA406A Apply lead climbing skills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59AA" w:rsidP="00E305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160B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1C3F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5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05C7"/>
    <w:pPr>
      <w:spacing w:before="360" w:after="60"/>
      <w:outlineLvl w:val="0"/>
    </w:pPr>
    <w:rPr>
      <w:sz w:val="32"/>
    </w:rPr>
  </w:style>
  <w:style w:type="paragraph" w:styleId="Heading2">
    <w:name w:val="heading 2"/>
    <w:basedOn w:val="HeadingBase"/>
    <w:next w:val="BodyText"/>
    <w:link w:val="Heading2Char"/>
    <w:qFormat/>
    <w:rsid w:val="00E305C7"/>
    <w:pPr>
      <w:keepLines/>
      <w:spacing w:before="240" w:after="120"/>
      <w:outlineLvl w:val="1"/>
    </w:pPr>
    <w:rPr>
      <w:sz w:val="28"/>
      <w:szCs w:val="40"/>
    </w:rPr>
  </w:style>
  <w:style w:type="paragraph" w:styleId="Heading3">
    <w:name w:val="heading 3"/>
    <w:basedOn w:val="HeadingBase"/>
    <w:next w:val="BodyText"/>
    <w:link w:val="Heading3Char"/>
    <w:qFormat/>
    <w:rsid w:val="00E305C7"/>
    <w:pPr>
      <w:spacing w:before="180" w:after="120"/>
      <w:outlineLvl w:val="2"/>
    </w:pPr>
    <w:rPr>
      <w:spacing w:val="-10"/>
      <w:kern w:val="32"/>
    </w:rPr>
  </w:style>
  <w:style w:type="paragraph" w:styleId="Heading4">
    <w:name w:val="heading 4"/>
    <w:basedOn w:val="HeadingBase"/>
    <w:next w:val="BodyText"/>
    <w:link w:val="Heading4Char"/>
    <w:qFormat/>
    <w:rsid w:val="00E305C7"/>
    <w:pPr>
      <w:spacing w:before="160" w:after="120"/>
      <w:outlineLvl w:val="3"/>
    </w:pPr>
    <w:rPr>
      <w:sz w:val="22"/>
    </w:rPr>
  </w:style>
  <w:style w:type="paragraph" w:styleId="Heading5">
    <w:name w:val="heading 5"/>
    <w:basedOn w:val="HeadingBase"/>
    <w:next w:val="Normal"/>
    <w:link w:val="Heading5Char"/>
    <w:qFormat/>
    <w:rsid w:val="00E305C7"/>
    <w:pPr>
      <w:spacing w:before="80"/>
      <w:outlineLvl w:val="4"/>
    </w:pPr>
    <w:rPr>
      <w:color w:val="918585"/>
      <w:sz w:val="20"/>
    </w:rPr>
  </w:style>
  <w:style w:type="paragraph" w:styleId="Heading6">
    <w:name w:val="heading 6"/>
    <w:basedOn w:val="HeadingBase"/>
    <w:next w:val="Normal"/>
    <w:link w:val="Heading6Char"/>
    <w:qFormat/>
    <w:rsid w:val="00E305C7"/>
    <w:pPr>
      <w:spacing w:before="60"/>
      <w:outlineLvl w:val="5"/>
    </w:pPr>
    <w:rPr>
      <w:color w:val="918585"/>
      <w:sz w:val="20"/>
    </w:rPr>
  </w:style>
  <w:style w:type="paragraph" w:styleId="Heading7">
    <w:name w:val="heading 7"/>
    <w:basedOn w:val="Normal"/>
    <w:next w:val="Normal"/>
    <w:link w:val="Heading7Char"/>
    <w:qFormat/>
    <w:rsid w:val="00E305C7"/>
    <w:pPr>
      <w:ind w:left="720"/>
      <w:outlineLvl w:val="6"/>
    </w:pPr>
    <w:rPr>
      <w:i/>
    </w:rPr>
  </w:style>
  <w:style w:type="paragraph" w:styleId="Heading8">
    <w:name w:val="heading 8"/>
    <w:basedOn w:val="Normal"/>
    <w:next w:val="Normal"/>
    <w:link w:val="Heading8Char"/>
    <w:qFormat/>
    <w:rsid w:val="00E305C7"/>
    <w:pPr>
      <w:ind w:left="720"/>
      <w:outlineLvl w:val="7"/>
    </w:pPr>
    <w:rPr>
      <w:i/>
    </w:rPr>
  </w:style>
  <w:style w:type="paragraph" w:styleId="Heading9">
    <w:name w:val="heading 9"/>
    <w:basedOn w:val="Normal"/>
    <w:next w:val="Normal"/>
    <w:link w:val="Heading9Char"/>
    <w:qFormat/>
    <w:rsid w:val="00E305C7"/>
    <w:pPr>
      <w:ind w:left="720"/>
      <w:outlineLvl w:val="8"/>
    </w:pPr>
    <w:rPr>
      <w:i/>
    </w:rPr>
  </w:style>
  <w:style w:type="character" w:default="1" w:styleId="DefaultParagraphFont">
    <w:name w:val="Default Paragraph Font"/>
    <w:uiPriority w:val="1"/>
    <w:unhideWhenUsed/>
    <w:rsid w:val="00E305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5C7"/>
  </w:style>
  <w:style w:type="character" w:customStyle="1" w:styleId="Heading1Char">
    <w:name w:val="Heading 1 Char"/>
    <w:basedOn w:val="DefaultParagraphFont"/>
    <w:link w:val="Heading1"/>
    <w:rsid w:val="00E305C7"/>
    <w:rPr>
      <w:rFonts w:ascii="Times New Roman" w:eastAsia="Times New Roman" w:hAnsi="Times New Roman" w:cs="Times New Roman"/>
      <w:b/>
      <w:sz w:val="32"/>
      <w:szCs w:val="20"/>
      <w:lang w:eastAsia="en-US"/>
    </w:rPr>
  </w:style>
  <w:style w:type="paragraph" w:styleId="BodyText">
    <w:name w:val="Body Text"/>
    <w:basedOn w:val="Normal"/>
    <w:link w:val="BodyTextChar"/>
    <w:rsid w:val="00E305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05C7"/>
    <w:rPr>
      <w:rFonts w:ascii="Times New Roman" w:eastAsia="Times New Roman" w:hAnsi="Times New Roman" w:cs="Times New Roman"/>
      <w:sz w:val="24"/>
      <w:lang w:val="en-US" w:eastAsia="en-US"/>
    </w:rPr>
  </w:style>
  <w:style w:type="paragraph" w:styleId="Footer">
    <w:name w:val="footer"/>
    <w:basedOn w:val="Normal"/>
    <w:link w:val="FooterChar"/>
    <w:rsid w:val="00E305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5C7"/>
    <w:rPr>
      <w:rFonts w:ascii="Times New Roman" w:eastAsia="Times New Roman" w:hAnsi="Times New Roman" w:cs="Times New Roman"/>
      <w:sz w:val="16"/>
      <w:lang w:val="en-US" w:eastAsia="en-US"/>
    </w:rPr>
  </w:style>
  <w:style w:type="paragraph" w:styleId="List">
    <w:name w:val="List"/>
    <w:basedOn w:val="BodyText"/>
    <w:next w:val="BodyText"/>
    <w:rsid w:val="00E305C7"/>
    <w:pPr>
      <w:tabs>
        <w:tab w:val="left" w:pos="340"/>
      </w:tabs>
      <w:spacing w:before="60" w:after="60"/>
      <w:ind w:left="340" w:hanging="340"/>
    </w:pPr>
  </w:style>
  <w:style w:type="paragraph" w:styleId="ListBullet">
    <w:name w:val="List Bullet"/>
    <w:basedOn w:val="List"/>
    <w:rsid w:val="00E305C7"/>
    <w:pPr>
      <w:numPr>
        <w:numId w:val="12"/>
      </w:numPr>
      <w:tabs>
        <w:tab w:val="clear" w:pos="340"/>
      </w:tabs>
      <w:spacing w:before="40" w:after="40"/>
    </w:pPr>
  </w:style>
  <w:style w:type="character" w:customStyle="1" w:styleId="SpecialBold">
    <w:name w:val="Special Bold"/>
    <w:basedOn w:val="DefaultParagraphFont"/>
    <w:rsid w:val="00E305C7"/>
    <w:rPr>
      <w:b/>
      <w:spacing w:val="0"/>
    </w:rPr>
  </w:style>
  <w:style w:type="paragraph" w:styleId="Header">
    <w:name w:val="header"/>
    <w:basedOn w:val="Normal"/>
    <w:link w:val="HeaderChar"/>
    <w:rsid w:val="00E305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5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05C7"/>
    <w:pPr>
      <w:spacing w:before="240" w:after="120"/>
      <w:outlineLvl w:val="0"/>
    </w:pPr>
    <w:rPr>
      <w:rFonts w:ascii="Times New Roman" w:hAnsi="Times New Roman"/>
      <w:b/>
      <w:sz w:val="28"/>
    </w:rPr>
  </w:style>
  <w:style w:type="paragraph" w:customStyle="1" w:styleId="AllowPageBreak">
    <w:name w:val="AllowPageBreak"/>
    <w:rsid w:val="00E305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05C7"/>
    <w:pPr>
      <w:tabs>
        <w:tab w:val="left" w:pos="680"/>
      </w:tabs>
      <w:spacing w:before="60" w:after="60"/>
      <w:ind w:left="680" w:hanging="340"/>
    </w:pPr>
  </w:style>
  <w:style w:type="character" w:customStyle="1" w:styleId="BoldandItalics">
    <w:name w:val="Bold and Italics"/>
    <w:qFormat/>
    <w:rsid w:val="00E305C7"/>
    <w:rPr>
      <w:b/>
      <w:i/>
      <w:u w:val="none"/>
    </w:rPr>
  </w:style>
  <w:style w:type="character" w:customStyle="1" w:styleId="Heading2Char">
    <w:name w:val="Heading 2 Char"/>
    <w:basedOn w:val="DefaultParagraphFont"/>
    <w:link w:val="Heading2"/>
    <w:rsid w:val="00E305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5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5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5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5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5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05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05C7"/>
    <w:rPr>
      <w:rFonts w:ascii="Courier New" w:eastAsia="Times New Roman" w:hAnsi="Courier New" w:cs="Times New Roman"/>
      <w:i/>
      <w:szCs w:val="20"/>
      <w:lang w:val="en-US" w:eastAsia="en-US"/>
    </w:rPr>
  </w:style>
  <w:style w:type="paragraph" w:customStyle="1" w:styleId="HeadingBase">
    <w:name w:val="Heading Base"/>
    <w:rsid w:val="00E305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5C7"/>
    <w:pPr>
      <w:tabs>
        <w:tab w:val="right" w:leader="dot" w:pos="9072"/>
      </w:tabs>
      <w:ind w:left="567"/>
    </w:pPr>
    <w:rPr>
      <w:szCs w:val="22"/>
    </w:rPr>
  </w:style>
  <w:style w:type="paragraph" w:customStyle="1" w:styleId="TOCBase">
    <w:name w:val="TOC Base"/>
    <w:rsid w:val="00E305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5C7"/>
    <w:pPr>
      <w:tabs>
        <w:tab w:val="right" w:leader="dot" w:pos="9072"/>
      </w:tabs>
      <w:spacing w:before="40" w:after="40"/>
      <w:ind w:left="284"/>
    </w:pPr>
    <w:rPr>
      <w:rFonts w:ascii="Times New Roman" w:hAnsi="Times New Roman"/>
    </w:rPr>
  </w:style>
  <w:style w:type="paragraph" w:styleId="TOC1">
    <w:name w:val="toc 1"/>
    <w:basedOn w:val="TOCBase"/>
    <w:next w:val="Normal"/>
    <w:rsid w:val="00E305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05C7"/>
    <w:pPr>
      <w:spacing w:before="5040"/>
      <w:jc w:val="center"/>
    </w:pPr>
    <w:rPr>
      <w:sz w:val="48"/>
      <w:szCs w:val="72"/>
      <w:lang w:val="en-US"/>
    </w:rPr>
  </w:style>
  <w:style w:type="character" w:customStyle="1" w:styleId="TitleChar">
    <w:name w:val="Title Char"/>
    <w:basedOn w:val="DefaultParagraphFont"/>
    <w:link w:val="Title"/>
    <w:rsid w:val="00E305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5C7"/>
    <w:pPr>
      <w:tabs>
        <w:tab w:val="left" w:pos="3600"/>
        <w:tab w:val="left" w:pos="3958"/>
      </w:tabs>
    </w:pPr>
  </w:style>
  <w:style w:type="paragraph" w:customStyle="1" w:styleId="Note">
    <w:name w:val="Note"/>
    <w:basedOn w:val="BodyText"/>
    <w:rsid w:val="00E305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5C7"/>
    <w:pPr>
      <w:framePr w:wrap="auto" w:hAnchor="text" w:y="6049"/>
    </w:pPr>
    <w:rPr>
      <w:color w:val="000000"/>
      <w:sz w:val="40"/>
    </w:rPr>
  </w:style>
  <w:style w:type="paragraph" w:customStyle="1" w:styleId="TOCTitle">
    <w:name w:val="TOCTitle"/>
    <w:basedOn w:val="Heading1"/>
    <w:rsid w:val="00E305C7"/>
    <w:pPr>
      <w:spacing w:after="240"/>
      <w:jc w:val="center"/>
      <w:outlineLvl w:val="9"/>
    </w:pPr>
    <w:rPr>
      <w:caps/>
    </w:rPr>
  </w:style>
  <w:style w:type="paragraph" w:customStyle="1" w:styleId="Version">
    <w:name w:val="Version"/>
    <w:rsid w:val="00E305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5C7"/>
    <w:pPr>
      <w:numPr>
        <w:numId w:val="13"/>
      </w:numPr>
      <w:tabs>
        <w:tab w:val="clear" w:pos="680"/>
      </w:tabs>
    </w:pPr>
  </w:style>
  <w:style w:type="paragraph" w:styleId="Index1">
    <w:name w:val="index 1"/>
    <w:basedOn w:val="Normal"/>
    <w:next w:val="Normal"/>
    <w:semiHidden/>
    <w:rsid w:val="00E305C7"/>
    <w:pPr>
      <w:keepNext w:val="0"/>
      <w:tabs>
        <w:tab w:val="right" w:pos="4176"/>
      </w:tabs>
      <w:ind w:left="198" w:hanging="198"/>
    </w:pPr>
    <w:rPr>
      <w:rFonts w:ascii="Garamond" w:hAnsi="Garamond"/>
    </w:rPr>
  </w:style>
  <w:style w:type="paragraph" w:styleId="IndexHeading">
    <w:name w:val="index heading"/>
    <w:basedOn w:val="Normal"/>
    <w:next w:val="Index1"/>
    <w:semiHidden/>
    <w:rsid w:val="00E305C7"/>
    <w:pPr>
      <w:spacing w:before="120" w:after="120"/>
    </w:pPr>
    <w:rPr>
      <w:rFonts w:ascii="Arial" w:hAnsi="Arial"/>
      <w:b/>
      <w:color w:val="918585"/>
      <w:sz w:val="24"/>
    </w:rPr>
  </w:style>
  <w:style w:type="paragraph" w:customStyle="1" w:styleId="Chapter">
    <w:name w:val="Chapter"/>
    <w:basedOn w:val="Normal"/>
    <w:rsid w:val="00E305C7"/>
    <w:pPr>
      <w:spacing w:before="240"/>
    </w:pPr>
    <w:rPr>
      <w:rFonts w:ascii="Times New Roman" w:hAnsi="Times New Roman"/>
      <w:smallCaps/>
      <w:spacing w:val="80"/>
      <w:sz w:val="28"/>
    </w:rPr>
  </w:style>
  <w:style w:type="paragraph" w:customStyle="1" w:styleId="InChapter">
    <w:name w:val="InChapter"/>
    <w:basedOn w:val="Heading3"/>
    <w:rsid w:val="00E305C7"/>
    <w:pPr>
      <w:spacing w:after="240"/>
      <w:outlineLvl w:val="9"/>
    </w:pPr>
    <w:rPr>
      <w:noProof/>
    </w:rPr>
  </w:style>
  <w:style w:type="paragraph" w:styleId="Index2">
    <w:name w:val="index 2"/>
    <w:basedOn w:val="Normal"/>
    <w:next w:val="Normal"/>
    <w:semiHidden/>
    <w:rsid w:val="00E305C7"/>
    <w:pPr>
      <w:tabs>
        <w:tab w:val="right" w:pos="4176"/>
      </w:tabs>
      <w:ind w:left="568" w:hanging="284"/>
    </w:pPr>
    <w:rPr>
      <w:rFonts w:ascii="Garamond" w:hAnsi="Garamond"/>
    </w:rPr>
  </w:style>
  <w:style w:type="paragraph" w:customStyle="1" w:styleId="Byline">
    <w:name w:val="Byline"/>
    <w:rsid w:val="00E305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5C7"/>
    <w:pPr>
      <w:tabs>
        <w:tab w:val="clear" w:pos="3600"/>
        <w:tab w:val="clear" w:pos="3958"/>
      </w:tabs>
      <w:jc w:val="right"/>
    </w:pPr>
  </w:style>
  <w:style w:type="character" w:styleId="Emphasis">
    <w:name w:val="Emphasis"/>
    <w:basedOn w:val="DefaultParagraphFont"/>
    <w:qFormat/>
    <w:rsid w:val="00E305C7"/>
    <w:rPr>
      <w:i/>
    </w:rPr>
  </w:style>
  <w:style w:type="paragraph" w:styleId="Caption">
    <w:name w:val="caption"/>
    <w:basedOn w:val="BodyText"/>
    <w:next w:val="Normal"/>
    <w:qFormat/>
    <w:rsid w:val="00E305C7"/>
    <w:pPr>
      <w:framePr w:w="2268" w:hSpace="181" w:vSpace="181" w:wrap="around" w:vAnchor="text" w:hAnchor="page" w:x="1135" w:y="285" w:anchorLock="1"/>
    </w:pPr>
    <w:rPr>
      <w:i/>
    </w:rPr>
  </w:style>
  <w:style w:type="paragraph" w:customStyle="1" w:styleId="MiniTOCTitle">
    <w:name w:val="MiniTOCTitle"/>
    <w:basedOn w:val="Heading4"/>
    <w:rsid w:val="00E305C7"/>
    <w:pPr>
      <w:spacing w:before="240"/>
      <w:outlineLvl w:val="9"/>
    </w:pPr>
    <w:rPr>
      <w:noProof/>
      <w:sz w:val="24"/>
    </w:rPr>
  </w:style>
  <w:style w:type="paragraph" w:customStyle="1" w:styleId="MiniTOCItem">
    <w:name w:val="MiniTOCItem"/>
    <w:basedOn w:val="ListBullet"/>
    <w:rsid w:val="00E305C7"/>
    <w:pPr>
      <w:numPr>
        <w:numId w:val="0"/>
      </w:numPr>
      <w:tabs>
        <w:tab w:val="right" w:leader="dot" w:pos="6521"/>
      </w:tabs>
      <w:spacing w:before="0" w:after="0"/>
    </w:pPr>
  </w:style>
  <w:style w:type="paragraph" w:customStyle="1" w:styleId="TOFTitle">
    <w:name w:val="TOFTitle"/>
    <w:basedOn w:val="TOCTitle"/>
    <w:rsid w:val="00E305C7"/>
  </w:style>
  <w:style w:type="paragraph" w:styleId="TableofFigures">
    <w:name w:val="table of figures"/>
    <w:basedOn w:val="Normal"/>
    <w:next w:val="Normal"/>
    <w:semiHidden/>
    <w:rsid w:val="00E305C7"/>
    <w:pPr>
      <w:tabs>
        <w:tab w:val="right" w:leader="dot" w:pos="9072"/>
      </w:tabs>
      <w:ind w:left="970" w:hanging="403"/>
    </w:pPr>
    <w:rPr>
      <w:rFonts w:ascii="Times New Roman" w:hAnsi="Times New Roman"/>
      <w:b/>
    </w:rPr>
  </w:style>
  <w:style w:type="paragraph" w:styleId="ListNumber">
    <w:name w:val="List Number"/>
    <w:basedOn w:val="List"/>
    <w:rsid w:val="00E305C7"/>
    <w:pPr>
      <w:numPr>
        <w:numId w:val="10"/>
      </w:numPr>
    </w:pPr>
  </w:style>
  <w:style w:type="character" w:customStyle="1" w:styleId="WingdingSymbols">
    <w:name w:val="Wingding Symbols"/>
    <w:rsid w:val="00E305C7"/>
    <w:rPr>
      <w:rFonts w:ascii="Wingdings" w:hAnsi="Wingdings"/>
    </w:rPr>
  </w:style>
  <w:style w:type="paragraph" w:customStyle="1" w:styleId="TableHeading">
    <w:name w:val="Table Heading"/>
    <w:basedOn w:val="HeadingBase"/>
    <w:rsid w:val="00E305C7"/>
    <w:pPr>
      <w:keepLines/>
      <w:pBdr>
        <w:bottom w:val="single" w:sz="6" w:space="1" w:color="918585"/>
      </w:pBdr>
      <w:spacing w:before="240"/>
    </w:pPr>
  </w:style>
  <w:style w:type="character" w:customStyle="1" w:styleId="HotSpot">
    <w:name w:val="HotSpot"/>
    <w:rsid w:val="00E305C7"/>
    <w:rPr>
      <w:color w:val="0033CC"/>
      <w:u w:val="none"/>
    </w:rPr>
  </w:style>
  <w:style w:type="paragraph" w:customStyle="1" w:styleId="BodyTextRight">
    <w:name w:val="Body Text Right"/>
    <w:basedOn w:val="BodyText"/>
    <w:rsid w:val="00E305C7"/>
    <w:pPr>
      <w:spacing w:before="0" w:after="0"/>
      <w:jc w:val="right"/>
    </w:pPr>
  </w:style>
  <w:style w:type="paragraph" w:styleId="Index3">
    <w:name w:val="index 3"/>
    <w:basedOn w:val="ListNumber2"/>
    <w:next w:val="Normal"/>
    <w:semiHidden/>
    <w:rsid w:val="00E305C7"/>
    <w:pPr>
      <w:numPr>
        <w:numId w:val="0"/>
      </w:numPr>
      <w:tabs>
        <w:tab w:val="right" w:leader="dot" w:pos="4176"/>
      </w:tabs>
    </w:pPr>
  </w:style>
  <w:style w:type="paragraph" w:styleId="ListNumber2">
    <w:name w:val="List Number 2"/>
    <w:basedOn w:val="List2"/>
    <w:rsid w:val="00E305C7"/>
    <w:pPr>
      <w:numPr>
        <w:numId w:val="9"/>
      </w:numPr>
      <w:tabs>
        <w:tab w:val="clear" w:pos="1060"/>
      </w:tabs>
    </w:pPr>
  </w:style>
  <w:style w:type="paragraph" w:customStyle="1" w:styleId="MarginNote">
    <w:name w:val="Margin Note"/>
    <w:basedOn w:val="BodyText"/>
    <w:rsid w:val="00E305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5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5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05C7"/>
    <w:rPr>
      <w:sz w:val="32"/>
    </w:rPr>
  </w:style>
  <w:style w:type="paragraph" w:customStyle="1" w:styleId="HeadingProcedure">
    <w:name w:val="Heading Procedure"/>
    <w:basedOn w:val="HeadingBase"/>
    <w:next w:val="Normal"/>
    <w:rsid w:val="00E305C7"/>
    <w:pPr>
      <w:tabs>
        <w:tab w:val="left" w:pos="0"/>
      </w:tabs>
      <w:spacing w:before="120" w:after="60"/>
    </w:pPr>
    <w:rPr>
      <w:i/>
      <w:color w:val="918585"/>
      <w:sz w:val="22"/>
    </w:rPr>
  </w:style>
  <w:style w:type="paragraph" w:customStyle="1" w:styleId="TableBodyText">
    <w:name w:val="Table Body Text"/>
    <w:basedOn w:val="BodyText"/>
    <w:rsid w:val="00E305C7"/>
    <w:pPr>
      <w:spacing w:before="60" w:after="60"/>
    </w:pPr>
  </w:style>
  <w:style w:type="paragraph" w:styleId="ListContinue">
    <w:name w:val="List Continue"/>
    <w:basedOn w:val="List"/>
    <w:rsid w:val="00E305C7"/>
    <w:pPr>
      <w:ind w:firstLine="0"/>
    </w:pPr>
  </w:style>
  <w:style w:type="paragraph" w:customStyle="1" w:styleId="ListNote">
    <w:name w:val="List Note"/>
    <w:basedOn w:val="List"/>
    <w:rsid w:val="00E305C7"/>
    <w:pPr>
      <w:pBdr>
        <w:top w:val="single" w:sz="6" w:space="2" w:color="918585"/>
        <w:bottom w:val="single" w:sz="6" w:space="2" w:color="918585"/>
      </w:pBdr>
      <w:tabs>
        <w:tab w:val="left" w:pos="1021"/>
      </w:tabs>
      <w:ind w:firstLine="0"/>
    </w:pPr>
  </w:style>
  <w:style w:type="paragraph" w:customStyle="1" w:styleId="Warning">
    <w:name w:val="Warning"/>
    <w:basedOn w:val="BodyText"/>
    <w:rsid w:val="00E305C7"/>
    <w:pPr>
      <w:shd w:val="clear" w:color="auto" w:fill="D9D9D9"/>
      <w:tabs>
        <w:tab w:val="left" w:pos="992"/>
      </w:tabs>
      <w:ind w:left="119" w:right="119"/>
    </w:pPr>
    <w:rPr>
      <w:sz w:val="20"/>
    </w:rPr>
  </w:style>
  <w:style w:type="paragraph" w:customStyle="1" w:styleId="MarginIcons">
    <w:name w:val="Margin Icons"/>
    <w:basedOn w:val="BodyText"/>
    <w:rsid w:val="00E305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5C7"/>
    <w:rPr>
      <w:rFonts w:ascii="Courier New" w:hAnsi="Courier New"/>
    </w:rPr>
  </w:style>
  <w:style w:type="paragraph" w:customStyle="1" w:styleId="NoteBullet">
    <w:name w:val="Note Bullet"/>
    <w:basedOn w:val="Note"/>
    <w:rsid w:val="00E305C7"/>
    <w:pPr>
      <w:tabs>
        <w:tab w:val="clear" w:pos="680"/>
      </w:tabs>
      <w:spacing w:before="60" w:after="60"/>
    </w:pPr>
  </w:style>
  <w:style w:type="paragraph" w:customStyle="1" w:styleId="SubHeading2">
    <w:name w:val="SubHeading2"/>
    <w:basedOn w:val="HeadingBase"/>
    <w:rsid w:val="00E305C7"/>
    <w:pPr>
      <w:spacing w:before="240" w:after="60"/>
    </w:pPr>
    <w:rPr>
      <w:sz w:val="20"/>
    </w:rPr>
  </w:style>
  <w:style w:type="paragraph" w:customStyle="1" w:styleId="SubHeading1">
    <w:name w:val="SubHeading1"/>
    <w:basedOn w:val="HeadingBase"/>
    <w:rsid w:val="00E305C7"/>
    <w:pPr>
      <w:spacing w:before="240" w:after="60"/>
    </w:pPr>
    <w:rPr>
      <w:color w:val="918585"/>
      <w:sz w:val="22"/>
    </w:rPr>
  </w:style>
  <w:style w:type="paragraph" w:customStyle="1" w:styleId="SideHeading">
    <w:name w:val="Side Heading"/>
    <w:basedOn w:val="HeadingBase"/>
    <w:rsid w:val="00E305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5C7"/>
    <w:pPr>
      <w:tabs>
        <w:tab w:val="num" w:pos="360"/>
      </w:tabs>
    </w:pPr>
  </w:style>
  <w:style w:type="paragraph" w:styleId="PlainText">
    <w:name w:val="Plain Text"/>
    <w:basedOn w:val="Normal"/>
    <w:link w:val="PlainTextChar"/>
    <w:rsid w:val="00E305C7"/>
    <w:rPr>
      <w:sz w:val="20"/>
    </w:rPr>
  </w:style>
  <w:style w:type="character" w:customStyle="1" w:styleId="PlainTextChar">
    <w:name w:val="Plain Text Char"/>
    <w:basedOn w:val="DefaultParagraphFont"/>
    <w:link w:val="PlainText"/>
    <w:rsid w:val="00E305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05C7"/>
    <w:rPr>
      <w:b/>
      <w:smallCaps/>
    </w:rPr>
  </w:style>
  <w:style w:type="paragraph" w:customStyle="1" w:styleId="TableListNumber">
    <w:name w:val="Table List Number"/>
    <w:basedOn w:val="ListNumber"/>
    <w:rsid w:val="00E305C7"/>
    <w:pPr>
      <w:numPr>
        <w:numId w:val="0"/>
      </w:numPr>
    </w:pPr>
  </w:style>
  <w:style w:type="paragraph" w:styleId="TOC4">
    <w:name w:val="toc 4"/>
    <w:basedOn w:val="TOCBase"/>
    <w:next w:val="Normal"/>
    <w:semiHidden/>
    <w:rsid w:val="00E305C7"/>
    <w:pPr>
      <w:tabs>
        <w:tab w:val="right" w:leader="dot" w:pos="9071"/>
      </w:tabs>
      <w:ind w:left="1701"/>
    </w:pPr>
  </w:style>
  <w:style w:type="paragraph" w:customStyle="1" w:styleId="ListAlpha">
    <w:name w:val="List Alpha"/>
    <w:basedOn w:val="List"/>
    <w:rsid w:val="00E305C7"/>
    <w:pPr>
      <w:numPr>
        <w:numId w:val="8"/>
      </w:numPr>
    </w:pPr>
  </w:style>
  <w:style w:type="paragraph" w:customStyle="1" w:styleId="ListAlpha2">
    <w:name w:val="List Alpha 2"/>
    <w:basedOn w:val="List2"/>
    <w:rsid w:val="00E305C7"/>
    <w:pPr>
      <w:numPr>
        <w:numId w:val="7"/>
      </w:numPr>
    </w:pPr>
  </w:style>
  <w:style w:type="paragraph" w:styleId="List3">
    <w:name w:val="List 3"/>
    <w:basedOn w:val="BodyText"/>
    <w:rsid w:val="00E305C7"/>
    <w:pPr>
      <w:tabs>
        <w:tab w:val="left" w:pos="1021"/>
      </w:tabs>
      <w:spacing w:before="60" w:after="60"/>
      <w:ind w:left="1020" w:hanging="340"/>
    </w:pPr>
  </w:style>
  <w:style w:type="paragraph" w:styleId="List4">
    <w:name w:val="List 4"/>
    <w:basedOn w:val="BodyText"/>
    <w:rsid w:val="00E305C7"/>
    <w:pPr>
      <w:tabs>
        <w:tab w:val="left" w:pos="1361"/>
      </w:tabs>
      <w:spacing w:before="60" w:after="60"/>
      <w:ind w:left="1361" w:hanging="340"/>
    </w:pPr>
  </w:style>
  <w:style w:type="paragraph" w:styleId="List5">
    <w:name w:val="List 5"/>
    <w:basedOn w:val="BodyText"/>
    <w:rsid w:val="00E305C7"/>
    <w:pPr>
      <w:tabs>
        <w:tab w:val="left" w:pos="1701"/>
      </w:tabs>
      <w:spacing w:before="60" w:after="60"/>
      <w:ind w:left="1701" w:hanging="340"/>
    </w:pPr>
  </w:style>
  <w:style w:type="paragraph" w:styleId="ListBullet3">
    <w:name w:val="List Bullet 3"/>
    <w:basedOn w:val="List3"/>
    <w:rsid w:val="00E305C7"/>
    <w:pPr>
      <w:numPr>
        <w:numId w:val="14"/>
      </w:numPr>
      <w:tabs>
        <w:tab w:val="clear" w:pos="1021"/>
      </w:tabs>
      <w:ind w:left="1037" w:hanging="357"/>
    </w:pPr>
  </w:style>
  <w:style w:type="paragraph" w:styleId="ListBullet4">
    <w:name w:val="List Bullet 4"/>
    <w:basedOn w:val="List4"/>
    <w:rsid w:val="00E305C7"/>
    <w:pPr>
      <w:numPr>
        <w:numId w:val="2"/>
      </w:numPr>
    </w:pPr>
  </w:style>
  <w:style w:type="paragraph" w:styleId="ListBullet5">
    <w:name w:val="List Bullet 5"/>
    <w:basedOn w:val="List5"/>
    <w:rsid w:val="00E305C7"/>
    <w:pPr>
      <w:numPr>
        <w:numId w:val="3"/>
      </w:numPr>
    </w:pPr>
  </w:style>
  <w:style w:type="paragraph" w:styleId="ListContinue2">
    <w:name w:val="List Continue 2"/>
    <w:basedOn w:val="List2"/>
    <w:rsid w:val="00E305C7"/>
    <w:pPr>
      <w:ind w:firstLine="0"/>
    </w:pPr>
  </w:style>
  <w:style w:type="paragraph" w:styleId="ListContinue3">
    <w:name w:val="List Continue 3"/>
    <w:basedOn w:val="List3"/>
    <w:rsid w:val="00E305C7"/>
    <w:pPr>
      <w:ind w:left="1021" w:firstLine="0"/>
    </w:pPr>
  </w:style>
  <w:style w:type="paragraph" w:styleId="ListContinue4">
    <w:name w:val="List Continue 4"/>
    <w:basedOn w:val="List4"/>
    <w:rsid w:val="00E305C7"/>
    <w:pPr>
      <w:ind w:firstLine="0"/>
    </w:pPr>
  </w:style>
  <w:style w:type="paragraph" w:styleId="ListContinue5">
    <w:name w:val="List Continue 5"/>
    <w:basedOn w:val="List5"/>
    <w:rsid w:val="00E305C7"/>
    <w:pPr>
      <w:ind w:firstLine="0"/>
    </w:pPr>
  </w:style>
  <w:style w:type="paragraph" w:styleId="ListNumber3">
    <w:name w:val="List Number 3"/>
    <w:basedOn w:val="List3"/>
    <w:rsid w:val="00E305C7"/>
    <w:pPr>
      <w:numPr>
        <w:numId w:val="4"/>
      </w:numPr>
    </w:pPr>
  </w:style>
  <w:style w:type="paragraph" w:styleId="ListNumber4">
    <w:name w:val="List Number 4"/>
    <w:basedOn w:val="List4"/>
    <w:rsid w:val="00E305C7"/>
    <w:pPr>
      <w:numPr>
        <w:numId w:val="5"/>
      </w:numPr>
    </w:pPr>
  </w:style>
  <w:style w:type="paragraph" w:styleId="ListNumber5">
    <w:name w:val="List Number 5"/>
    <w:basedOn w:val="List5"/>
    <w:rsid w:val="00E305C7"/>
    <w:pPr>
      <w:numPr>
        <w:numId w:val="6"/>
      </w:numPr>
    </w:pPr>
  </w:style>
  <w:style w:type="paragraph" w:styleId="BlockText">
    <w:name w:val="Block Text"/>
    <w:basedOn w:val="Normal"/>
    <w:rsid w:val="00E305C7"/>
    <w:pPr>
      <w:spacing w:after="120"/>
      <w:ind w:left="1440" w:right="1440"/>
    </w:pPr>
  </w:style>
  <w:style w:type="character" w:customStyle="1" w:styleId="Subscript">
    <w:name w:val="Subscript"/>
    <w:basedOn w:val="DefaultParagraphFont"/>
    <w:rsid w:val="00E305C7"/>
    <w:rPr>
      <w:sz w:val="16"/>
      <w:vertAlign w:val="subscript"/>
    </w:rPr>
  </w:style>
  <w:style w:type="character" w:customStyle="1" w:styleId="Superscript">
    <w:name w:val="Superscript"/>
    <w:basedOn w:val="DefaultParagraphFont"/>
    <w:rsid w:val="00E305C7"/>
    <w:rPr>
      <w:sz w:val="16"/>
      <w:vertAlign w:val="superscript"/>
    </w:rPr>
  </w:style>
  <w:style w:type="character" w:customStyle="1" w:styleId="Symbols">
    <w:name w:val="Symbols"/>
    <w:basedOn w:val="DefaultParagraphFont"/>
    <w:rsid w:val="00E305C7"/>
    <w:rPr>
      <w:rFonts w:ascii="Symbol" w:hAnsi="Symbol"/>
    </w:rPr>
  </w:style>
  <w:style w:type="character" w:customStyle="1" w:styleId="MenuOptions">
    <w:name w:val="Menu Options"/>
    <w:basedOn w:val="DefaultParagraphFont"/>
    <w:rsid w:val="00E305C7"/>
    <w:rPr>
      <w:rFonts w:ascii="Arial Narrow" w:hAnsi="Arial Narrow"/>
      <w:smallCaps/>
    </w:rPr>
  </w:style>
  <w:style w:type="character" w:customStyle="1" w:styleId="Buttons">
    <w:name w:val="Buttons"/>
    <w:basedOn w:val="DefaultParagraphFont"/>
    <w:rsid w:val="00E305C7"/>
    <w:rPr>
      <w:b/>
    </w:rPr>
  </w:style>
  <w:style w:type="character" w:customStyle="1" w:styleId="Underlined">
    <w:name w:val="Underlined"/>
    <w:basedOn w:val="DefaultParagraphFont"/>
    <w:rsid w:val="00E305C7"/>
    <w:rPr>
      <w:u w:val="single"/>
    </w:rPr>
  </w:style>
  <w:style w:type="paragraph" w:customStyle="1" w:styleId="TableBodyTextRight">
    <w:name w:val="Table Body Text Right"/>
    <w:basedOn w:val="TableBodyText"/>
    <w:rsid w:val="00E305C7"/>
    <w:pPr>
      <w:widowControl w:val="0"/>
      <w:autoSpaceDE w:val="0"/>
      <w:autoSpaceDN w:val="0"/>
      <w:adjustRightInd w:val="0"/>
      <w:jc w:val="right"/>
    </w:pPr>
    <w:rPr>
      <w:rFonts w:cs="Arial"/>
      <w:szCs w:val="18"/>
    </w:rPr>
  </w:style>
  <w:style w:type="paragraph" w:customStyle="1" w:styleId="CopyrightText">
    <w:name w:val="Copyright Text"/>
    <w:basedOn w:val="BodyText"/>
    <w:rsid w:val="00E305C7"/>
    <w:rPr>
      <w:sz w:val="18"/>
    </w:rPr>
  </w:style>
  <w:style w:type="paragraph" w:customStyle="1" w:styleId="BodySmallRight">
    <w:name w:val="Body Small Right"/>
    <w:basedOn w:val="BodyTextRight"/>
    <w:rsid w:val="00E305C7"/>
    <w:rPr>
      <w:sz w:val="18"/>
      <w:szCs w:val="18"/>
    </w:rPr>
  </w:style>
  <w:style w:type="paragraph" w:customStyle="1" w:styleId="MarginEdition">
    <w:name w:val="Margin Edition"/>
    <w:basedOn w:val="MarginNote"/>
    <w:rsid w:val="00E305C7"/>
    <w:pPr>
      <w:spacing w:before="0" w:after="0"/>
    </w:pPr>
    <w:rPr>
      <w:rFonts w:ascii="Times New Roman" w:hAnsi="Times New Roman"/>
      <w:color w:val="999999"/>
    </w:rPr>
  </w:style>
  <w:style w:type="paragraph" w:customStyle="1" w:styleId="Spacer">
    <w:name w:val="Spacer"/>
    <w:basedOn w:val="Normal"/>
    <w:rsid w:val="00E305C7"/>
    <w:rPr>
      <w:sz w:val="2"/>
      <w:szCs w:val="2"/>
    </w:rPr>
  </w:style>
  <w:style w:type="character" w:customStyle="1" w:styleId="Small">
    <w:name w:val="Small"/>
    <w:basedOn w:val="DefaultParagraphFont"/>
    <w:rsid w:val="00E305C7"/>
    <w:rPr>
      <w:sz w:val="16"/>
    </w:rPr>
  </w:style>
  <w:style w:type="paragraph" w:customStyle="1" w:styleId="WideTable">
    <w:name w:val="Wide Table"/>
    <w:basedOn w:val="Normal"/>
    <w:rsid w:val="00E305C7"/>
    <w:pPr>
      <w:ind w:left="-1418"/>
    </w:pPr>
    <w:rPr>
      <w:sz w:val="2"/>
      <w:szCs w:val="2"/>
    </w:rPr>
  </w:style>
  <w:style w:type="character" w:styleId="PageNumber">
    <w:name w:val="page number"/>
    <w:basedOn w:val="DefaultParagraphFont"/>
    <w:rsid w:val="00E305C7"/>
  </w:style>
  <w:style w:type="paragraph" w:styleId="Quote">
    <w:name w:val="Quote"/>
    <w:basedOn w:val="Heading1"/>
    <w:link w:val="QuoteChar"/>
    <w:qFormat/>
    <w:rsid w:val="00E305C7"/>
    <w:rPr>
      <w:b w:val="0"/>
      <w:sz w:val="72"/>
      <w:szCs w:val="72"/>
      <w:lang w:val="en-NZ"/>
    </w:rPr>
  </w:style>
  <w:style w:type="character" w:customStyle="1" w:styleId="QuoteChar">
    <w:name w:val="Quote Char"/>
    <w:basedOn w:val="DefaultParagraphFont"/>
    <w:link w:val="Quote"/>
    <w:rsid w:val="00E305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5C7"/>
    <w:pPr>
      <w:pageBreakBefore/>
    </w:pPr>
  </w:style>
  <w:style w:type="paragraph" w:customStyle="1" w:styleId="Border">
    <w:name w:val="Border"/>
    <w:basedOn w:val="Normal"/>
    <w:qFormat/>
    <w:rsid w:val="00E305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5C7"/>
    <w:rPr>
      <w:b/>
      <w:bCs/>
      <w:i/>
      <w:iCs/>
      <w:color w:val="auto"/>
    </w:rPr>
  </w:style>
  <w:style w:type="paragraph" w:styleId="IntenseQuote">
    <w:name w:val="Intense Quote"/>
    <w:basedOn w:val="Normal"/>
    <w:next w:val="Normal"/>
    <w:link w:val="IntenseQuoteChar"/>
    <w:uiPriority w:val="30"/>
    <w:qFormat/>
    <w:rsid w:val="00E305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5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05C7"/>
    <w:rPr>
      <w:smallCaps/>
      <w:color w:val="auto"/>
      <w:u w:val="single"/>
    </w:rPr>
  </w:style>
  <w:style w:type="character" w:styleId="IntenseReference">
    <w:name w:val="Intense Reference"/>
    <w:basedOn w:val="DefaultParagraphFont"/>
    <w:uiPriority w:val="32"/>
    <w:qFormat/>
    <w:rsid w:val="00E305C7"/>
    <w:rPr>
      <w:b/>
      <w:bCs/>
      <w:smallCaps/>
      <w:color w:val="auto"/>
      <w:spacing w:val="5"/>
      <w:u w:val="single"/>
    </w:rPr>
  </w:style>
  <w:style w:type="paragraph" w:customStyle="1" w:styleId="2ColumnHeading">
    <w:name w:val="2Column Heading"/>
    <w:basedOn w:val="BodyText"/>
    <w:qFormat/>
    <w:rsid w:val="00E305C7"/>
    <w:pPr>
      <w:spacing w:after="60"/>
      <w:ind w:left="-2268"/>
    </w:pPr>
    <w:rPr>
      <w:b/>
    </w:rPr>
  </w:style>
  <w:style w:type="paragraph" w:customStyle="1" w:styleId="Heading1TOC">
    <w:name w:val="Heading1 TOC"/>
    <w:basedOn w:val="Normal"/>
    <w:qFormat/>
    <w:rsid w:val="00E305C7"/>
    <w:pPr>
      <w:spacing w:before="240" w:after="120"/>
    </w:pPr>
    <w:rPr>
      <w:rFonts w:ascii="Times New Roman" w:hAnsi="Times New Roman"/>
      <w:b/>
      <w:sz w:val="32"/>
    </w:rPr>
  </w:style>
  <w:style w:type="paragraph" w:customStyle="1" w:styleId="Heading2TOC">
    <w:name w:val="Heading2 TOC"/>
    <w:basedOn w:val="Normal"/>
    <w:qFormat/>
    <w:rsid w:val="00E305C7"/>
    <w:pPr>
      <w:spacing w:before="240" w:after="60"/>
    </w:pPr>
    <w:rPr>
      <w:rFonts w:ascii="Times New Roman" w:hAnsi="Times New Roman"/>
      <w:b/>
      <w:sz w:val="28"/>
    </w:rPr>
  </w:style>
  <w:style w:type="character" w:customStyle="1" w:styleId="Underline">
    <w:name w:val="Underline"/>
    <w:basedOn w:val="DefaultParagraphFont"/>
    <w:qFormat/>
    <w:rsid w:val="00E305C7"/>
    <w:rPr>
      <w:u w:val="single"/>
    </w:rPr>
  </w:style>
  <w:style w:type="paragraph" w:styleId="BalloonText">
    <w:name w:val="Balloon Text"/>
    <w:basedOn w:val="Normal"/>
    <w:link w:val="BalloonTextChar"/>
    <w:rsid w:val="00E305C7"/>
    <w:rPr>
      <w:rFonts w:ascii="Tahoma" w:hAnsi="Tahoma" w:cs="Tahoma"/>
      <w:sz w:val="16"/>
      <w:szCs w:val="16"/>
    </w:rPr>
  </w:style>
  <w:style w:type="character" w:customStyle="1" w:styleId="BalloonTextChar">
    <w:name w:val="Balloon Text Char"/>
    <w:basedOn w:val="DefaultParagraphFont"/>
    <w:link w:val="BalloonText"/>
    <w:rsid w:val="00E305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05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05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1815</Words>
  <Characters>11016</Characters>
  <Application>Microsoft Office Word</Application>
  <DocSecurity>0</DocSecurity>
  <Lines>395</Lines>
  <Paragraphs>250</Paragraphs>
  <ScaleCrop>false</ScaleCrop>
  <Company>Author-it Software Corporation Ltd.</Company>
  <LinksUpToDate>false</LinksUpToDate>
  <CharactersWithSpaces>12743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SISOCLA406A Apply lead climbing skills on artificial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2012-05-26T09:18:00Z</dcterms:created>
  <dcterms:modified xsi:type="dcterms:W3CDTF">2012-05-26T09:18:00Z</dcterms:modified>
</cp:coreProperties>
</file>