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0B0" w:rsidP="00EA20B0">
      <w:pPr>
        <w:pStyle w:val="Title"/>
      </w:pPr>
      <w:r>
        <w:fldChar w:fldCharType="begin"/>
      </w:r>
      <w:r>
        <w:instrText xml:space="preserve"> TITLE   \* MERGEFORMAT </w:instrText>
      </w:r>
      <w:r>
        <w:fldChar w:fldCharType="separate"/>
      </w:r>
      <w:r>
        <w:t>SISOCAY201A Demonstrate horizontal canyoning skills</w:t>
      </w:r>
      <w:r>
        <w:fldChar w:fldCharType="end"/>
      </w:r>
    </w:p>
    <w:p w:rsidR="00EA20B0" w:rsidP="00EA20B0">
      <w:pPr>
        <w:pStyle w:val="Version"/>
        <w:sectPr w:rsidSect="00E14F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4FD5" w:rsidP="00E14FD5">
      <w:pPr>
        <w:pStyle w:val="SuperHeading"/>
      </w:pPr>
      <w:r w:rsidRPr="00E14FD5">
        <w:t>SISOCAY201A Demonstrate horizontal canyoning skills</w:t>
      </w:r>
    </w:p>
    <w:p w:rsidR="00000000" w:rsidRPr="00E14FD5" w:rsidP="00E14FD5">
      <w:pPr>
        <w:pStyle w:val="Heading1"/>
      </w:pPr>
      <w:bookmarkStart w:id="1" w:name="O_364267"/>
      <w:bookmarkEnd w:id="1"/>
      <w:r w:rsidRPr="00E14FD5">
        <w:t>Modification History</w:t>
      </w:r>
    </w:p>
    <w:p w:rsidR="00000000" w:rsidRPr="00E14FD5" w:rsidP="00E14FD5">
      <w:pPr>
        <w:pStyle w:val="BodyText"/>
      </w:pPr>
      <w:r w:rsidRPr="00E14FD5">
        <w:t>Not Applicable</w:t>
      </w:r>
    </w:p>
    <w:p w:rsidR="00000000" w:rsidRPr="00E14FD5" w:rsidP="00E14FD5">
      <w:pPr>
        <w:pStyle w:val="AllowPageBreak"/>
      </w:pPr>
    </w:p>
    <w:p w:rsidR="00000000" w:rsidRPr="00E14FD5" w:rsidP="00E14FD5">
      <w:pPr>
        <w:pStyle w:val="Heading1"/>
      </w:pPr>
      <w:bookmarkStart w:id="2" w:name="O_364263"/>
      <w:bookmarkEnd w:id="2"/>
      <w:r w:rsidRPr="00E14FD5">
        <w:t>Unit Descriptor</w:t>
      </w:r>
    </w:p>
    <w:p w:rsidR="00000000" w:rsidRPr="00E14FD5" w:rsidP="00E14FD5">
      <w:pPr>
        <w:pStyle w:val="BodyText"/>
      </w:pPr>
      <w:r w:rsidRPr="00E14FD5">
        <w:t>This unit describes the performance outcomes, skills and knowledge required to participate in canyoning</w:t>
      </w:r>
      <w:r w:rsidRPr="00E14FD5">
        <w:t xml:space="preserve"> activities under supervision. This unit focuses on the demonstration of horizontal canyoning skills, such as swimming and liloing in gentle to moderate canyon terrain.</w:t>
      </w:r>
    </w:p>
    <w:p w:rsidR="00000000" w:rsidRPr="00E14FD5" w:rsidP="00E14FD5">
      <w:pPr>
        <w:pStyle w:val="AllowPageBreak"/>
      </w:pPr>
    </w:p>
    <w:p w:rsidR="00000000" w:rsidRPr="00E14FD5" w:rsidP="00E14FD5">
      <w:pPr>
        <w:pStyle w:val="Heading1"/>
      </w:pPr>
      <w:bookmarkStart w:id="3" w:name="O_364276"/>
      <w:bookmarkEnd w:id="3"/>
      <w:r w:rsidRPr="00E14FD5">
        <w:t>Application of the Unit</w:t>
      </w:r>
    </w:p>
    <w:p w:rsidR="00000000" w:rsidRPr="00E14FD5" w:rsidP="00E14FD5">
      <w:pPr>
        <w:pStyle w:val="BodyText"/>
      </w:pPr>
      <w:r w:rsidRPr="00E14FD5">
        <w:t xml:space="preserve">This unit applies to those working as outdoor </w:t>
      </w:r>
      <w:r w:rsidRPr="00E14FD5">
        <w:t xml:space="preserve">assistant guides or support staff under supervision in a range of natural environmental conditions and locations. This role may include supporting guides in activities, such as horizontal canyoning, as part of camps or tours. </w:t>
      </w:r>
    </w:p>
    <w:p w:rsidR="00000000" w:rsidRPr="00E14FD5" w:rsidP="00E14FD5">
      <w:pPr>
        <w:pStyle w:val="BodyText"/>
      </w:pPr>
    </w:p>
    <w:p w:rsidR="00000000" w:rsidRPr="00E14FD5" w:rsidP="00E14FD5">
      <w:pPr>
        <w:pStyle w:val="BodyText"/>
      </w:pPr>
      <w:r w:rsidRPr="00E14FD5">
        <w:t>This may apply to outdoor re</w:t>
      </w:r>
      <w:r w:rsidRPr="00E14FD5">
        <w:t>creation leaders working for outdoor education or adventure providers, volunteer groups, not-for-profit organisations or government agencies.</w:t>
      </w:r>
    </w:p>
    <w:p w:rsidR="00000000" w:rsidRPr="00E14FD5" w:rsidP="00E14FD5">
      <w:pPr>
        <w:pStyle w:val="AllowPageBreak"/>
      </w:pPr>
    </w:p>
    <w:p w:rsidR="00000000" w:rsidRPr="00E14FD5" w:rsidP="00E14FD5">
      <w:pPr>
        <w:pStyle w:val="Heading1"/>
      </w:pPr>
      <w:bookmarkStart w:id="4" w:name="O_364268"/>
      <w:bookmarkEnd w:id="4"/>
      <w:r w:rsidRPr="00E14FD5">
        <w:t>Licensing/Regulatory Information</w:t>
      </w:r>
    </w:p>
    <w:p w:rsidR="00000000" w:rsidRPr="00E14FD5" w:rsidP="00E14FD5">
      <w:pPr>
        <w:pStyle w:val="BodyText"/>
      </w:pPr>
      <w:r w:rsidRPr="00E14FD5">
        <w:t>No licensing, regulatory or certification requirements apply to this unit at the time of endorsement.</w:t>
      </w:r>
    </w:p>
    <w:p w:rsidR="00000000" w:rsidRPr="00E14FD5" w:rsidP="00E14FD5">
      <w:pPr>
        <w:pStyle w:val="AllowPageBreak"/>
      </w:pPr>
    </w:p>
    <w:p w:rsidR="00000000" w:rsidRPr="00E14FD5" w:rsidP="00E14FD5">
      <w:pPr>
        <w:pStyle w:val="Heading1"/>
      </w:pPr>
      <w:bookmarkStart w:id="5" w:name="O_364266"/>
      <w:bookmarkEnd w:id="5"/>
      <w:r w:rsidRPr="00E14FD5">
        <w:t>Pre-Requisites</w:t>
      </w:r>
    </w:p>
    <w:p w:rsidR="00000000" w:rsidRPr="00E14FD5" w:rsidP="00E14FD5">
      <w:pPr>
        <w:pStyle w:val="BodyText"/>
      </w:pPr>
      <w:r w:rsidRPr="00E14FD5">
        <w:t>Nil</w:t>
      </w:r>
    </w:p>
    <w:p w:rsidR="00000000" w:rsidRPr="00E14FD5" w:rsidP="00E14FD5">
      <w:pPr>
        <w:pStyle w:val="AllowPageBreak"/>
      </w:pPr>
    </w:p>
    <w:p w:rsidR="00000000" w:rsidRPr="00E14FD5" w:rsidP="00E14FD5">
      <w:pPr>
        <w:pStyle w:val="Heading1"/>
      </w:pPr>
      <w:bookmarkStart w:id="6" w:name="O_364271"/>
      <w:bookmarkEnd w:id="6"/>
      <w:r w:rsidRPr="00E14FD5">
        <w:t>Employability Skills Information</w:t>
      </w:r>
    </w:p>
    <w:p w:rsidR="00000000" w:rsidRPr="00E14FD5" w:rsidP="00E14FD5">
      <w:pPr>
        <w:pStyle w:val="BodyText"/>
      </w:pPr>
      <w:r w:rsidRPr="00E14FD5">
        <w:t>This unit contains employability skills.</w:t>
      </w:r>
    </w:p>
    <w:p w:rsidR="00000000" w:rsidRPr="00E14FD5" w:rsidP="00E14FD5">
      <w:pPr>
        <w:pStyle w:val="AllowPageBreak"/>
      </w:pPr>
    </w:p>
    <w:p w:rsidR="00000000" w:rsidRPr="00E14FD5" w:rsidP="00E14FD5">
      <w:pPr>
        <w:pStyle w:val="Heading1"/>
      </w:pPr>
      <w:bookmarkStart w:id="7" w:name="O_364272"/>
      <w:bookmarkEnd w:id="7"/>
      <w:r w:rsidRPr="00E14FD5">
        <w:t>Elements and Performance Criteria Pre-Content</w:t>
      </w:r>
    </w:p>
    <w:p w:rsidR="00000000" w:rsidRPr="00E14FD5" w:rsidP="00E14FD5">
      <w:pPr>
        <w:pStyle w:val="Heading1"/>
      </w:pPr>
      <w:bookmarkStart w:id="8" w:name="O_364273"/>
      <w:bookmarkEnd w:id="8"/>
      <w:r w:rsidRPr="00E14FD5">
        <w:t>Elements and Performance Criteria</w:t>
      </w:r>
    </w:p>
    <w:tbl>
      <w:tblPr>
        <w:tblW w:w="0" w:type="auto"/>
        <w:tblLayout w:type="fixed"/>
        <w:tblCellMar>
          <w:left w:w="62" w:type="dxa"/>
          <w:right w:w="62" w:type="dxa"/>
        </w:tblCellMar>
        <w:tblLook w:val="0000"/>
      </w:tblPr>
      <w:tblGrid>
        <w:gridCol w:w="2569"/>
        <w:gridCol w:w="5953"/>
      </w:tblGrid>
      <w:tr w:rsidTr="00EA20B0">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E14FD5" w:rsidP="00E14FD5">
            <w:pPr>
              <w:pStyle w:val="BodyText"/>
            </w:pPr>
            <w:r w:rsidRPr="00E14FD5">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rPr>
                <w:rStyle w:val="SpecialBold"/>
              </w:rPr>
              <w:t>PERFORMANCE CRITERIA</w:t>
            </w:r>
          </w:p>
        </w:tc>
      </w:tr>
      <w:tr w:rsidTr="00EA20B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t>Performance criteria describe the performance needed to demonstr</w:t>
            </w:r>
            <w:r w:rsidRPr="00E14FD5">
              <w:t xml:space="preserve">ate achievement of the element. Where bold italicised text is used, further information is detailed in the required skills and knowledge section and the range statement. Assessment of performance is to be consistent with the evidence guide. </w:t>
            </w:r>
          </w:p>
        </w:tc>
      </w:tr>
      <w:tr w:rsidTr="00EA20B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14FD5">
            <w:pPr>
              <w:pStyle w:val="List"/>
              <w:rPr>
                <w:lang w:val="en-NZ"/>
              </w:rPr>
            </w:pPr>
            <w:r w:rsidRPr="00E14FD5">
              <w:t>1.</w:t>
            </w:r>
            <w:r w:rsidRPr="00E14FD5">
              <w:tab/>
            </w:r>
            <w:r w:rsidRPr="00E14FD5">
              <w:t>Plan for the activity.</w:t>
            </w:r>
          </w:p>
        </w:tc>
        <w:tc>
          <w:tcPr>
            <w:tcW w:w="5953" w:type="dxa"/>
            <w:tcBorders>
              <w:top w:val="nil"/>
              <w:left w:val="nil"/>
              <w:bottom w:val="nil"/>
              <w:right w:val="nil"/>
            </w:tcBorders>
            <w:tcMar>
              <w:top w:w="0" w:type="dxa"/>
              <w:left w:w="62" w:type="dxa"/>
              <w:bottom w:w="0" w:type="dxa"/>
              <w:right w:w="62" w:type="dxa"/>
            </w:tcMar>
          </w:tcPr>
          <w:p w:rsidR="00000000" w:rsidRPr="00E14FD5" w:rsidP="00E14FD5">
            <w:pPr>
              <w:pStyle w:val="List2"/>
            </w:pPr>
            <w:r w:rsidRPr="00E14FD5">
              <w:t>1.1.</w:t>
            </w:r>
            <w:r w:rsidRPr="00E14FD5">
              <w:tab/>
              <w:t xml:space="preserve">Identify </w:t>
            </w:r>
            <w:r w:rsidRPr="00E14FD5">
              <w:rPr>
                <w:rStyle w:val="BoldandItalics"/>
              </w:rPr>
              <w:t>food and water requirements</w:t>
            </w:r>
            <w:r w:rsidRPr="00E14FD5">
              <w:t xml:space="preserve"> according to </w:t>
            </w:r>
            <w:r w:rsidRPr="00E14FD5">
              <w:rPr>
                <w:rStyle w:val="BoldandItalics"/>
              </w:rPr>
              <w:t>principles of nutrition</w:t>
            </w:r>
            <w:r w:rsidRPr="00E14FD5">
              <w:t xml:space="preserve"> and the duration of the canyoning activity.</w:t>
            </w:r>
          </w:p>
          <w:p w:rsidR="00000000" w:rsidRPr="00E14FD5" w:rsidP="00E14FD5">
            <w:pPr>
              <w:pStyle w:val="List2"/>
            </w:pPr>
            <w:r w:rsidRPr="00E14FD5">
              <w:t>1.2.</w:t>
            </w:r>
            <w:r w:rsidRPr="00E14FD5">
              <w:tab/>
              <w:t xml:space="preserve">Identify an appropriate activity site according to </w:t>
            </w:r>
            <w:r w:rsidRPr="00E14FD5">
              <w:rPr>
                <w:rStyle w:val="BoldandItalics"/>
              </w:rPr>
              <w:t>relevant legislation</w:t>
            </w:r>
            <w:r w:rsidRPr="00E14FD5">
              <w:t xml:space="preserve"> and </w:t>
            </w:r>
            <w:r w:rsidRPr="00E14FD5">
              <w:rPr>
                <w:rStyle w:val="BoldandItalics"/>
              </w:rPr>
              <w:t>organisational policies and p</w:t>
            </w:r>
            <w:r w:rsidRPr="00E14FD5">
              <w:rPr>
                <w:rStyle w:val="BoldandItalics"/>
              </w:rPr>
              <w:t>rocedures</w:t>
            </w:r>
            <w:r w:rsidRPr="00E14FD5">
              <w:t xml:space="preserve"> relating to the activity.</w:t>
            </w:r>
          </w:p>
          <w:p w:rsidR="00000000" w:rsidRPr="00E14FD5" w:rsidP="00E14FD5">
            <w:pPr>
              <w:pStyle w:val="List2"/>
            </w:pPr>
            <w:r w:rsidRPr="00E14FD5">
              <w:t>1.3.</w:t>
            </w:r>
            <w:r w:rsidRPr="00E14FD5">
              <w:tab/>
              <w:t xml:space="preserve">Identify potential </w:t>
            </w:r>
            <w:r w:rsidRPr="00E14FD5">
              <w:rPr>
                <w:rStyle w:val="BoldandItalics"/>
              </w:rPr>
              <w:t>hazards</w:t>
            </w:r>
            <w:r w:rsidRPr="00E14FD5">
              <w:t xml:space="preserve"> and </w:t>
            </w:r>
            <w:r w:rsidRPr="00E14FD5">
              <w:rPr>
                <w:rStyle w:val="BoldandItalics"/>
              </w:rPr>
              <w:t>changing conditions</w:t>
            </w:r>
            <w:r w:rsidRPr="00E14FD5">
              <w:t xml:space="preserve"> associated with the activity, and apply risk minimisation procedures to ensure personal safety.</w:t>
            </w:r>
          </w:p>
          <w:p w:rsidR="00000000" w:rsidP="00E14FD5">
            <w:pPr>
              <w:pStyle w:val="List2"/>
              <w:rPr>
                <w:lang w:val="en-NZ"/>
              </w:rPr>
            </w:pPr>
            <w:r w:rsidRPr="00E14FD5">
              <w:t>1.4.</w:t>
            </w:r>
            <w:r w:rsidRPr="00E14FD5">
              <w:tab/>
              <w:t xml:space="preserve">Access </w:t>
            </w:r>
            <w:r w:rsidRPr="00E14FD5">
              <w:rPr>
                <w:rStyle w:val="BoldandItalics"/>
              </w:rPr>
              <w:t>relevant sources</w:t>
            </w:r>
            <w:r w:rsidRPr="00E14FD5">
              <w:t xml:space="preserve"> to interpret detailed </w:t>
            </w:r>
            <w:r w:rsidRPr="00E14FD5">
              <w:rPr>
                <w:rStyle w:val="BoldandItalics"/>
              </w:rPr>
              <w:t>weather and envir</w:t>
            </w:r>
            <w:r w:rsidRPr="00E14FD5">
              <w:rPr>
                <w:rStyle w:val="BoldandItalics"/>
              </w:rPr>
              <w:t>onmental information</w:t>
            </w:r>
            <w:r w:rsidRPr="00E14FD5">
              <w:t xml:space="preserve"> and determine appropriate activities.</w:t>
            </w:r>
          </w:p>
        </w:tc>
      </w:tr>
      <w:tr w:rsidTr="00EA20B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14FD5">
            <w:pPr>
              <w:pStyle w:val="List"/>
              <w:rPr>
                <w:lang w:val="en-NZ"/>
              </w:rPr>
            </w:pPr>
            <w:r w:rsidRPr="00E14FD5">
              <w:t>2.</w:t>
            </w:r>
            <w:r w:rsidRPr="00E14FD5">
              <w:tab/>
              <w:t xml:space="preserve">Select equipment. </w:t>
            </w:r>
          </w:p>
        </w:tc>
        <w:tc>
          <w:tcPr>
            <w:tcW w:w="5953" w:type="dxa"/>
            <w:tcBorders>
              <w:top w:val="nil"/>
              <w:left w:val="nil"/>
              <w:bottom w:val="nil"/>
              <w:right w:val="nil"/>
            </w:tcBorders>
            <w:tcMar>
              <w:top w:w="0" w:type="dxa"/>
              <w:left w:w="62" w:type="dxa"/>
              <w:bottom w:w="0" w:type="dxa"/>
              <w:right w:w="62" w:type="dxa"/>
            </w:tcMar>
          </w:tcPr>
          <w:p w:rsidR="00000000" w:rsidRPr="00E14FD5" w:rsidP="00E14FD5">
            <w:pPr>
              <w:pStyle w:val="List2"/>
            </w:pPr>
            <w:r w:rsidRPr="00E14FD5">
              <w:t>2.1.</w:t>
            </w:r>
            <w:r w:rsidRPr="00E14FD5">
              <w:tab/>
              <w:t xml:space="preserve">Select </w:t>
            </w:r>
            <w:r w:rsidRPr="00E14FD5">
              <w:rPr>
                <w:rStyle w:val="BoldandItalics"/>
              </w:rPr>
              <w:t>equipment</w:t>
            </w:r>
            <w:r w:rsidRPr="00E14FD5">
              <w:t xml:space="preserve"> according to </w:t>
            </w:r>
            <w:r w:rsidRPr="00E14FD5">
              <w:rPr>
                <w:rStyle w:val="BoldandItalics"/>
              </w:rPr>
              <w:t>contextual issues</w:t>
            </w:r>
            <w:r w:rsidRPr="00E14FD5">
              <w:t xml:space="preserve"> and check to ensure that it is in good working condition.</w:t>
            </w:r>
          </w:p>
          <w:p w:rsidR="00000000" w:rsidRPr="00E14FD5" w:rsidP="00E14FD5">
            <w:pPr>
              <w:pStyle w:val="List2"/>
            </w:pPr>
            <w:r w:rsidRPr="00E14FD5">
              <w:t>2.2.</w:t>
            </w:r>
            <w:r w:rsidRPr="00E14FD5">
              <w:tab/>
              <w:t>Adjust and fit equipment to ensure comfort and safety acco</w:t>
            </w:r>
            <w:r w:rsidRPr="00E14FD5">
              <w:t>rding to organisational policies and procedures.</w:t>
            </w:r>
          </w:p>
          <w:p w:rsidR="00000000" w:rsidRPr="00E14FD5" w:rsidP="00E14FD5">
            <w:pPr>
              <w:pStyle w:val="List2"/>
            </w:pPr>
            <w:r w:rsidRPr="00E14FD5">
              <w:t>2.3.</w:t>
            </w:r>
            <w:r w:rsidRPr="00E14FD5">
              <w:tab/>
              <w:t>Select personal clothing and footwear for activity and identify the required design and construction features.</w:t>
            </w:r>
          </w:p>
          <w:p w:rsidR="00000000" w:rsidP="00E14FD5">
            <w:pPr>
              <w:pStyle w:val="List2"/>
              <w:rPr>
                <w:lang w:val="en-NZ"/>
              </w:rPr>
            </w:pPr>
            <w:r w:rsidRPr="00E14FD5">
              <w:t>2.4.</w:t>
            </w:r>
            <w:r w:rsidRPr="00E14FD5">
              <w:tab/>
              <w:t>Waterproof food, clothing, equipment and resources.</w:t>
            </w:r>
          </w:p>
        </w:tc>
      </w:tr>
      <w:tr w:rsidTr="00EA20B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14FD5">
            <w:pPr>
              <w:pStyle w:val="List"/>
              <w:rPr>
                <w:lang w:val="en-NZ"/>
              </w:rPr>
            </w:pPr>
            <w:r w:rsidRPr="00E14FD5">
              <w:t>3.</w:t>
            </w:r>
            <w:r w:rsidRPr="00E14FD5">
              <w:tab/>
              <w:t>Apply canyoning skills.</w:t>
            </w:r>
          </w:p>
        </w:tc>
        <w:tc>
          <w:tcPr>
            <w:tcW w:w="5953" w:type="dxa"/>
            <w:tcBorders>
              <w:top w:val="nil"/>
              <w:left w:val="nil"/>
              <w:bottom w:val="nil"/>
              <w:right w:val="nil"/>
            </w:tcBorders>
            <w:tcMar>
              <w:top w:w="0" w:type="dxa"/>
              <w:left w:w="62" w:type="dxa"/>
              <w:bottom w:w="0" w:type="dxa"/>
              <w:right w:w="62" w:type="dxa"/>
            </w:tcMar>
          </w:tcPr>
          <w:p w:rsidR="00000000" w:rsidRPr="00E14FD5" w:rsidP="00E14FD5">
            <w:pPr>
              <w:pStyle w:val="List2"/>
            </w:pPr>
            <w:r w:rsidRPr="00E14FD5">
              <w:t>3.1.</w:t>
            </w:r>
            <w:r w:rsidRPr="00E14FD5">
              <w:tab/>
              <w:t>C</w:t>
            </w:r>
            <w:r w:rsidRPr="00E14FD5">
              <w:t>onduct pre-activity checks and survey the route through the canyon, as designated by the supervisor, to identify hazards, assess risk and select a safe route appropriate to skills.</w:t>
            </w:r>
          </w:p>
          <w:p w:rsidR="00000000" w:rsidRPr="00E14FD5" w:rsidP="00E14FD5">
            <w:pPr>
              <w:pStyle w:val="List2"/>
            </w:pPr>
            <w:r w:rsidRPr="00E14FD5">
              <w:t>3.2.</w:t>
            </w:r>
            <w:r w:rsidRPr="00E14FD5">
              <w:tab/>
              <w:t>Follow the route, demonstrating navigation techniques that minimise da</w:t>
            </w:r>
            <w:r w:rsidRPr="00E14FD5">
              <w:t>mage to the environment.</w:t>
            </w:r>
          </w:p>
          <w:p w:rsidR="00000000" w:rsidRPr="00E14FD5" w:rsidP="00E14FD5">
            <w:pPr>
              <w:pStyle w:val="List2"/>
            </w:pPr>
            <w:r w:rsidRPr="00E14FD5">
              <w:t>3.3.</w:t>
            </w:r>
            <w:r w:rsidRPr="00E14FD5">
              <w:tab/>
              <w:t xml:space="preserve">Approach </w:t>
            </w:r>
            <w:r w:rsidRPr="00E14FD5">
              <w:rPr>
                <w:rStyle w:val="BoldandItalics"/>
              </w:rPr>
              <w:t>obstacles</w:t>
            </w:r>
            <w:r w:rsidRPr="00E14FD5">
              <w:t xml:space="preserve"> and hazards in a safe manner, and minimise </w:t>
            </w:r>
            <w:r w:rsidRPr="00E14FD5">
              <w:rPr>
                <w:rStyle w:val="BoldandItalics"/>
              </w:rPr>
              <w:t>risks</w:t>
            </w:r>
            <w:r w:rsidRPr="00E14FD5">
              <w:t xml:space="preserve"> to self and group while negotiating a range of </w:t>
            </w:r>
            <w:r w:rsidRPr="00E14FD5">
              <w:rPr>
                <w:rStyle w:val="BoldandItalics"/>
              </w:rPr>
              <w:t>terrain</w:t>
            </w:r>
            <w:r w:rsidRPr="00E14FD5">
              <w:t xml:space="preserve"> types within a canyon according to organisational policies and procedures.</w:t>
            </w:r>
          </w:p>
          <w:p w:rsidR="00000000" w:rsidRPr="00E14FD5" w:rsidP="00E14FD5">
            <w:pPr>
              <w:pStyle w:val="List2"/>
            </w:pPr>
            <w:r w:rsidRPr="00E14FD5">
              <w:t>3.4.</w:t>
            </w:r>
            <w:r w:rsidRPr="00E14FD5">
              <w:tab/>
              <w:t xml:space="preserve">Apply </w:t>
            </w:r>
            <w:r w:rsidRPr="00E14FD5">
              <w:rPr>
                <w:rStyle w:val="BoldandItalics"/>
              </w:rPr>
              <w:t>horizontal canyon</w:t>
            </w:r>
            <w:r w:rsidRPr="00E14FD5">
              <w:rPr>
                <w:rStyle w:val="BoldandItalics"/>
              </w:rPr>
              <w:t>ing skills</w:t>
            </w:r>
            <w:r w:rsidRPr="00E14FD5">
              <w:t xml:space="preserve"> to negotiate deep rock pools.</w:t>
            </w:r>
          </w:p>
          <w:p w:rsidR="00000000" w:rsidP="00E14FD5">
            <w:pPr>
              <w:pStyle w:val="List2"/>
              <w:rPr>
                <w:lang w:val="en-NZ"/>
              </w:rPr>
            </w:pPr>
            <w:r w:rsidRPr="00E14FD5">
              <w:t>3.5.</w:t>
            </w:r>
            <w:r w:rsidRPr="00E14FD5">
              <w:tab/>
              <w:t xml:space="preserve">Conduct </w:t>
            </w:r>
            <w:r w:rsidRPr="00E14FD5">
              <w:rPr>
                <w:rStyle w:val="BoldandItalics"/>
              </w:rPr>
              <w:t>common maintenance</w:t>
            </w:r>
            <w:r w:rsidRPr="00E14FD5">
              <w:t xml:space="preserve"> checks and repairs to canyoning equipment, where applicable during the activity.</w:t>
            </w:r>
          </w:p>
        </w:tc>
      </w:tr>
      <w:tr w:rsidTr="00EA20B0">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E14FD5">
            <w:pPr>
              <w:pStyle w:val="List"/>
              <w:rPr>
                <w:lang w:val="en-NZ"/>
              </w:rPr>
            </w:pPr>
            <w:r w:rsidRPr="00E14FD5">
              <w:t>4.</w:t>
            </w:r>
            <w:r w:rsidRPr="00E14FD5">
              <w:tab/>
              <w:t>Evaluate the canyoning activity.</w:t>
            </w:r>
          </w:p>
        </w:tc>
        <w:tc>
          <w:tcPr>
            <w:tcW w:w="5953" w:type="dxa"/>
            <w:tcBorders>
              <w:top w:val="nil"/>
              <w:left w:val="nil"/>
              <w:bottom w:val="nil"/>
              <w:right w:val="nil"/>
            </w:tcBorders>
            <w:tcMar>
              <w:top w:w="0" w:type="dxa"/>
              <w:left w:w="62" w:type="dxa"/>
              <w:bottom w:w="0" w:type="dxa"/>
              <w:right w:w="62" w:type="dxa"/>
            </w:tcMar>
          </w:tcPr>
          <w:p w:rsidR="00000000" w:rsidRPr="00E14FD5" w:rsidP="00E14FD5">
            <w:pPr>
              <w:pStyle w:val="List2"/>
            </w:pPr>
            <w:r w:rsidRPr="00E14FD5">
              <w:t>4.1.</w:t>
            </w:r>
            <w:r w:rsidRPr="00E14FD5">
              <w:tab/>
              <w:t xml:space="preserve">Evaluate </w:t>
            </w:r>
            <w:r w:rsidRPr="00E14FD5">
              <w:rPr>
                <w:rStyle w:val="BoldandItalics"/>
              </w:rPr>
              <w:t>relevant aspects</w:t>
            </w:r>
            <w:r w:rsidRPr="00E14FD5">
              <w:t xml:space="preserve"> of the canyoning activity.  </w:t>
            </w:r>
          </w:p>
          <w:p w:rsidR="00000000" w:rsidRPr="00E14FD5" w:rsidP="00E14FD5">
            <w:pPr>
              <w:pStyle w:val="List2"/>
            </w:pPr>
            <w:r w:rsidRPr="00E14FD5">
              <w:t>4.2.</w:t>
            </w:r>
            <w:r w:rsidRPr="00E14FD5">
              <w:tab/>
            </w:r>
            <w:r w:rsidRPr="00E14FD5">
              <w:t>Identify improvements for future canyoning experiences.</w:t>
            </w:r>
          </w:p>
        </w:tc>
      </w:tr>
    </w:tbl>
    <w:p w:rsidR="00000000" w:rsidRPr="00E14FD5" w:rsidP="00E14FD5">
      <w:pPr>
        <w:pStyle w:val="BodyText"/>
      </w:pPr>
    </w:p>
    <w:p w:rsidR="00000000" w:rsidRPr="00E14FD5" w:rsidP="00E14FD5">
      <w:pPr>
        <w:pStyle w:val="AllowPageBreak"/>
      </w:pPr>
    </w:p>
    <w:p w:rsidR="00000000" w:rsidRPr="00E14FD5" w:rsidP="00E14FD5">
      <w:pPr>
        <w:pStyle w:val="Heading1"/>
      </w:pPr>
      <w:bookmarkStart w:id="9" w:name="O_364264"/>
      <w:bookmarkEnd w:id="9"/>
      <w:r w:rsidRPr="00E14FD5">
        <w:t>Required Skills and Knowledge</w:t>
      </w:r>
    </w:p>
    <w:tbl>
      <w:tblPr>
        <w:tblW w:w="0" w:type="auto"/>
        <w:tblLayout w:type="fixed"/>
        <w:tblCellMar>
          <w:left w:w="62" w:type="dxa"/>
          <w:right w:w="62" w:type="dxa"/>
        </w:tblCellMar>
        <w:tblLook w:val="0000"/>
      </w:tblPr>
      <w:tblGrid>
        <w:gridCol w:w="8522"/>
      </w:tblGrid>
      <w:tr w:rsidTr="00EA20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t>This section describes the skills and knowledge required for this unit.</w:t>
            </w:r>
          </w:p>
        </w:tc>
      </w:tr>
      <w:tr w:rsidTr="00EA20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rPr>
                <w:rStyle w:val="SpecialBold"/>
              </w:rPr>
              <w:t>Required skills</w:t>
            </w:r>
          </w:p>
        </w:tc>
      </w:tr>
      <w:tr w:rsidTr="00EA20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14FD5" w:rsidP="00E14FD5">
            <w:pPr>
              <w:pStyle w:val="ListBullet"/>
            </w:pPr>
            <w:r w:rsidRPr="00E14FD5">
              <w:t>literacy and numeracy skills to read and interpret maps and weather and environmental information</w:t>
            </w:r>
          </w:p>
          <w:p w:rsidR="00000000" w:rsidRPr="00E14FD5" w:rsidP="00E14FD5">
            <w:pPr>
              <w:pStyle w:val="ListBullet"/>
            </w:pPr>
            <w:r w:rsidRPr="00E14FD5">
              <w:t>planning and organising skills to select an appropriate activity site and equipment</w:t>
            </w:r>
          </w:p>
          <w:p w:rsidR="00000000" w:rsidRPr="00E14FD5" w:rsidP="00E14FD5">
            <w:pPr>
              <w:pStyle w:val="ListBullet"/>
            </w:pPr>
            <w:r w:rsidRPr="00E14FD5">
              <w:t>communication skills to:</w:t>
            </w:r>
          </w:p>
          <w:p w:rsidR="00000000" w:rsidRPr="00E14FD5" w:rsidP="00E14FD5">
            <w:pPr>
              <w:pStyle w:val="ListBullet2"/>
            </w:pPr>
            <w:r w:rsidRPr="00E14FD5">
              <w:t>follow instructions and directions from the supe</w:t>
            </w:r>
            <w:r w:rsidRPr="00E14FD5">
              <w:t>rvisor</w:t>
            </w:r>
          </w:p>
          <w:p w:rsidR="00000000" w:rsidRPr="00E14FD5" w:rsidP="00E14FD5">
            <w:pPr>
              <w:pStyle w:val="ListBullet2"/>
            </w:pPr>
            <w:r w:rsidRPr="00E14FD5">
              <w:t>interact with other participants</w:t>
            </w:r>
          </w:p>
          <w:p w:rsidR="00000000" w:rsidRPr="00E14FD5" w:rsidP="00E14FD5">
            <w:pPr>
              <w:pStyle w:val="ListBullet"/>
            </w:pPr>
            <w:r w:rsidRPr="00E14FD5">
              <w:t xml:space="preserve">swimming, wading and liloing skills to negotiate deep rock pools  </w:t>
            </w:r>
          </w:p>
          <w:p w:rsidR="00000000" w:rsidRPr="00E14FD5" w:rsidP="00E14FD5">
            <w:pPr>
              <w:pStyle w:val="ListBullet"/>
            </w:pPr>
            <w:r w:rsidRPr="00E14FD5">
              <w:t>bushwalking skills and techniques to enable safe access to the canyoning location</w:t>
            </w:r>
          </w:p>
          <w:p w:rsidR="00000000" w:rsidP="00E14FD5">
            <w:pPr>
              <w:pStyle w:val="ListBullet"/>
              <w:rPr>
                <w:lang w:val="en-NZ"/>
              </w:rPr>
            </w:pPr>
            <w:r w:rsidRPr="00E14FD5">
              <w:t>first aid and emergency response skills appropriate to the locatio</w:t>
            </w:r>
            <w:r w:rsidRPr="00E14FD5">
              <w:t>n to enable initial response to emergencies and personal health care.</w:t>
            </w:r>
          </w:p>
        </w:tc>
      </w:tr>
      <w:tr w:rsidTr="00EA20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rPr>
                <w:rStyle w:val="SpecialBold"/>
              </w:rPr>
              <w:t>Required knowledge</w:t>
            </w:r>
          </w:p>
        </w:tc>
      </w:tr>
      <w:tr w:rsidTr="00EA20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14FD5" w:rsidP="00E14FD5">
            <w:pPr>
              <w:pStyle w:val="ListBullet"/>
            </w:pPr>
            <w:r w:rsidRPr="00E14FD5">
              <w:t>legislation and organisational policies and procedures to enable safe and legal conduct of all canyoning activities</w:t>
            </w:r>
          </w:p>
          <w:p w:rsidR="00000000" w:rsidRPr="00E14FD5" w:rsidP="00E14FD5">
            <w:pPr>
              <w:pStyle w:val="ListBullet"/>
            </w:pPr>
            <w:r w:rsidRPr="00E14FD5">
              <w:t>minimal impact codes and techniques to ensure protection of environment</w:t>
            </w:r>
          </w:p>
          <w:p w:rsidR="00000000" w:rsidRPr="00E14FD5" w:rsidP="00E14FD5">
            <w:pPr>
              <w:pStyle w:val="ListBullet"/>
            </w:pPr>
            <w:r w:rsidRPr="00E14FD5">
              <w:t>equipment types, characteristics and technology used for canyoning, the advantages and disadvantages of the range of equipment provided by supervisor, and factors affecting appropriate</w:t>
            </w:r>
            <w:r w:rsidRPr="00E14FD5">
              <w:t xml:space="preserve"> selection of equipment  </w:t>
            </w:r>
          </w:p>
          <w:p w:rsidR="00000000" w:rsidRPr="00E14FD5" w:rsidP="00E14FD5">
            <w:pPr>
              <w:pStyle w:val="ListBullet"/>
            </w:pPr>
            <w:r w:rsidRPr="00E14FD5">
              <w:t xml:space="preserve">packing and waterproofing techniques in order to protect personal and group equipment </w:t>
            </w:r>
          </w:p>
          <w:p w:rsidR="00000000" w:rsidRPr="00E14FD5" w:rsidP="00E14FD5">
            <w:pPr>
              <w:pStyle w:val="ListBullet"/>
            </w:pPr>
            <w:r w:rsidRPr="00E14FD5">
              <w:t>maintenance and repair techniques to keep equipment safe and in working condition</w:t>
            </w:r>
          </w:p>
          <w:p w:rsidR="00000000" w:rsidRPr="00E14FD5" w:rsidP="00E14FD5">
            <w:pPr>
              <w:pStyle w:val="ListBullet"/>
            </w:pPr>
            <w:r w:rsidRPr="00E14FD5">
              <w:t>clothing and footwear requirements factors affecting appropri</w:t>
            </w:r>
            <w:r w:rsidRPr="00E14FD5">
              <w:t>ate selection</w:t>
            </w:r>
          </w:p>
          <w:p w:rsidR="00000000" w:rsidRPr="00E14FD5" w:rsidP="00E14FD5">
            <w:pPr>
              <w:pStyle w:val="ListBullet"/>
            </w:pPr>
            <w:r w:rsidRPr="00E14FD5">
              <w:t xml:space="preserve">principles of nutrition to maintain health during activity </w:t>
            </w:r>
          </w:p>
          <w:p w:rsidR="00000000" w:rsidRPr="00E14FD5" w:rsidP="00E14FD5">
            <w:pPr>
              <w:pStyle w:val="ListBullet"/>
            </w:pPr>
            <w:r w:rsidRPr="00E14FD5">
              <w:t xml:space="preserve">navigation techniques to determine location, direction and potential hazards under supervision </w:t>
            </w:r>
          </w:p>
          <w:p w:rsidR="00000000" w:rsidRPr="00E14FD5" w:rsidP="00E14FD5">
            <w:pPr>
              <w:pStyle w:val="ListBullet"/>
            </w:pPr>
            <w:r w:rsidRPr="00E14FD5">
              <w:t>basic weather and environmental information to ascertain possible conditions and their</w:t>
            </w:r>
            <w:r w:rsidRPr="00E14FD5">
              <w:t xml:space="preserve"> affect on the activity</w:t>
            </w:r>
          </w:p>
          <w:p w:rsidR="00000000" w:rsidRPr="00E14FD5" w:rsidP="00E14FD5">
            <w:pPr>
              <w:pStyle w:val="ListBullet"/>
            </w:pPr>
            <w:r w:rsidRPr="00E14FD5">
              <w:t>emergency procedures and potential hazards relevant to the location to ensure risk minimisation to self and group.</w:t>
            </w:r>
          </w:p>
        </w:tc>
      </w:tr>
    </w:tbl>
    <w:p w:rsidR="00000000" w:rsidRPr="00E14FD5" w:rsidP="00E14FD5">
      <w:pPr>
        <w:pStyle w:val="BodyText"/>
      </w:pPr>
    </w:p>
    <w:p w:rsidR="00000000" w:rsidRPr="00E14FD5" w:rsidP="00E14FD5">
      <w:pPr>
        <w:pStyle w:val="AllowPageBreak"/>
      </w:pPr>
    </w:p>
    <w:p w:rsidR="00000000" w:rsidRPr="00E14FD5" w:rsidP="00E14FD5">
      <w:pPr>
        <w:pStyle w:val="Heading1"/>
      </w:pPr>
      <w:bookmarkStart w:id="10" w:name="O_364270"/>
      <w:bookmarkEnd w:id="10"/>
      <w:r w:rsidRPr="00E14FD5">
        <w:t>Evidence Guide</w:t>
      </w:r>
    </w:p>
    <w:tbl>
      <w:tblPr>
        <w:tblW w:w="9570" w:type="dxa"/>
        <w:tblLayout w:type="fixed"/>
        <w:tblCellMar>
          <w:left w:w="62" w:type="dxa"/>
          <w:right w:w="62" w:type="dxa"/>
        </w:tblCellMar>
        <w:tblLook w:val="0000"/>
      </w:tblPr>
      <w:tblGrid>
        <w:gridCol w:w="3908"/>
        <w:gridCol w:w="5662"/>
      </w:tblGrid>
      <w:tr w:rsidTr="00EA20B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t>The evidence guide provides advice on assessment and must be read in conjunction with the performance criteria, required skills and knowledge, range statement and the Assessment Guidelines for the Training Package.</w:t>
            </w:r>
          </w:p>
        </w:tc>
      </w:tr>
      <w:tr w:rsidTr="00EA20B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p>
        </w:tc>
      </w:tr>
      <w:tr w:rsidTr="00EA20B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rPr>
                <w:rStyle w:val="SpecialBold"/>
              </w:rPr>
              <w:t>Critical aspec</w:t>
            </w:r>
            <w:r w:rsidRPr="00E14FD5">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14FD5" w:rsidP="00E14FD5">
            <w:pPr>
              <w:pStyle w:val="BodyText"/>
            </w:pPr>
            <w:r w:rsidRPr="00E14FD5">
              <w:t>Evidence of the following is essential:</w:t>
            </w:r>
          </w:p>
          <w:p w:rsidR="00000000" w:rsidRPr="00E14FD5" w:rsidP="00E14FD5">
            <w:pPr>
              <w:pStyle w:val="ListBullet"/>
            </w:pPr>
            <w:r w:rsidRPr="00E14FD5">
              <w:t>determines equipment and supply requirements according to the conditions and duration of the canyoning activity</w:t>
            </w:r>
          </w:p>
          <w:p w:rsidR="00000000" w:rsidRPr="00E14FD5" w:rsidP="00E14FD5">
            <w:pPr>
              <w:pStyle w:val="ListBullet"/>
            </w:pPr>
            <w:r w:rsidRPr="00E14FD5">
              <w:t xml:space="preserve">conducts pre- activity checks of the canyon site to identify potential hazards, obstacles and risks, and applies risk minimisation techniques </w:t>
            </w:r>
          </w:p>
          <w:p w:rsidR="00000000" w:rsidRPr="00E14FD5" w:rsidP="00E14FD5">
            <w:pPr>
              <w:pStyle w:val="ListBullet"/>
            </w:pPr>
            <w:r w:rsidRPr="00E14FD5">
              <w:t>demonstrates canyoning techniques within a variety of terrain obstacles, such as liloing, swimming and wading thr</w:t>
            </w:r>
            <w:r w:rsidRPr="00E14FD5">
              <w:t xml:space="preserve">ough rock pools </w:t>
            </w:r>
          </w:p>
          <w:p w:rsidR="00000000" w:rsidRPr="00E14FD5" w:rsidP="00E14FD5">
            <w:pPr>
              <w:pStyle w:val="ListBullet"/>
            </w:pPr>
            <w:r w:rsidRPr="00E14FD5">
              <w:t xml:space="preserve">seeks advice and feedback from leader to improve skills and ensure safety of self and group  </w:t>
            </w:r>
          </w:p>
          <w:p w:rsidR="00000000" w:rsidP="00E14FD5">
            <w:pPr>
              <w:pStyle w:val="ListBullet"/>
              <w:rPr>
                <w:lang w:val="en-NZ"/>
              </w:rPr>
            </w:pPr>
            <w:r w:rsidRPr="00E14FD5">
              <w:t>evaluates and reflects on own canyoning performance to identify strengths and weaknesses and areas that need improvement.</w:t>
            </w:r>
          </w:p>
        </w:tc>
      </w:tr>
      <w:tr w:rsidTr="00EA20B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rPr>
                <w:rStyle w:val="SpecialBold"/>
              </w:rPr>
              <w:t>Context of and specifi</w:t>
            </w:r>
            <w:r w:rsidRPr="00E14FD5">
              <w:rPr>
                <w:rStyle w:val="SpecialBold"/>
              </w:rPr>
              <w:t>c resources for assessment</w:t>
            </w:r>
          </w:p>
        </w:tc>
        <w:tc>
          <w:tcPr>
            <w:tcW w:w="5662" w:type="dxa"/>
            <w:tcBorders>
              <w:top w:val="nil"/>
              <w:left w:val="nil"/>
              <w:bottom w:val="nil"/>
              <w:right w:val="nil"/>
            </w:tcBorders>
            <w:tcMar>
              <w:top w:w="0" w:type="dxa"/>
              <w:left w:w="62" w:type="dxa"/>
              <w:bottom w:w="0" w:type="dxa"/>
              <w:right w:w="62" w:type="dxa"/>
            </w:tcMar>
          </w:tcPr>
          <w:p w:rsidR="00000000" w:rsidRPr="00E14FD5" w:rsidP="00E14FD5">
            <w:pPr>
              <w:pStyle w:val="BodyText"/>
            </w:pPr>
            <w:r w:rsidRPr="00E14FD5">
              <w:t xml:space="preserve">Assessment must ensure participation in multiple horizontal canyoning activities in moderate terrain types that reflect local conditions to demonstrate competency and consistency of performance.  </w:t>
            </w:r>
          </w:p>
          <w:p w:rsidR="00000000" w:rsidRPr="00E14FD5" w:rsidP="00E14FD5">
            <w:pPr>
              <w:pStyle w:val="BodyText"/>
            </w:pPr>
            <w:r w:rsidRPr="00E14FD5">
              <w:t>Assessment must also ensure acce</w:t>
            </w:r>
            <w:r w:rsidRPr="00E14FD5">
              <w:t>ss to:</w:t>
            </w:r>
          </w:p>
          <w:p w:rsidR="00000000" w:rsidRPr="00E14FD5" w:rsidP="00E14FD5">
            <w:pPr>
              <w:pStyle w:val="ListBullet"/>
            </w:pPr>
            <w:r w:rsidRPr="00E14FD5">
              <w:t>resources and information, such as meteorological data, to plan for the canyoning activity</w:t>
            </w:r>
          </w:p>
          <w:p w:rsidR="00000000" w:rsidRPr="00E14FD5" w:rsidP="00E14FD5">
            <w:pPr>
              <w:pStyle w:val="ListBullet"/>
            </w:pPr>
            <w:r w:rsidRPr="00E14FD5">
              <w:t>a suitable outdoor environment with horizontal canyons that contain gentle to moderate terrain, may be wet or dry and should have natural obstacles that requ</w:t>
            </w:r>
            <w:r w:rsidRPr="00E14FD5">
              <w:t xml:space="preserve">ire swimming and or liloing </w:t>
            </w:r>
          </w:p>
          <w:p w:rsidR="00000000" w:rsidRPr="00E14FD5" w:rsidP="00E14FD5">
            <w:pPr>
              <w:pStyle w:val="ListBullet"/>
            </w:pPr>
            <w:r w:rsidRPr="00E14FD5">
              <w:t>a qualified leader or supervisor</w:t>
            </w:r>
          </w:p>
          <w:p w:rsidR="00000000" w:rsidP="00E14FD5">
            <w:pPr>
              <w:pStyle w:val="ListBullet"/>
              <w:rPr>
                <w:lang w:val="en-NZ"/>
              </w:rPr>
            </w:pPr>
            <w:r w:rsidRPr="00E14FD5">
              <w:t>canyoning, navigation, safety and first aid, communication and repair equipment.</w:t>
            </w:r>
          </w:p>
        </w:tc>
      </w:tr>
      <w:tr w:rsidTr="00EA20B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14FD5" w:rsidP="00E14FD5">
            <w:pPr>
              <w:pStyle w:val="BodyText"/>
            </w:pPr>
            <w:r w:rsidRPr="00E14FD5">
              <w:t xml:space="preserve">A range of assessment methods should be used to assess practical skills and knowledge. The </w:t>
            </w:r>
            <w:r w:rsidRPr="00E14FD5">
              <w:t xml:space="preserve">following examples are appropriate for this unit: </w:t>
            </w:r>
          </w:p>
          <w:p w:rsidR="00000000" w:rsidRPr="00E14FD5" w:rsidP="00E14FD5">
            <w:pPr>
              <w:pStyle w:val="ListBullet"/>
            </w:pPr>
            <w:r w:rsidRPr="00E14FD5">
              <w:t xml:space="preserve">oral or written questioning to assess knowledge of the appropriate selection and use of equipment, clothing and footwear </w:t>
            </w:r>
          </w:p>
          <w:p w:rsidR="00000000" w:rsidRPr="00E14FD5" w:rsidP="00E14FD5">
            <w:pPr>
              <w:pStyle w:val="ListBullet"/>
            </w:pPr>
            <w:r w:rsidRPr="00E14FD5">
              <w:t xml:space="preserve">observation of safe participation and demonstration of horizontal canyoning skills, such as swimming or liloing </w:t>
            </w:r>
          </w:p>
          <w:p w:rsidR="00000000" w:rsidRPr="00E14FD5" w:rsidP="00E14FD5">
            <w:pPr>
              <w:pStyle w:val="ListBullet"/>
            </w:pPr>
            <w:r w:rsidRPr="00E14FD5">
              <w:t>third-party reports from a supervisor detailing performance.</w:t>
            </w:r>
          </w:p>
          <w:p w:rsidR="00000000" w:rsidRPr="00E14FD5" w:rsidP="00E14FD5">
            <w:pPr>
              <w:pStyle w:val="BodyText"/>
            </w:pPr>
            <w:r w:rsidRPr="00E14FD5">
              <w:t>Holistic assessment with other units relevant to the industry sector, workplace an</w:t>
            </w:r>
            <w:r w:rsidRPr="00E14FD5">
              <w:t>d job role is recommended, for example:</w:t>
            </w:r>
          </w:p>
          <w:p w:rsidR="00000000" w:rsidRPr="00E14FD5" w:rsidP="00E14FD5">
            <w:pPr>
              <w:pStyle w:val="BodyText"/>
            </w:pPr>
            <w:r w:rsidRPr="00E14FD5">
              <w:t>SISONAV201A Navigate in tracked or easy untracked areas.</w:t>
            </w:r>
          </w:p>
        </w:tc>
      </w:tr>
    </w:tbl>
    <w:p w:rsidR="00000000" w:rsidRPr="00E14FD5" w:rsidP="00E14FD5">
      <w:pPr>
        <w:pStyle w:val="BodyText"/>
      </w:pPr>
    </w:p>
    <w:p w:rsidR="00000000" w:rsidRPr="00E14FD5" w:rsidP="00E14FD5">
      <w:pPr>
        <w:pStyle w:val="AllowPageBreak"/>
      </w:pPr>
    </w:p>
    <w:p w:rsidR="00000000" w:rsidRPr="00E14FD5" w:rsidP="00E14FD5">
      <w:pPr>
        <w:pStyle w:val="Heading1"/>
      </w:pPr>
      <w:bookmarkStart w:id="11" w:name="O_364265"/>
      <w:bookmarkEnd w:id="11"/>
      <w:r w:rsidRPr="00E14FD5">
        <w:t>Range Statement</w:t>
      </w:r>
    </w:p>
    <w:tbl>
      <w:tblPr>
        <w:tblW w:w="0" w:type="auto"/>
        <w:tblLayout w:type="fixed"/>
        <w:tblCellMar>
          <w:left w:w="62" w:type="dxa"/>
          <w:right w:w="62" w:type="dxa"/>
        </w:tblCellMar>
        <w:tblLook w:val="0000"/>
      </w:tblPr>
      <w:tblGrid>
        <w:gridCol w:w="3512"/>
        <w:gridCol w:w="5010"/>
      </w:tblGrid>
      <w:tr w:rsidTr="00EA20B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t>The range statement relates to the unit of competency as a whole. It allows for different work environments and situations that may affect performance. Bold italicised wording, if used in the performance criteria, is detailed below. Essential operating con</w:t>
            </w:r>
            <w:r w:rsidRPr="00E14FD5">
              <w:t>ditions that may be present with training and assessment (depending on the work situation, needs of the candidate, accessibility of the item, and local industry and regional contexts) may also be included.</w:t>
            </w:r>
          </w:p>
        </w:tc>
      </w:tr>
      <w:tr w:rsidTr="00EA20B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rPr>
                <w:rStyle w:val="BoldandItalics"/>
              </w:rPr>
              <w:t>Food and water requirements</w:t>
            </w:r>
            <w:r w:rsidRPr="00E14F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E14FD5" w:rsidP="00E14FD5">
            <w:pPr>
              <w:pStyle w:val="ListBullet"/>
            </w:pPr>
            <w:r w:rsidRPr="00E14FD5">
              <w:t>menu planning and preparation</w:t>
            </w:r>
          </w:p>
          <w:p w:rsidR="00000000" w:rsidP="00E14FD5">
            <w:pPr>
              <w:pStyle w:val="ListBullet"/>
              <w:rPr>
                <w:lang w:val="en-NZ"/>
              </w:rPr>
            </w:pPr>
            <w:r w:rsidRPr="00E14FD5">
              <w:t>range of foods.</w:t>
            </w:r>
          </w:p>
        </w:tc>
      </w:tr>
      <w:tr w:rsidTr="00EA20B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rPr>
                <w:rStyle w:val="BoldandItalics"/>
              </w:rPr>
              <w:t>Principles of nutrition</w:t>
            </w:r>
            <w:r w:rsidRPr="00E14F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E14FD5" w:rsidP="00E14FD5">
            <w:pPr>
              <w:pStyle w:val="ListBullet"/>
            </w:pPr>
            <w:r w:rsidRPr="00E14FD5">
              <w:t>food groups</w:t>
            </w:r>
          </w:p>
          <w:p w:rsidR="00000000" w:rsidRPr="00E14FD5" w:rsidP="00E14FD5">
            <w:pPr>
              <w:pStyle w:val="ListBullet"/>
            </w:pPr>
            <w:r w:rsidRPr="00E14FD5">
              <w:t xml:space="preserve">dietary guidelines </w:t>
            </w:r>
          </w:p>
          <w:p w:rsidR="00000000" w:rsidRPr="00E14FD5" w:rsidP="00E14FD5">
            <w:pPr>
              <w:pStyle w:val="ListBullet"/>
            </w:pPr>
            <w:r w:rsidRPr="00E14FD5">
              <w:t>essential nutrients</w:t>
            </w:r>
          </w:p>
          <w:p w:rsidR="00000000" w:rsidP="00E14FD5">
            <w:pPr>
              <w:pStyle w:val="ListBullet"/>
              <w:rPr>
                <w:lang w:val="en-NZ"/>
              </w:rPr>
            </w:pPr>
            <w:r w:rsidRPr="00E14FD5">
              <w:t>individual food requirements and allergies.</w:t>
            </w:r>
          </w:p>
        </w:tc>
      </w:tr>
      <w:tr w:rsidTr="00EA20B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rPr>
                <w:rStyle w:val="BoldandItalics"/>
              </w:rPr>
              <w:t>Relevant legislation</w:t>
            </w:r>
            <w:r w:rsidRPr="00E14F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E14FD5" w:rsidP="00E14FD5">
            <w:pPr>
              <w:pStyle w:val="ListBullet"/>
            </w:pPr>
            <w:r w:rsidRPr="00E14FD5">
              <w:t>occupational health and safety</w:t>
            </w:r>
          </w:p>
          <w:p w:rsidR="00000000" w:rsidRPr="00E14FD5" w:rsidP="00E14FD5">
            <w:pPr>
              <w:pStyle w:val="ListBullet"/>
            </w:pPr>
            <w:r w:rsidRPr="00E14FD5">
              <w:t>permits or permission for access</w:t>
            </w:r>
          </w:p>
          <w:p w:rsidR="00000000" w:rsidP="00E14FD5">
            <w:pPr>
              <w:pStyle w:val="ListBullet"/>
              <w:rPr>
                <w:lang w:val="en-NZ"/>
              </w:rPr>
            </w:pPr>
            <w:r w:rsidRPr="00E14FD5">
              <w:t>environmental regulations.</w:t>
            </w:r>
          </w:p>
        </w:tc>
      </w:tr>
      <w:tr w:rsidTr="00EA20B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rPr>
                <w:rStyle w:val="BoldandItalics"/>
              </w:rPr>
              <w:t>Organisational policies and procedures</w:t>
            </w:r>
            <w:r w:rsidRPr="00E14F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E14FD5" w:rsidP="00E14FD5">
            <w:pPr>
              <w:pStyle w:val="ListBullet"/>
            </w:pPr>
            <w:r w:rsidRPr="00E14FD5">
              <w:t>occupational health and safety</w:t>
            </w:r>
          </w:p>
          <w:p w:rsidR="00000000" w:rsidRPr="00E14FD5" w:rsidP="00E14FD5">
            <w:pPr>
              <w:pStyle w:val="ListBullet"/>
            </w:pPr>
            <w:r w:rsidRPr="00E14FD5">
              <w:t>emergency procedures</w:t>
            </w:r>
          </w:p>
          <w:p w:rsidR="00000000" w:rsidRPr="00E14FD5" w:rsidP="00E14FD5">
            <w:pPr>
              <w:pStyle w:val="ListBullet"/>
            </w:pPr>
            <w:r w:rsidRPr="00E14FD5">
              <w:t>communication protocols</w:t>
            </w:r>
          </w:p>
          <w:p w:rsidR="00000000" w:rsidRPr="00E14FD5" w:rsidP="00E14FD5">
            <w:pPr>
              <w:pStyle w:val="ListBullet"/>
            </w:pPr>
            <w:r w:rsidRPr="00E14FD5">
              <w:t>use and maintenance of equipment</w:t>
            </w:r>
          </w:p>
          <w:p w:rsidR="00000000" w:rsidP="00E14FD5">
            <w:pPr>
              <w:pStyle w:val="ListBullet"/>
              <w:rPr>
                <w:lang w:val="en-NZ"/>
              </w:rPr>
            </w:pPr>
            <w:r w:rsidRPr="00E14FD5">
              <w:t>code of ethics.</w:t>
            </w:r>
          </w:p>
        </w:tc>
      </w:tr>
      <w:tr w:rsidTr="00EA20B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rPr>
                <w:rStyle w:val="BoldandItalics"/>
              </w:rPr>
              <w:t>Hazards</w:t>
            </w:r>
            <w:r w:rsidRPr="00E14FD5">
              <w:t xml:space="preserve"> may incl</w:t>
            </w:r>
            <w:r w:rsidRPr="00E14FD5">
              <w:t>ude:</w:t>
            </w:r>
          </w:p>
        </w:tc>
        <w:tc>
          <w:tcPr>
            <w:tcW w:w="5010" w:type="dxa"/>
            <w:tcBorders>
              <w:top w:val="nil"/>
              <w:left w:val="nil"/>
              <w:bottom w:val="nil"/>
              <w:right w:val="nil"/>
            </w:tcBorders>
            <w:tcMar>
              <w:top w:w="0" w:type="dxa"/>
              <w:left w:w="62" w:type="dxa"/>
              <w:bottom w:w="0" w:type="dxa"/>
              <w:right w:w="62" w:type="dxa"/>
            </w:tcMar>
          </w:tcPr>
          <w:p w:rsidR="00000000" w:rsidRPr="00E14FD5" w:rsidP="00E14FD5">
            <w:pPr>
              <w:pStyle w:val="ListBullet"/>
            </w:pPr>
            <w:r w:rsidRPr="00E14FD5">
              <w:t>temperature extremes</w:t>
            </w:r>
          </w:p>
          <w:p w:rsidR="00000000" w:rsidRPr="00E14FD5" w:rsidP="00E14FD5">
            <w:pPr>
              <w:pStyle w:val="ListBullet"/>
            </w:pPr>
            <w:r w:rsidRPr="00E14FD5">
              <w:t>slippery or unstable terrain</w:t>
            </w:r>
          </w:p>
          <w:p w:rsidR="00000000" w:rsidRPr="00E14FD5" w:rsidP="00E14FD5">
            <w:pPr>
              <w:pStyle w:val="ListBullet"/>
            </w:pPr>
            <w:r w:rsidRPr="00E14FD5">
              <w:t>dangerous animals and insects</w:t>
            </w:r>
          </w:p>
          <w:p w:rsidR="00000000" w:rsidRPr="00E14FD5" w:rsidP="00E14FD5">
            <w:pPr>
              <w:pStyle w:val="ListBullet"/>
            </w:pPr>
            <w:r w:rsidRPr="00E14FD5">
              <w:t>stinging trees and nettles</w:t>
            </w:r>
          </w:p>
          <w:p w:rsidR="00000000" w:rsidRPr="00E14FD5" w:rsidP="00E14FD5">
            <w:pPr>
              <w:pStyle w:val="ListBullet"/>
            </w:pPr>
            <w:r w:rsidRPr="00E14FD5">
              <w:t>dense vegetation</w:t>
            </w:r>
          </w:p>
          <w:p w:rsidR="00000000" w:rsidP="00E14FD5">
            <w:pPr>
              <w:pStyle w:val="ListBullet"/>
              <w:rPr>
                <w:lang w:val="en-NZ"/>
              </w:rPr>
            </w:pPr>
            <w:r w:rsidRPr="00E14FD5">
              <w:t>group management.</w:t>
            </w:r>
          </w:p>
        </w:tc>
      </w:tr>
      <w:tr w:rsidTr="00EA20B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rPr>
                <w:rStyle w:val="BoldandItalics"/>
              </w:rPr>
              <w:t>Changing conditions</w:t>
            </w:r>
            <w:r w:rsidRPr="00E14F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E14FD5" w:rsidP="00E14FD5">
            <w:pPr>
              <w:pStyle w:val="ListBullet"/>
            </w:pPr>
            <w:r w:rsidRPr="00E14FD5">
              <w:t>weather</w:t>
            </w:r>
          </w:p>
          <w:p w:rsidR="00000000" w:rsidRPr="00E14FD5" w:rsidP="00E14FD5">
            <w:pPr>
              <w:pStyle w:val="ListBullet"/>
            </w:pPr>
            <w:r w:rsidRPr="00E14FD5">
              <w:t>equipment failure</w:t>
            </w:r>
          </w:p>
          <w:p w:rsidR="00000000" w:rsidP="00E14FD5">
            <w:pPr>
              <w:pStyle w:val="ListBullet"/>
              <w:rPr>
                <w:lang w:val="en-NZ"/>
              </w:rPr>
            </w:pPr>
            <w:r w:rsidRPr="00E14FD5">
              <w:t>injuries.</w:t>
            </w:r>
          </w:p>
        </w:tc>
      </w:tr>
      <w:tr w:rsidTr="00EA20B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rPr>
                <w:rStyle w:val="BoldandItalics"/>
              </w:rPr>
              <w:t>Relevant sources</w:t>
            </w:r>
            <w:r w:rsidRPr="00E14F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E14FD5" w:rsidP="00E14FD5">
            <w:pPr>
              <w:pStyle w:val="ListBullet"/>
            </w:pPr>
            <w:r w:rsidRPr="00E14FD5">
              <w:t>Bureau of Meteorology</w:t>
            </w:r>
          </w:p>
          <w:p w:rsidR="00000000" w:rsidRPr="00E14FD5" w:rsidP="00E14FD5">
            <w:pPr>
              <w:pStyle w:val="ListBullet"/>
            </w:pPr>
            <w:r w:rsidRPr="00E14FD5">
              <w:t>media</w:t>
            </w:r>
          </w:p>
          <w:p w:rsidR="00000000" w:rsidRPr="00E14FD5" w:rsidP="00E14FD5">
            <w:pPr>
              <w:pStyle w:val="ListBullet"/>
            </w:pPr>
            <w:r w:rsidRPr="00E14FD5">
              <w:t>land managers or agencies</w:t>
            </w:r>
          </w:p>
          <w:p w:rsidR="00000000" w:rsidRPr="00E14FD5" w:rsidP="00E14FD5">
            <w:pPr>
              <w:pStyle w:val="ListBullet"/>
            </w:pPr>
            <w:r w:rsidRPr="00E14FD5">
              <w:t>coastal patrol or coastguard</w:t>
            </w:r>
          </w:p>
          <w:p w:rsidR="00000000" w:rsidRPr="00E14FD5" w:rsidP="00E14FD5">
            <w:pPr>
              <w:pStyle w:val="ListBullet"/>
            </w:pPr>
            <w:r w:rsidRPr="00E14FD5">
              <w:t>local knowledge</w:t>
            </w:r>
          </w:p>
          <w:p w:rsidR="00000000" w:rsidP="00E14FD5">
            <w:pPr>
              <w:pStyle w:val="ListBullet"/>
              <w:rPr>
                <w:lang w:val="en-NZ"/>
              </w:rPr>
            </w:pPr>
            <w:r w:rsidRPr="00E14FD5">
              <w:t>police.</w:t>
            </w:r>
          </w:p>
        </w:tc>
      </w:tr>
      <w:tr w:rsidTr="00EA20B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rPr>
                <w:rStyle w:val="BoldandItalics"/>
              </w:rPr>
              <w:t>Weather and environmental information</w:t>
            </w:r>
            <w:r w:rsidRPr="00E14F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E14FD5" w:rsidP="00E14FD5">
            <w:pPr>
              <w:pStyle w:val="ListBullet"/>
            </w:pPr>
            <w:r w:rsidRPr="00E14FD5">
              <w:t>satellite images</w:t>
            </w:r>
          </w:p>
          <w:p w:rsidR="00000000" w:rsidRPr="00E14FD5" w:rsidP="00E14FD5">
            <w:pPr>
              <w:pStyle w:val="ListBullet"/>
            </w:pPr>
            <w:r w:rsidRPr="00E14FD5">
              <w:t>daily and weekly forecasts</w:t>
            </w:r>
          </w:p>
          <w:p w:rsidR="00000000" w:rsidRPr="00E14FD5" w:rsidP="00E14FD5">
            <w:pPr>
              <w:pStyle w:val="ListBullet"/>
            </w:pPr>
            <w:r w:rsidRPr="00E14FD5">
              <w:t>maximum and minimum temperatures</w:t>
            </w:r>
          </w:p>
          <w:p w:rsidR="00000000" w:rsidRPr="00E14FD5" w:rsidP="00E14FD5">
            <w:pPr>
              <w:pStyle w:val="ListBullet"/>
            </w:pPr>
            <w:r w:rsidRPr="00E14FD5">
              <w:t>weather warnings.</w:t>
            </w:r>
          </w:p>
          <w:p w:rsidR="00000000" w:rsidRPr="00E14FD5" w:rsidP="00E14FD5">
            <w:pPr>
              <w:pStyle w:val="ListBullet"/>
            </w:pPr>
            <w:r w:rsidRPr="00E14FD5">
              <w:t>event warnings</w:t>
            </w:r>
          </w:p>
          <w:p w:rsidR="00000000" w:rsidRPr="00E14FD5" w:rsidP="00E14FD5">
            <w:pPr>
              <w:pStyle w:val="ListBullet"/>
            </w:pPr>
            <w:r w:rsidRPr="00E14FD5">
              <w:t>river levels</w:t>
            </w:r>
          </w:p>
          <w:p w:rsidR="00000000" w:rsidRPr="00E14FD5" w:rsidP="00E14FD5">
            <w:pPr>
              <w:pStyle w:val="ListBullet"/>
            </w:pPr>
            <w:r w:rsidRPr="00E14FD5">
              <w:t>synoptic charts</w:t>
            </w:r>
          </w:p>
          <w:p w:rsidR="00000000" w:rsidP="00E14FD5">
            <w:pPr>
              <w:pStyle w:val="ListBullet"/>
              <w:rPr>
                <w:lang w:val="en-NZ"/>
              </w:rPr>
            </w:pPr>
            <w:r w:rsidRPr="00E14FD5">
              <w:t>high and low tide predictions.</w:t>
            </w:r>
          </w:p>
        </w:tc>
      </w:tr>
      <w:tr w:rsidTr="00EA20B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rPr>
                <w:rStyle w:val="BoldandItalics"/>
              </w:rPr>
              <w:t>Equipment</w:t>
            </w:r>
            <w:r w:rsidRPr="00E14F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E14FD5" w:rsidP="00E14FD5">
            <w:pPr>
              <w:pStyle w:val="ListBullet"/>
            </w:pPr>
            <w:r w:rsidRPr="00E14FD5">
              <w:t>canyoning equipment</w:t>
            </w:r>
          </w:p>
          <w:p w:rsidR="00000000" w:rsidRPr="00E14FD5" w:rsidP="00E14FD5">
            <w:pPr>
              <w:pStyle w:val="ListBullet"/>
            </w:pPr>
            <w:r w:rsidRPr="00E14FD5">
              <w:t>navigation equipment</w:t>
            </w:r>
          </w:p>
          <w:p w:rsidR="00000000" w:rsidRPr="00E14FD5" w:rsidP="00E14FD5">
            <w:pPr>
              <w:pStyle w:val="ListBullet"/>
            </w:pPr>
            <w:r w:rsidRPr="00E14FD5">
              <w:t>safety and first aid equipment</w:t>
            </w:r>
          </w:p>
          <w:p w:rsidR="00000000" w:rsidRPr="00E14FD5" w:rsidP="00E14FD5">
            <w:pPr>
              <w:pStyle w:val="ListBullet"/>
            </w:pPr>
            <w:r w:rsidRPr="00E14FD5">
              <w:t>communication equipment</w:t>
            </w:r>
          </w:p>
          <w:p w:rsidR="00000000" w:rsidP="00E14FD5">
            <w:pPr>
              <w:pStyle w:val="ListBullet"/>
              <w:rPr>
                <w:lang w:val="en-NZ"/>
              </w:rPr>
            </w:pPr>
            <w:r w:rsidRPr="00E14FD5">
              <w:t>repair equipment.</w:t>
            </w:r>
          </w:p>
        </w:tc>
      </w:tr>
      <w:tr w:rsidTr="00EA20B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rPr>
                <w:rStyle w:val="BoldandItalics"/>
              </w:rPr>
              <w:t>Contextual issues</w:t>
            </w:r>
            <w:r w:rsidRPr="00E14F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E14FD5" w:rsidP="00E14FD5">
            <w:pPr>
              <w:pStyle w:val="ListBullet"/>
            </w:pPr>
            <w:r w:rsidRPr="00E14FD5">
              <w:t>weather conditions, including time</w:t>
            </w:r>
          </w:p>
          <w:p w:rsidR="00000000" w:rsidRPr="00E14FD5" w:rsidP="00E14FD5">
            <w:pPr>
              <w:pStyle w:val="ListBullet"/>
            </w:pPr>
            <w:r w:rsidRPr="00E14FD5">
              <w:t>season</w:t>
            </w:r>
          </w:p>
          <w:p w:rsidR="00000000" w:rsidRPr="00E14FD5" w:rsidP="00E14FD5">
            <w:pPr>
              <w:pStyle w:val="ListBullet"/>
            </w:pPr>
            <w:r w:rsidRPr="00E14FD5">
              <w:t>transport</w:t>
            </w:r>
          </w:p>
          <w:p w:rsidR="00000000" w:rsidRPr="00E14FD5" w:rsidP="00E14FD5">
            <w:pPr>
              <w:pStyle w:val="ListBullet"/>
            </w:pPr>
            <w:r w:rsidRPr="00E14FD5">
              <w:t>location</w:t>
            </w:r>
          </w:p>
          <w:p w:rsidR="00000000" w:rsidRPr="00E14FD5" w:rsidP="00E14FD5">
            <w:pPr>
              <w:pStyle w:val="ListBullet"/>
            </w:pPr>
            <w:r w:rsidRPr="00E14FD5">
              <w:t>trip distance and duration</w:t>
            </w:r>
          </w:p>
          <w:p w:rsidR="00000000" w:rsidRPr="00E14FD5" w:rsidP="00E14FD5">
            <w:pPr>
              <w:pStyle w:val="ListBullet"/>
            </w:pPr>
            <w:r w:rsidRPr="00E14FD5">
              <w:t>group objectives</w:t>
            </w:r>
          </w:p>
          <w:p w:rsidR="00000000" w:rsidP="00E14FD5">
            <w:pPr>
              <w:pStyle w:val="ListBullet"/>
              <w:rPr>
                <w:lang w:val="en-NZ"/>
              </w:rPr>
            </w:pPr>
            <w:r w:rsidRPr="00E14FD5">
              <w:t>group size.</w:t>
            </w:r>
          </w:p>
        </w:tc>
      </w:tr>
      <w:tr w:rsidTr="00EA20B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rPr>
                <w:rStyle w:val="BoldandItalics"/>
              </w:rPr>
              <w:t>Obstacles</w:t>
            </w:r>
            <w:r w:rsidRPr="00E14F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E14FD5" w:rsidP="00E14FD5">
            <w:pPr>
              <w:pStyle w:val="ListBullet"/>
            </w:pPr>
            <w:r w:rsidRPr="00E14FD5">
              <w:t xml:space="preserve">rivers </w:t>
            </w:r>
          </w:p>
          <w:p w:rsidR="00000000" w:rsidRPr="00E14FD5" w:rsidP="00E14FD5">
            <w:pPr>
              <w:pStyle w:val="ListBullet"/>
            </w:pPr>
            <w:r w:rsidRPr="00E14FD5">
              <w:t xml:space="preserve">logs </w:t>
            </w:r>
          </w:p>
          <w:p w:rsidR="00000000" w:rsidRPr="00E14FD5" w:rsidP="00E14FD5">
            <w:pPr>
              <w:pStyle w:val="ListBullet"/>
            </w:pPr>
            <w:r w:rsidRPr="00E14FD5">
              <w:t xml:space="preserve">rocks </w:t>
            </w:r>
          </w:p>
          <w:p w:rsidR="00000000" w:rsidRPr="00E14FD5" w:rsidP="00E14FD5">
            <w:pPr>
              <w:pStyle w:val="ListBullet"/>
            </w:pPr>
            <w:r w:rsidRPr="00E14FD5">
              <w:t>gullies</w:t>
            </w:r>
          </w:p>
          <w:p w:rsidR="00000000" w:rsidP="00E14FD5">
            <w:pPr>
              <w:pStyle w:val="ListBullet"/>
              <w:rPr>
                <w:lang w:val="en-NZ"/>
              </w:rPr>
            </w:pPr>
            <w:r w:rsidRPr="00E14FD5">
              <w:t>exposed areas.</w:t>
            </w:r>
          </w:p>
        </w:tc>
      </w:tr>
      <w:tr w:rsidTr="00EA20B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rPr>
                <w:rStyle w:val="BoldandItalics"/>
              </w:rPr>
              <w:t>Risks</w:t>
            </w:r>
            <w:r w:rsidRPr="00E14F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E14FD5" w:rsidP="00E14FD5">
            <w:pPr>
              <w:pStyle w:val="ListBullet"/>
            </w:pPr>
            <w:r w:rsidRPr="00E14FD5">
              <w:t>hypothermia</w:t>
            </w:r>
          </w:p>
          <w:p w:rsidR="00000000" w:rsidRPr="00E14FD5" w:rsidP="00E14FD5">
            <w:pPr>
              <w:pStyle w:val="ListBullet"/>
            </w:pPr>
            <w:r w:rsidRPr="00E14FD5">
              <w:t>heat exhaustion</w:t>
            </w:r>
          </w:p>
          <w:p w:rsidR="00000000" w:rsidRPr="00E14FD5" w:rsidP="00E14FD5">
            <w:pPr>
              <w:pStyle w:val="ListBullet"/>
            </w:pPr>
            <w:r w:rsidRPr="00E14FD5">
              <w:t>injuries</w:t>
            </w:r>
          </w:p>
          <w:p w:rsidR="00000000" w:rsidRPr="00E14FD5" w:rsidP="00E14FD5">
            <w:pPr>
              <w:pStyle w:val="ListBullet"/>
            </w:pPr>
            <w:r w:rsidRPr="00E14FD5">
              <w:t>lost party or party member</w:t>
            </w:r>
          </w:p>
          <w:p w:rsidR="00000000" w:rsidP="00E14FD5">
            <w:pPr>
              <w:pStyle w:val="ListBullet"/>
              <w:rPr>
                <w:lang w:val="en-NZ"/>
              </w:rPr>
            </w:pPr>
            <w:r w:rsidRPr="00E14FD5">
              <w:t>equipment failure.</w:t>
            </w:r>
          </w:p>
        </w:tc>
      </w:tr>
      <w:tr w:rsidTr="00EA20B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rPr>
                <w:rStyle w:val="BoldandItalics"/>
              </w:rPr>
              <w:t>Terrain</w:t>
            </w:r>
            <w:r w:rsidRPr="00E14F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E14FD5" w:rsidP="00E14FD5">
            <w:pPr>
              <w:pStyle w:val="ListBullet"/>
            </w:pPr>
            <w:r w:rsidRPr="00E14FD5">
              <w:t xml:space="preserve">slippery rocks </w:t>
            </w:r>
          </w:p>
          <w:p w:rsidR="00000000" w:rsidRPr="00E14FD5" w:rsidP="00E14FD5">
            <w:pPr>
              <w:pStyle w:val="ListBullet"/>
            </w:pPr>
            <w:r w:rsidRPr="00E14FD5">
              <w:t xml:space="preserve">large boulders </w:t>
            </w:r>
          </w:p>
          <w:p w:rsidR="00000000" w:rsidRPr="00E14FD5" w:rsidP="00E14FD5">
            <w:pPr>
              <w:pStyle w:val="ListBullet"/>
            </w:pPr>
            <w:r w:rsidRPr="00E14FD5">
              <w:t xml:space="preserve">rock pools </w:t>
            </w:r>
          </w:p>
          <w:p w:rsidR="00000000" w:rsidRPr="00E14FD5" w:rsidP="00E14FD5">
            <w:pPr>
              <w:pStyle w:val="ListBullet"/>
            </w:pPr>
            <w:r w:rsidRPr="00E14FD5">
              <w:t xml:space="preserve">waterslides </w:t>
            </w:r>
          </w:p>
          <w:p w:rsidR="00000000" w:rsidRPr="00E14FD5" w:rsidP="00E14FD5">
            <w:pPr>
              <w:pStyle w:val="ListBullet"/>
            </w:pPr>
            <w:r w:rsidRPr="00E14FD5">
              <w:t xml:space="preserve">small drops </w:t>
            </w:r>
          </w:p>
          <w:p w:rsidR="00000000" w:rsidRPr="00E14FD5" w:rsidP="00E14FD5">
            <w:pPr>
              <w:pStyle w:val="ListBullet"/>
            </w:pPr>
            <w:r w:rsidRPr="00E14FD5">
              <w:t xml:space="preserve">logs </w:t>
            </w:r>
          </w:p>
          <w:p w:rsidR="00000000" w:rsidP="00E14FD5">
            <w:pPr>
              <w:pStyle w:val="ListBullet"/>
              <w:rPr>
                <w:lang w:val="en-NZ"/>
              </w:rPr>
            </w:pPr>
            <w:r w:rsidRPr="00E14FD5">
              <w:t>submerged trees and branches.</w:t>
            </w:r>
          </w:p>
        </w:tc>
      </w:tr>
      <w:tr w:rsidTr="00EA20B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rPr>
                <w:rStyle w:val="BoldandItalics"/>
              </w:rPr>
              <w:t>Horizontal canyoning skills</w:t>
            </w:r>
            <w:r w:rsidRPr="00E14F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E14FD5" w:rsidP="00E14FD5">
            <w:pPr>
              <w:pStyle w:val="ListBullet"/>
            </w:pPr>
            <w:r w:rsidRPr="00E14FD5">
              <w:t>use of lilos</w:t>
            </w:r>
          </w:p>
          <w:p w:rsidR="00000000" w:rsidRPr="00E14FD5" w:rsidP="00E14FD5">
            <w:pPr>
              <w:pStyle w:val="ListBullet"/>
            </w:pPr>
            <w:r w:rsidRPr="00E14FD5">
              <w:t xml:space="preserve">wading </w:t>
            </w:r>
          </w:p>
          <w:p w:rsidR="00000000" w:rsidP="00E14FD5">
            <w:pPr>
              <w:pStyle w:val="ListBullet"/>
              <w:rPr>
                <w:lang w:val="en-NZ"/>
              </w:rPr>
            </w:pPr>
            <w:r w:rsidRPr="00E14FD5">
              <w:t>swimming techniques.</w:t>
            </w:r>
          </w:p>
        </w:tc>
      </w:tr>
      <w:tr w:rsidTr="00EA20B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rPr>
                <w:rStyle w:val="BoldandItalics"/>
              </w:rPr>
              <w:t>Common maintenance</w:t>
            </w:r>
            <w:r w:rsidRPr="00E14F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E14FD5" w:rsidP="00E14FD5">
            <w:pPr>
              <w:pStyle w:val="ListBullet"/>
            </w:pPr>
            <w:r w:rsidRPr="00E14FD5">
              <w:t>lilo puncture repair</w:t>
            </w:r>
          </w:p>
          <w:p w:rsidR="00000000" w:rsidRPr="00E14FD5" w:rsidP="00E14FD5">
            <w:pPr>
              <w:pStyle w:val="ListBullet"/>
            </w:pPr>
            <w:r w:rsidRPr="00E14FD5">
              <w:t>lilo valve repair or replacement</w:t>
            </w:r>
          </w:p>
          <w:p w:rsidR="00000000" w:rsidRPr="00E14FD5" w:rsidP="00E14FD5">
            <w:pPr>
              <w:pStyle w:val="ListBullet"/>
            </w:pPr>
            <w:r w:rsidRPr="00E14FD5">
              <w:t>equipment cleaning</w:t>
            </w:r>
          </w:p>
          <w:p w:rsidR="00000000" w:rsidP="00E14FD5">
            <w:pPr>
              <w:pStyle w:val="ListBullet"/>
              <w:rPr>
                <w:lang w:val="en-NZ"/>
              </w:rPr>
            </w:pPr>
            <w:r w:rsidRPr="00E14FD5">
              <w:t>pack and clothing repair.</w:t>
            </w:r>
          </w:p>
        </w:tc>
      </w:tr>
      <w:tr w:rsidTr="00EA20B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E14FD5">
            <w:pPr>
              <w:pStyle w:val="BodyText"/>
              <w:rPr>
                <w:lang w:val="en-NZ"/>
              </w:rPr>
            </w:pPr>
            <w:r w:rsidRPr="00E14FD5">
              <w:rPr>
                <w:rStyle w:val="BoldandItalics"/>
              </w:rPr>
              <w:t>Relevant aspects</w:t>
            </w:r>
            <w:r w:rsidRPr="00E14F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E14FD5" w:rsidP="00E14FD5">
            <w:pPr>
              <w:pStyle w:val="ListBullet"/>
            </w:pPr>
            <w:r w:rsidRPr="00E14FD5">
              <w:t>objectives</w:t>
            </w:r>
          </w:p>
          <w:p w:rsidR="00000000" w:rsidRPr="00E14FD5" w:rsidP="00E14FD5">
            <w:pPr>
              <w:pStyle w:val="ListBullet"/>
            </w:pPr>
            <w:r w:rsidRPr="00E14FD5">
              <w:t>planning process</w:t>
            </w:r>
          </w:p>
          <w:p w:rsidR="00000000" w:rsidRPr="00E14FD5" w:rsidP="00E14FD5">
            <w:pPr>
              <w:pStyle w:val="ListBullet"/>
            </w:pPr>
            <w:r w:rsidRPr="00E14FD5">
              <w:t>activity site</w:t>
            </w:r>
          </w:p>
          <w:p w:rsidR="00000000" w:rsidRPr="00E14FD5" w:rsidP="00E14FD5">
            <w:pPr>
              <w:pStyle w:val="ListBullet"/>
            </w:pPr>
            <w:r w:rsidRPr="00E14FD5">
              <w:t>weather</w:t>
            </w:r>
          </w:p>
          <w:p w:rsidR="00000000" w:rsidRPr="00E14FD5" w:rsidP="00E14FD5">
            <w:pPr>
              <w:pStyle w:val="ListBullet"/>
            </w:pPr>
            <w:r w:rsidRPr="00E14FD5">
              <w:t>equipment selection</w:t>
            </w:r>
          </w:p>
          <w:p w:rsidR="00000000" w:rsidRPr="00E14FD5" w:rsidP="00E14FD5">
            <w:pPr>
              <w:pStyle w:val="ListBullet"/>
            </w:pPr>
            <w:r w:rsidRPr="00E14FD5">
              <w:t>clothing selection</w:t>
            </w:r>
          </w:p>
          <w:p w:rsidR="00000000" w:rsidRPr="00E14FD5" w:rsidP="00E14FD5">
            <w:pPr>
              <w:pStyle w:val="ListBullet"/>
            </w:pPr>
            <w:r w:rsidRPr="00E14FD5">
              <w:t>food selection</w:t>
            </w:r>
          </w:p>
          <w:p w:rsidR="00000000" w:rsidRPr="00E14FD5" w:rsidP="00E14FD5">
            <w:pPr>
              <w:pStyle w:val="ListBullet"/>
            </w:pPr>
            <w:r w:rsidRPr="00E14FD5">
              <w:t>instructional content</w:t>
            </w:r>
          </w:p>
          <w:p w:rsidR="00000000" w:rsidRPr="00E14FD5" w:rsidP="00E14FD5">
            <w:pPr>
              <w:pStyle w:val="ListBullet"/>
            </w:pPr>
            <w:r w:rsidRPr="00E14FD5">
              <w:t>instructional technique</w:t>
            </w:r>
          </w:p>
          <w:p w:rsidR="00000000" w:rsidRPr="00E14FD5" w:rsidP="00E14FD5">
            <w:pPr>
              <w:pStyle w:val="ListBullet"/>
            </w:pPr>
            <w:r w:rsidRPr="00E14FD5">
              <w:t>assessment technique</w:t>
            </w:r>
          </w:p>
          <w:p w:rsidR="00000000" w:rsidRPr="00E14FD5" w:rsidP="00E14FD5">
            <w:pPr>
              <w:pStyle w:val="ListBullet"/>
            </w:pPr>
            <w:r w:rsidRPr="00E14FD5">
              <w:t>group feedback</w:t>
            </w:r>
          </w:p>
          <w:p w:rsidR="00000000" w:rsidRPr="00E14FD5" w:rsidP="00E14FD5">
            <w:pPr>
              <w:pStyle w:val="ListBullet"/>
            </w:pPr>
            <w:r w:rsidRPr="00E14FD5">
              <w:t>directing techniques</w:t>
            </w:r>
          </w:p>
          <w:p w:rsidR="00000000" w:rsidRPr="00E14FD5" w:rsidP="00E14FD5">
            <w:pPr>
              <w:pStyle w:val="ListBullet"/>
            </w:pPr>
            <w:r w:rsidRPr="00E14FD5">
              <w:t>rescue techniques employed.</w:t>
            </w:r>
          </w:p>
        </w:tc>
      </w:tr>
    </w:tbl>
    <w:p w:rsidR="00000000" w:rsidRPr="00E14FD5" w:rsidP="00E14FD5">
      <w:pPr>
        <w:pStyle w:val="BodyText"/>
      </w:pPr>
    </w:p>
    <w:p w:rsidR="00000000" w:rsidRPr="00E14FD5" w:rsidP="00E14FD5">
      <w:pPr>
        <w:pStyle w:val="AllowPageBreak"/>
      </w:pPr>
    </w:p>
    <w:p w:rsidR="00000000" w:rsidRPr="00E14FD5" w:rsidP="00E14FD5">
      <w:pPr>
        <w:pStyle w:val="Heading1"/>
      </w:pPr>
      <w:bookmarkStart w:id="12" w:name="O_364262"/>
      <w:bookmarkEnd w:id="12"/>
      <w:r w:rsidRPr="00E14FD5">
        <w:t>Unit Sector(s)</w:t>
      </w:r>
    </w:p>
    <w:p w:rsidR="00000000" w:rsidRPr="00E14FD5" w:rsidP="00E14FD5">
      <w:pPr>
        <w:pStyle w:val="BodyText"/>
      </w:pPr>
      <w:r w:rsidRPr="00E14FD5">
        <w:t>Outdoor Recreation</w:t>
      </w:r>
    </w:p>
    <w:p w:rsidR="00000000" w:rsidRPr="00E14FD5" w:rsidP="00E14FD5">
      <w:pPr>
        <w:pStyle w:val="AllowPageBreak"/>
      </w:pPr>
    </w:p>
    <w:p w:rsidR="00000000" w:rsidRPr="00E14FD5" w:rsidP="00E14FD5">
      <w:pPr>
        <w:pStyle w:val="Heading1"/>
      </w:pPr>
      <w:bookmarkStart w:id="13" w:name="O_389400"/>
      <w:bookmarkEnd w:id="13"/>
      <w:r w:rsidRPr="00E14FD5">
        <w:t>Competency Field</w:t>
      </w:r>
    </w:p>
    <w:p w:rsidR="00000000" w:rsidRPr="00E14FD5" w:rsidP="00E14FD5">
      <w:pPr>
        <w:pStyle w:val="BodyText"/>
      </w:pPr>
      <w:r w:rsidRPr="00E14FD5">
        <w:t>Canyoning</w:t>
      </w:r>
    </w:p>
    <w:p w:rsidR="00000000" w:rsidRPr="00E14FD5" w:rsidP="00E14FD5"/>
    <w:sectPr w:rsidSect="00E14F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20B0" w:rsidP="00EA20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0B0" w:rsidP="00E14F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A20B0" w:rsidP="00E14F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A20B0" w:rsidP="00E14F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20B0" w:rsidP="00EA20B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0B0" w:rsidP="00E14FD5">
    <w:pPr>
      <w:pStyle w:val="Header"/>
      <w:framePr w:wrap="around"/>
    </w:pPr>
    <w:r>
      <w:fldChar w:fldCharType="begin"/>
    </w:r>
    <w:r>
      <w:instrText xml:space="preserve"> TITLE   \* MERGEFORMAT </w:instrText>
    </w:r>
    <w:r>
      <w:fldChar w:fldCharType="separate"/>
    </w:r>
    <w:r>
      <w:t>SISOCAY201A Demonstrate horizontal canyoning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A20B0" w:rsidP="00E14F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3CFF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D2BF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BA82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F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4FD5"/>
    <w:pPr>
      <w:spacing w:before="360" w:after="60"/>
      <w:outlineLvl w:val="0"/>
    </w:pPr>
    <w:rPr>
      <w:sz w:val="32"/>
    </w:rPr>
  </w:style>
  <w:style w:type="paragraph" w:styleId="Heading2">
    <w:name w:val="heading 2"/>
    <w:basedOn w:val="HeadingBase"/>
    <w:next w:val="BodyText"/>
    <w:link w:val="Heading2Char"/>
    <w:qFormat/>
    <w:rsid w:val="00E14FD5"/>
    <w:pPr>
      <w:keepLines/>
      <w:spacing w:before="240" w:after="120"/>
      <w:outlineLvl w:val="1"/>
    </w:pPr>
    <w:rPr>
      <w:sz w:val="28"/>
      <w:szCs w:val="40"/>
    </w:rPr>
  </w:style>
  <w:style w:type="paragraph" w:styleId="Heading3">
    <w:name w:val="heading 3"/>
    <w:basedOn w:val="HeadingBase"/>
    <w:next w:val="BodyText"/>
    <w:link w:val="Heading3Char"/>
    <w:qFormat/>
    <w:rsid w:val="00E14FD5"/>
    <w:pPr>
      <w:spacing w:before="180" w:after="120"/>
      <w:outlineLvl w:val="2"/>
    </w:pPr>
    <w:rPr>
      <w:spacing w:val="-10"/>
      <w:kern w:val="32"/>
    </w:rPr>
  </w:style>
  <w:style w:type="paragraph" w:styleId="Heading4">
    <w:name w:val="heading 4"/>
    <w:basedOn w:val="HeadingBase"/>
    <w:next w:val="BodyText"/>
    <w:link w:val="Heading4Char"/>
    <w:qFormat/>
    <w:rsid w:val="00E14FD5"/>
    <w:pPr>
      <w:spacing w:before="160" w:after="120"/>
      <w:outlineLvl w:val="3"/>
    </w:pPr>
    <w:rPr>
      <w:sz w:val="22"/>
    </w:rPr>
  </w:style>
  <w:style w:type="paragraph" w:styleId="Heading5">
    <w:name w:val="heading 5"/>
    <w:basedOn w:val="HeadingBase"/>
    <w:next w:val="Normal"/>
    <w:link w:val="Heading5Char"/>
    <w:qFormat/>
    <w:rsid w:val="00E14FD5"/>
    <w:pPr>
      <w:spacing w:before="80"/>
      <w:outlineLvl w:val="4"/>
    </w:pPr>
    <w:rPr>
      <w:color w:val="918585"/>
      <w:sz w:val="20"/>
    </w:rPr>
  </w:style>
  <w:style w:type="paragraph" w:styleId="Heading6">
    <w:name w:val="heading 6"/>
    <w:basedOn w:val="HeadingBase"/>
    <w:next w:val="Normal"/>
    <w:link w:val="Heading6Char"/>
    <w:qFormat/>
    <w:rsid w:val="00E14FD5"/>
    <w:pPr>
      <w:spacing w:before="60"/>
      <w:outlineLvl w:val="5"/>
    </w:pPr>
    <w:rPr>
      <w:color w:val="918585"/>
      <w:sz w:val="20"/>
    </w:rPr>
  </w:style>
  <w:style w:type="paragraph" w:styleId="Heading7">
    <w:name w:val="heading 7"/>
    <w:basedOn w:val="Normal"/>
    <w:next w:val="Normal"/>
    <w:link w:val="Heading7Char"/>
    <w:qFormat/>
    <w:rsid w:val="00E14FD5"/>
    <w:pPr>
      <w:ind w:left="720"/>
      <w:outlineLvl w:val="6"/>
    </w:pPr>
    <w:rPr>
      <w:i/>
    </w:rPr>
  </w:style>
  <w:style w:type="paragraph" w:styleId="Heading8">
    <w:name w:val="heading 8"/>
    <w:basedOn w:val="Normal"/>
    <w:next w:val="Normal"/>
    <w:link w:val="Heading8Char"/>
    <w:qFormat/>
    <w:rsid w:val="00E14FD5"/>
    <w:pPr>
      <w:ind w:left="720"/>
      <w:outlineLvl w:val="7"/>
    </w:pPr>
    <w:rPr>
      <w:i/>
    </w:rPr>
  </w:style>
  <w:style w:type="paragraph" w:styleId="Heading9">
    <w:name w:val="heading 9"/>
    <w:basedOn w:val="Normal"/>
    <w:next w:val="Normal"/>
    <w:link w:val="Heading9Char"/>
    <w:qFormat/>
    <w:rsid w:val="00E14FD5"/>
    <w:pPr>
      <w:ind w:left="720"/>
      <w:outlineLvl w:val="8"/>
    </w:pPr>
    <w:rPr>
      <w:i/>
    </w:rPr>
  </w:style>
  <w:style w:type="character" w:default="1" w:styleId="DefaultParagraphFont">
    <w:name w:val="Default Paragraph Font"/>
    <w:uiPriority w:val="1"/>
    <w:unhideWhenUsed/>
    <w:rsid w:val="00E14F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FD5"/>
  </w:style>
  <w:style w:type="character" w:customStyle="1" w:styleId="Heading1Char">
    <w:name w:val="Heading 1 Char"/>
    <w:link w:val="Heading1"/>
    <w:rsid w:val="00E14FD5"/>
    <w:rPr>
      <w:rFonts w:ascii="Times New Roman" w:eastAsia="Times New Roman" w:hAnsi="Times New Roman" w:cs="Times New Roman"/>
      <w:b/>
      <w:sz w:val="32"/>
      <w:szCs w:val="20"/>
      <w:lang w:eastAsia="en-US"/>
    </w:rPr>
  </w:style>
  <w:style w:type="paragraph" w:styleId="BodyText">
    <w:name w:val="Body Text"/>
    <w:basedOn w:val="Normal"/>
    <w:link w:val="BodyTextChar"/>
    <w:rsid w:val="00E14FD5"/>
    <w:pPr>
      <w:spacing w:before="120" w:after="120"/>
      <w:contextualSpacing/>
    </w:pPr>
    <w:rPr>
      <w:rFonts w:ascii="Times New Roman" w:hAnsi="Times New Roman"/>
      <w:sz w:val="24"/>
      <w:szCs w:val="22"/>
    </w:rPr>
  </w:style>
  <w:style w:type="character" w:customStyle="1" w:styleId="BodyTextChar">
    <w:name w:val="Body Text Char"/>
    <w:link w:val="BodyText"/>
    <w:rsid w:val="00E14FD5"/>
    <w:rPr>
      <w:rFonts w:ascii="Times New Roman" w:eastAsia="Times New Roman" w:hAnsi="Times New Roman" w:cs="Times New Roman"/>
      <w:sz w:val="24"/>
      <w:lang w:val="en-US" w:eastAsia="en-US"/>
    </w:rPr>
  </w:style>
  <w:style w:type="paragraph" w:styleId="Footer">
    <w:name w:val="footer"/>
    <w:basedOn w:val="Normal"/>
    <w:link w:val="FooterChar"/>
    <w:rsid w:val="00E14F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14FD5"/>
    <w:rPr>
      <w:rFonts w:ascii="Times New Roman" w:eastAsia="Times New Roman" w:hAnsi="Times New Roman" w:cs="Times New Roman"/>
      <w:sz w:val="16"/>
      <w:lang w:val="en-US" w:eastAsia="en-US"/>
    </w:rPr>
  </w:style>
  <w:style w:type="paragraph" w:styleId="List">
    <w:name w:val="List"/>
    <w:basedOn w:val="BodyText"/>
    <w:next w:val="BodyText"/>
    <w:rsid w:val="00E14FD5"/>
    <w:pPr>
      <w:tabs>
        <w:tab w:val="left" w:pos="340"/>
      </w:tabs>
      <w:spacing w:before="60" w:after="60"/>
      <w:ind w:left="340" w:hanging="340"/>
    </w:pPr>
  </w:style>
  <w:style w:type="paragraph" w:styleId="ListBullet">
    <w:name w:val="List Bullet"/>
    <w:basedOn w:val="List"/>
    <w:rsid w:val="00E14FD5"/>
    <w:pPr>
      <w:numPr>
        <w:numId w:val="13"/>
      </w:numPr>
      <w:tabs>
        <w:tab w:val="clear" w:pos="340"/>
      </w:tabs>
      <w:spacing w:before="40" w:after="40"/>
    </w:pPr>
  </w:style>
  <w:style w:type="character" w:customStyle="1" w:styleId="SpecialBold">
    <w:name w:val="Special Bold"/>
    <w:rsid w:val="00E14FD5"/>
    <w:rPr>
      <w:b/>
      <w:spacing w:val="0"/>
    </w:rPr>
  </w:style>
  <w:style w:type="paragraph" w:styleId="ListBullet2">
    <w:name w:val="List Bullet 2"/>
    <w:basedOn w:val="List2"/>
    <w:rsid w:val="00E14FD5"/>
    <w:pPr>
      <w:numPr>
        <w:numId w:val="14"/>
      </w:numPr>
      <w:tabs>
        <w:tab w:val="clear" w:pos="680"/>
      </w:tabs>
    </w:pPr>
  </w:style>
  <w:style w:type="paragraph" w:styleId="Header">
    <w:name w:val="header"/>
    <w:basedOn w:val="Normal"/>
    <w:link w:val="HeaderChar"/>
    <w:rsid w:val="00E14F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14F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4FD5"/>
    <w:pPr>
      <w:spacing w:before="240" w:after="120"/>
      <w:outlineLvl w:val="0"/>
    </w:pPr>
    <w:rPr>
      <w:rFonts w:ascii="Times New Roman" w:hAnsi="Times New Roman"/>
      <w:b/>
      <w:sz w:val="28"/>
    </w:rPr>
  </w:style>
  <w:style w:type="paragraph" w:customStyle="1" w:styleId="AllowPageBreak">
    <w:name w:val="AllowPageBreak"/>
    <w:rsid w:val="00E14F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4FD5"/>
    <w:pPr>
      <w:tabs>
        <w:tab w:val="left" w:pos="680"/>
      </w:tabs>
      <w:spacing w:before="60" w:after="60"/>
      <w:ind w:left="680" w:hanging="340"/>
    </w:pPr>
  </w:style>
  <w:style w:type="character" w:customStyle="1" w:styleId="BoldandItalics">
    <w:name w:val="Bold and Italics"/>
    <w:qFormat/>
    <w:rsid w:val="00E14FD5"/>
    <w:rPr>
      <w:b/>
      <w:i/>
      <w:u w:val="none"/>
    </w:rPr>
  </w:style>
  <w:style w:type="character" w:customStyle="1" w:styleId="Heading2Char">
    <w:name w:val="Heading 2 Char"/>
    <w:link w:val="Heading2"/>
    <w:rsid w:val="00E14FD5"/>
    <w:rPr>
      <w:rFonts w:ascii="Times New Roman" w:eastAsia="Times New Roman" w:hAnsi="Times New Roman" w:cs="Times New Roman"/>
      <w:b/>
      <w:sz w:val="28"/>
      <w:szCs w:val="40"/>
      <w:lang w:eastAsia="en-US"/>
    </w:rPr>
  </w:style>
  <w:style w:type="character" w:customStyle="1" w:styleId="Heading3Char">
    <w:name w:val="Heading 3 Char"/>
    <w:link w:val="Heading3"/>
    <w:rsid w:val="00E14FD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14FD5"/>
    <w:rPr>
      <w:rFonts w:ascii="Times New Roman" w:eastAsia="Times New Roman" w:hAnsi="Times New Roman" w:cs="Times New Roman"/>
      <w:b/>
      <w:szCs w:val="20"/>
      <w:lang w:eastAsia="en-US"/>
    </w:rPr>
  </w:style>
  <w:style w:type="character" w:customStyle="1" w:styleId="Heading5Char">
    <w:name w:val="Heading 5 Char"/>
    <w:link w:val="Heading5"/>
    <w:rsid w:val="00E14FD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14F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F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4F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4FD5"/>
    <w:rPr>
      <w:rFonts w:ascii="Courier New" w:eastAsia="Times New Roman" w:hAnsi="Courier New" w:cs="Times New Roman"/>
      <w:i/>
      <w:szCs w:val="20"/>
      <w:lang w:val="en-US" w:eastAsia="en-US"/>
    </w:rPr>
  </w:style>
  <w:style w:type="paragraph" w:customStyle="1" w:styleId="HeadingBase">
    <w:name w:val="Heading Base"/>
    <w:rsid w:val="00E14F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FD5"/>
    <w:pPr>
      <w:tabs>
        <w:tab w:val="right" w:leader="dot" w:pos="9072"/>
      </w:tabs>
      <w:ind w:left="567"/>
    </w:pPr>
    <w:rPr>
      <w:szCs w:val="22"/>
    </w:rPr>
  </w:style>
  <w:style w:type="paragraph" w:customStyle="1" w:styleId="TOCBase">
    <w:name w:val="TOC Base"/>
    <w:rsid w:val="00E14F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FD5"/>
    <w:pPr>
      <w:tabs>
        <w:tab w:val="right" w:leader="dot" w:pos="9072"/>
      </w:tabs>
      <w:spacing w:before="40" w:after="40"/>
      <w:ind w:left="284"/>
    </w:pPr>
    <w:rPr>
      <w:rFonts w:ascii="Times New Roman" w:hAnsi="Times New Roman"/>
    </w:rPr>
  </w:style>
  <w:style w:type="paragraph" w:styleId="TOC1">
    <w:name w:val="toc 1"/>
    <w:basedOn w:val="TOCBase"/>
    <w:next w:val="Normal"/>
    <w:rsid w:val="00E14F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4FD5"/>
    <w:pPr>
      <w:spacing w:before="5040"/>
      <w:jc w:val="center"/>
    </w:pPr>
    <w:rPr>
      <w:sz w:val="48"/>
      <w:szCs w:val="72"/>
      <w:lang w:val="en-US"/>
    </w:rPr>
  </w:style>
  <w:style w:type="character" w:customStyle="1" w:styleId="TitleChar">
    <w:name w:val="Title Char"/>
    <w:link w:val="Title"/>
    <w:rsid w:val="00E14F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FD5"/>
    <w:pPr>
      <w:tabs>
        <w:tab w:val="left" w:pos="3600"/>
        <w:tab w:val="left" w:pos="3958"/>
      </w:tabs>
    </w:pPr>
  </w:style>
  <w:style w:type="paragraph" w:customStyle="1" w:styleId="Note">
    <w:name w:val="Note"/>
    <w:basedOn w:val="BodyText"/>
    <w:rsid w:val="00E14F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FD5"/>
    <w:pPr>
      <w:framePr w:wrap="auto" w:hAnchor="text" w:y="6049"/>
    </w:pPr>
    <w:rPr>
      <w:color w:val="000000"/>
      <w:sz w:val="40"/>
    </w:rPr>
  </w:style>
  <w:style w:type="paragraph" w:customStyle="1" w:styleId="TOCTitle">
    <w:name w:val="TOCTitle"/>
    <w:basedOn w:val="Heading1"/>
    <w:rsid w:val="00E14FD5"/>
    <w:pPr>
      <w:spacing w:after="240"/>
      <w:jc w:val="center"/>
      <w:outlineLvl w:val="9"/>
    </w:pPr>
    <w:rPr>
      <w:caps/>
    </w:rPr>
  </w:style>
  <w:style w:type="paragraph" w:customStyle="1" w:styleId="Version">
    <w:name w:val="Version"/>
    <w:rsid w:val="00E14F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4FD5"/>
    <w:pPr>
      <w:keepNext w:val="0"/>
      <w:tabs>
        <w:tab w:val="right" w:pos="4176"/>
      </w:tabs>
      <w:ind w:left="198" w:hanging="198"/>
    </w:pPr>
    <w:rPr>
      <w:rFonts w:ascii="Garamond" w:hAnsi="Garamond"/>
    </w:rPr>
  </w:style>
  <w:style w:type="paragraph" w:styleId="IndexHeading">
    <w:name w:val="index heading"/>
    <w:basedOn w:val="Normal"/>
    <w:next w:val="Index1"/>
    <w:semiHidden/>
    <w:rsid w:val="00E14FD5"/>
    <w:pPr>
      <w:spacing w:before="120" w:after="120"/>
    </w:pPr>
    <w:rPr>
      <w:rFonts w:ascii="Arial" w:hAnsi="Arial"/>
      <w:b/>
      <w:color w:val="918585"/>
      <w:sz w:val="24"/>
    </w:rPr>
  </w:style>
  <w:style w:type="paragraph" w:customStyle="1" w:styleId="Chapter">
    <w:name w:val="Chapter"/>
    <w:basedOn w:val="Normal"/>
    <w:rsid w:val="00E14FD5"/>
    <w:pPr>
      <w:spacing w:before="240"/>
    </w:pPr>
    <w:rPr>
      <w:rFonts w:ascii="Times New Roman" w:hAnsi="Times New Roman"/>
      <w:smallCaps/>
      <w:spacing w:val="80"/>
      <w:sz w:val="28"/>
    </w:rPr>
  </w:style>
  <w:style w:type="paragraph" w:customStyle="1" w:styleId="InChapter">
    <w:name w:val="InChapter"/>
    <w:basedOn w:val="Heading3"/>
    <w:rsid w:val="00E14FD5"/>
    <w:pPr>
      <w:spacing w:after="240"/>
      <w:outlineLvl w:val="9"/>
    </w:pPr>
    <w:rPr>
      <w:noProof/>
    </w:rPr>
  </w:style>
  <w:style w:type="paragraph" w:styleId="Index2">
    <w:name w:val="index 2"/>
    <w:basedOn w:val="Normal"/>
    <w:next w:val="Normal"/>
    <w:semiHidden/>
    <w:rsid w:val="00E14FD5"/>
    <w:pPr>
      <w:tabs>
        <w:tab w:val="right" w:pos="4176"/>
      </w:tabs>
      <w:ind w:left="568" w:hanging="284"/>
    </w:pPr>
    <w:rPr>
      <w:rFonts w:ascii="Garamond" w:hAnsi="Garamond"/>
    </w:rPr>
  </w:style>
  <w:style w:type="paragraph" w:customStyle="1" w:styleId="Byline">
    <w:name w:val="Byline"/>
    <w:rsid w:val="00E14F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FD5"/>
    <w:pPr>
      <w:tabs>
        <w:tab w:val="clear" w:pos="3600"/>
        <w:tab w:val="clear" w:pos="3958"/>
      </w:tabs>
      <w:jc w:val="right"/>
    </w:pPr>
  </w:style>
  <w:style w:type="character" w:styleId="Emphasis">
    <w:name w:val="Emphasis"/>
    <w:qFormat/>
    <w:rsid w:val="00E14FD5"/>
    <w:rPr>
      <w:i/>
    </w:rPr>
  </w:style>
  <w:style w:type="paragraph" w:styleId="Caption">
    <w:name w:val="caption"/>
    <w:basedOn w:val="BodyText"/>
    <w:next w:val="Normal"/>
    <w:qFormat/>
    <w:rsid w:val="00E14FD5"/>
    <w:pPr>
      <w:framePr w:w="2268" w:hSpace="181" w:vSpace="181" w:wrap="around" w:vAnchor="text" w:hAnchor="page" w:x="1135" w:y="285" w:anchorLock="1"/>
    </w:pPr>
    <w:rPr>
      <w:i/>
    </w:rPr>
  </w:style>
  <w:style w:type="paragraph" w:customStyle="1" w:styleId="MiniTOCTitle">
    <w:name w:val="MiniTOCTitle"/>
    <w:basedOn w:val="Heading4"/>
    <w:rsid w:val="00E14FD5"/>
    <w:pPr>
      <w:spacing w:before="240"/>
      <w:outlineLvl w:val="9"/>
    </w:pPr>
    <w:rPr>
      <w:noProof/>
      <w:sz w:val="24"/>
    </w:rPr>
  </w:style>
  <w:style w:type="paragraph" w:customStyle="1" w:styleId="MiniTOCItem">
    <w:name w:val="MiniTOCItem"/>
    <w:basedOn w:val="ListBullet"/>
    <w:rsid w:val="00E14FD5"/>
    <w:pPr>
      <w:numPr>
        <w:numId w:val="0"/>
      </w:numPr>
      <w:tabs>
        <w:tab w:val="right" w:leader="dot" w:pos="6521"/>
      </w:tabs>
      <w:spacing w:before="0" w:after="0"/>
    </w:pPr>
  </w:style>
  <w:style w:type="paragraph" w:customStyle="1" w:styleId="TOFTitle">
    <w:name w:val="TOFTitle"/>
    <w:basedOn w:val="TOCTitle"/>
    <w:rsid w:val="00E14FD5"/>
  </w:style>
  <w:style w:type="paragraph" w:styleId="TableofFigures">
    <w:name w:val="table of figures"/>
    <w:basedOn w:val="Normal"/>
    <w:next w:val="Normal"/>
    <w:semiHidden/>
    <w:rsid w:val="00E14FD5"/>
    <w:pPr>
      <w:tabs>
        <w:tab w:val="right" w:leader="dot" w:pos="9072"/>
      </w:tabs>
      <w:ind w:left="970" w:hanging="403"/>
    </w:pPr>
    <w:rPr>
      <w:rFonts w:ascii="Times New Roman" w:hAnsi="Times New Roman"/>
      <w:b/>
    </w:rPr>
  </w:style>
  <w:style w:type="paragraph" w:styleId="ListNumber">
    <w:name w:val="List Number"/>
    <w:basedOn w:val="List"/>
    <w:rsid w:val="00E14FD5"/>
    <w:pPr>
      <w:numPr>
        <w:numId w:val="11"/>
      </w:numPr>
    </w:pPr>
  </w:style>
  <w:style w:type="character" w:customStyle="1" w:styleId="WingdingSymbols">
    <w:name w:val="Wingding Symbols"/>
    <w:rsid w:val="00E14FD5"/>
    <w:rPr>
      <w:rFonts w:ascii="Wingdings" w:hAnsi="Wingdings"/>
    </w:rPr>
  </w:style>
  <w:style w:type="paragraph" w:customStyle="1" w:styleId="TableHeading">
    <w:name w:val="Table Heading"/>
    <w:basedOn w:val="HeadingBase"/>
    <w:rsid w:val="00E14FD5"/>
    <w:pPr>
      <w:keepLines/>
      <w:pBdr>
        <w:bottom w:val="single" w:sz="6" w:space="1" w:color="918585"/>
      </w:pBdr>
      <w:spacing w:before="240"/>
    </w:pPr>
  </w:style>
  <w:style w:type="character" w:customStyle="1" w:styleId="HotSpot">
    <w:name w:val="HotSpot"/>
    <w:rsid w:val="00E14FD5"/>
    <w:rPr>
      <w:color w:val="0033CC"/>
      <w:u w:val="none"/>
    </w:rPr>
  </w:style>
  <w:style w:type="paragraph" w:customStyle="1" w:styleId="BodyTextRight">
    <w:name w:val="Body Text Right"/>
    <w:basedOn w:val="BodyText"/>
    <w:rsid w:val="00E14FD5"/>
    <w:pPr>
      <w:spacing w:before="0" w:after="0"/>
      <w:jc w:val="right"/>
    </w:pPr>
  </w:style>
  <w:style w:type="paragraph" w:styleId="Index3">
    <w:name w:val="index 3"/>
    <w:basedOn w:val="ListNumber2"/>
    <w:next w:val="Normal"/>
    <w:semiHidden/>
    <w:rsid w:val="00E14FD5"/>
    <w:pPr>
      <w:numPr>
        <w:numId w:val="0"/>
      </w:numPr>
      <w:tabs>
        <w:tab w:val="right" w:leader="dot" w:pos="4176"/>
      </w:tabs>
    </w:pPr>
  </w:style>
  <w:style w:type="paragraph" w:styleId="ListNumber2">
    <w:name w:val="List Number 2"/>
    <w:basedOn w:val="List2"/>
    <w:rsid w:val="00E14FD5"/>
    <w:pPr>
      <w:numPr>
        <w:numId w:val="10"/>
      </w:numPr>
      <w:tabs>
        <w:tab w:val="clear" w:pos="1060"/>
      </w:tabs>
    </w:pPr>
  </w:style>
  <w:style w:type="paragraph" w:customStyle="1" w:styleId="MarginNote">
    <w:name w:val="Margin Note"/>
    <w:basedOn w:val="BodyText"/>
    <w:rsid w:val="00E14F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F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14F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4FD5"/>
    <w:rPr>
      <w:sz w:val="32"/>
    </w:rPr>
  </w:style>
  <w:style w:type="paragraph" w:customStyle="1" w:styleId="HeadingProcedure">
    <w:name w:val="Heading Procedure"/>
    <w:basedOn w:val="HeadingBase"/>
    <w:next w:val="Normal"/>
    <w:rsid w:val="00E14FD5"/>
    <w:pPr>
      <w:tabs>
        <w:tab w:val="left" w:pos="0"/>
      </w:tabs>
      <w:spacing w:before="120" w:after="60"/>
    </w:pPr>
    <w:rPr>
      <w:i/>
      <w:color w:val="918585"/>
      <w:sz w:val="22"/>
    </w:rPr>
  </w:style>
  <w:style w:type="paragraph" w:customStyle="1" w:styleId="TableBodyText">
    <w:name w:val="Table Body Text"/>
    <w:basedOn w:val="BodyText"/>
    <w:rsid w:val="00E14FD5"/>
    <w:pPr>
      <w:spacing w:before="60" w:after="60"/>
    </w:pPr>
  </w:style>
  <w:style w:type="paragraph" w:styleId="ListContinue">
    <w:name w:val="List Continue"/>
    <w:basedOn w:val="List"/>
    <w:rsid w:val="00E14FD5"/>
    <w:pPr>
      <w:ind w:firstLine="0"/>
    </w:pPr>
  </w:style>
  <w:style w:type="paragraph" w:customStyle="1" w:styleId="ListNote">
    <w:name w:val="List Note"/>
    <w:basedOn w:val="List"/>
    <w:rsid w:val="00E14FD5"/>
    <w:pPr>
      <w:pBdr>
        <w:top w:val="single" w:sz="6" w:space="2" w:color="918585"/>
        <w:bottom w:val="single" w:sz="6" w:space="2" w:color="918585"/>
      </w:pBdr>
      <w:tabs>
        <w:tab w:val="left" w:pos="1021"/>
      </w:tabs>
      <w:ind w:firstLine="0"/>
    </w:pPr>
  </w:style>
  <w:style w:type="paragraph" w:customStyle="1" w:styleId="Warning">
    <w:name w:val="Warning"/>
    <w:basedOn w:val="BodyText"/>
    <w:rsid w:val="00E14FD5"/>
    <w:pPr>
      <w:shd w:val="clear" w:color="auto" w:fill="D9D9D9"/>
      <w:tabs>
        <w:tab w:val="left" w:pos="992"/>
      </w:tabs>
      <w:ind w:left="119" w:right="119"/>
    </w:pPr>
    <w:rPr>
      <w:sz w:val="20"/>
    </w:rPr>
  </w:style>
  <w:style w:type="paragraph" w:customStyle="1" w:styleId="MarginIcons">
    <w:name w:val="Margin Icons"/>
    <w:basedOn w:val="BodyText"/>
    <w:rsid w:val="00E14FD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14FD5"/>
    <w:rPr>
      <w:rFonts w:ascii="Courier New" w:hAnsi="Courier New"/>
    </w:rPr>
  </w:style>
  <w:style w:type="paragraph" w:customStyle="1" w:styleId="NoteBullet">
    <w:name w:val="Note Bullet"/>
    <w:basedOn w:val="Note"/>
    <w:rsid w:val="00E14FD5"/>
    <w:pPr>
      <w:tabs>
        <w:tab w:val="clear" w:pos="680"/>
      </w:tabs>
      <w:spacing w:before="60" w:after="60"/>
    </w:pPr>
  </w:style>
  <w:style w:type="paragraph" w:customStyle="1" w:styleId="SubHeading2">
    <w:name w:val="SubHeading2"/>
    <w:basedOn w:val="HeadingBase"/>
    <w:rsid w:val="00E14FD5"/>
    <w:pPr>
      <w:spacing w:before="240" w:after="60"/>
    </w:pPr>
    <w:rPr>
      <w:sz w:val="20"/>
    </w:rPr>
  </w:style>
  <w:style w:type="paragraph" w:customStyle="1" w:styleId="SubHeading1">
    <w:name w:val="SubHeading1"/>
    <w:basedOn w:val="HeadingBase"/>
    <w:rsid w:val="00E14FD5"/>
    <w:pPr>
      <w:spacing w:before="240" w:after="60"/>
    </w:pPr>
    <w:rPr>
      <w:color w:val="918585"/>
      <w:sz w:val="22"/>
    </w:rPr>
  </w:style>
  <w:style w:type="paragraph" w:customStyle="1" w:styleId="SideHeading">
    <w:name w:val="Side Heading"/>
    <w:basedOn w:val="HeadingBase"/>
    <w:rsid w:val="00E14F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FD5"/>
    <w:pPr>
      <w:numPr>
        <w:numId w:val="12"/>
      </w:numPr>
    </w:pPr>
  </w:style>
  <w:style w:type="paragraph" w:styleId="PlainText">
    <w:name w:val="Plain Text"/>
    <w:basedOn w:val="Normal"/>
    <w:link w:val="PlainTextChar"/>
    <w:rsid w:val="00E14FD5"/>
    <w:rPr>
      <w:sz w:val="20"/>
    </w:rPr>
  </w:style>
  <w:style w:type="character" w:customStyle="1" w:styleId="PlainTextChar">
    <w:name w:val="Plain Text Char"/>
    <w:basedOn w:val="DefaultParagraphFont"/>
    <w:link w:val="PlainText"/>
    <w:rsid w:val="00E14FD5"/>
    <w:rPr>
      <w:rFonts w:ascii="Courier New" w:eastAsia="Times New Roman" w:hAnsi="Courier New" w:cs="Times New Roman"/>
      <w:sz w:val="20"/>
      <w:szCs w:val="20"/>
      <w:lang w:val="en-US" w:eastAsia="en-US"/>
    </w:rPr>
  </w:style>
  <w:style w:type="character" w:customStyle="1" w:styleId="MenuOption">
    <w:name w:val="Menu Option"/>
    <w:rsid w:val="00E14FD5"/>
    <w:rPr>
      <w:b/>
      <w:smallCaps/>
    </w:rPr>
  </w:style>
  <w:style w:type="paragraph" w:customStyle="1" w:styleId="TableListNumber">
    <w:name w:val="Table List Number"/>
    <w:basedOn w:val="ListNumber"/>
    <w:rsid w:val="00E14FD5"/>
    <w:pPr>
      <w:numPr>
        <w:numId w:val="0"/>
      </w:numPr>
    </w:pPr>
  </w:style>
  <w:style w:type="paragraph" w:styleId="TOC4">
    <w:name w:val="toc 4"/>
    <w:basedOn w:val="TOCBase"/>
    <w:next w:val="Normal"/>
    <w:semiHidden/>
    <w:rsid w:val="00E14FD5"/>
    <w:pPr>
      <w:tabs>
        <w:tab w:val="right" w:leader="dot" w:pos="9071"/>
      </w:tabs>
      <w:ind w:left="1701"/>
    </w:pPr>
  </w:style>
  <w:style w:type="paragraph" w:customStyle="1" w:styleId="ListAlpha">
    <w:name w:val="List Alpha"/>
    <w:basedOn w:val="List"/>
    <w:rsid w:val="00E14FD5"/>
    <w:pPr>
      <w:numPr>
        <w:numId w:val="9"/>
      </w:numPr>
    </w:pPr>
  </w:style>
  <w:style w:type="paragraph" w:customStyle="1" w:styleId="ListAlpha2">
    <w:name w:val="List Alpha 2"/>
    <w:basedOn w:val="List2"/>
    <w:rsid w:val="00E14FD5"/>
    <w:pPr>
      <w:numPr>
        <w:numId w:val="8"/>
      </w:numPr>
    </w:pPr>
  </w:style>
  <w:style w:type="paragraph" w:styleId="List3">
    <w:name w:val="List 3"/>
    <w:basedOn w:val="BodyText"/>
    <w:rsid w:val="00E14FD5"/>
    <w:pPr>
      <w:tabs>
        <w:tab w:val="left" w:pos="1021"/>
      </w:tabs>
      <w:spacing w:before="60" w:after="60"/>
      <w:ind w:left="1020" w:hanging="340"/>
    </w:pPr>
  </w:style>
  <w:style w:type="paragraph" w:styleId="List4">
    <w:name w:val="List 4"/>
    <w:basedOn w:val="BodyText"/>
    <w:rsid w:val="00E14FD5"/>
    <w:pPr>
      <w:tabs>
        <w:tab w:val="left" w:pos="1361"/>
      </w:tabs>
      <w:spacing w:before="60" w:after="60"/>
      <w:ind w:left="1361" w:hanging="340"/>
    </w:pPr>
  </w:style>
  <w:style w:type="paragraph" w:styleId="List5">
    <w:name w:val="List 5"/>
    <w:basedOn w:val="BodyText"/>
    <w:rsid w:val="00E14FD5"/>
    <w:pPr>
      <w:tabs>
        <w:tab w:val="left" w:pos="1701"/>
      </w:tabs>
      <w:spacing w:before="60" w:after="60"/>
      <w:ind w:left="1701" w:hanging="340"/>
    </w:pPr>
  </w:style>
  <w:style w:type="paragraph" w:styleId="ListBullet3">
    <w:name w:val="List Bullet 3"/>
    <w:basedOn w:val="List3"/>
    <w:rsid w:val="00E14FD5"/>
    <w:pPr>
      <w:numPr>
        <w:numId w:val="15"/>
      </w:numPr>
      <w:tabs>
        <w:tab w:val="clear" w:pos="1021"/>
      </w:tabs>
      <w:ind w:left="1037" w:hanging="357"/>
    </w:pPr>
  </w:style>
  <w:style w:type="paragraph" w:styleId="ListBullet4">
    <w:name w:val="List Bullet 4"/>
    <w:basedOn w:val="List4"/>
    <w:rsid w:val="00E14FD5"/>
    <w:pPr>
      <w:numPr>
        <w:numId w:val="3"/>
      </w:numPr>
    </w:pPr>
  </w:style>
  <w:style w:type="paragraph" w:styleId="ListBullet5">
    <w:name w:val="List Bullet 5"/>
    <w:basedOn w:val="List5"/>
    <w:rsid w:val="00E14FD5"/>
    <w:pPr>
      <w:numPr>
        <w:numId w:val="4"/>
      </w:numPr>
    </w:pPr>
  </w:style>
  <w:style w:type="paragraph" w:styleId="ListContinue2">
    <w:name w:val="List Continue 2"/>
    <w:basedOn w:val="List2"/>
    <w:rsid w:val="00E14FD5"/>
    <w:pPr>
      <w:ind w:firstLine="0"/>
    </w:pPr>
  </w:style>
  <w:style w:type="paragraph" w:styleId="ListContinue3">
    <w:name w:val="List Continue 3"/>
    <w:basedOn w:val="List3"/>
    <w:rsid w:val="00E14FD5"/>
    <w:pPr>
      <w:ind w:left="1021" w:firstLine="0"/>
    </w:pPr>
  </w:style>
  <w:style w:type="paragraph" w:styleId="ListContinue4">
    <w:name w:val="List Continue 4"/>
    <w:basedOn w:val="List4"/>
    <w:rsid w:val="00E14FD5"/>
    <w:pPr>
      <w:ind w:firstLine="0"/>
    </w:pPr>
  </w:style>
  <w:style w:type="paragraph" w:styleId="ListContinue5">
    <w:name w:val="List Continue 5"/>
    <w:basedOn w:val="List5"/>
    <w:rsid w:val="00E14FD5"/>
    <w:pPr>
      <w:ind w:firstLine="0"/>
    </w:pPr>
  </w:style>
  <w:style w:type="paragraph" w:styleId="ListNumber3">
    <w:name w:val="List Number 3"/>
    <w:basedOn w:val="List3"/>
    <w:rsid w:val="00E14FD5"/>
    <w:pPr>
      <w:numPr>
        <w:numId w:val="5"/>
      </w:numPr>
    </w:pPr>
  </w:style>
  <w:style w:type="paragraph" w:styleId="ListNumber4">
    <w:name w:val="List Number 4"/>
    <w:basedOn w:val="List4"/>
    <w:rsid w:val="00E14FD5"/>
    <w:pPr>
      <w:numPr>
        <w:numId w:val="6"/>
      </w:numPr>
    </w:pPr>
  </w:style>
  <w:style w:type="paragraph" w:styleId="ListNumber5">
    <w:name w:val="List Number 5"/>
    <w:basedOn w:val="List5"/>
    <w:rsid w:val="00E14FD5"/>
    <w:pPr>
      <w:numPr>
        <w:numId w:val="7"/>
      </w:numPr>
    </w:pPr>
  </w:style>
  <w:style w:type="paragraph" w:styleId="BlockText">
    <w:name w:val="Block Text"/>
    <w:basedOn w:val="Normal"/>
    <w:rsid w:val="00E14FD5"/>
    <w:pPr>
      <w:spacing w:after="120"/>
      <w:ind w:left="1440" w:right="1440"/>
    </w:pPr>
  </w:style>
  <w:style w:type="character" w:customStyle="1" w:styleId="Subscript">
    <w:name w:val="Subscript"/>
    <w:rsid w:val="00E14FD5"/>
    <w:rPr>
      <w:sz w:val="16"/>
      <w:vertAlign w:val="subscript"/>
    </w:rPr>
  </w:style>
  <w:style w:type="character" w:customStyle="1" w:styleId="Superscript">
    <w:name w:val="Superscript"/>
    <w:rsid w:val="00E14FD5"/>
    <w:rPr>
      <w:sz w:val="16"/>
      <w:vertAlign w:val="superscript"/>
    </w:rPr>
  </w:style>
  <w:style w:type="character" w:customStyle="1" w:styleId="Symbols">
    <w:name w:val="Symbols"/>
    <w:rsid w:val="00E14FD5"/>
    <w:rPr>
      <w:rFonts w:ascii="Symbol" w:hAnsi="Symbol"/>
    </w:rPr>
  </w:style>
  <w:style w:type="character" w:customStyle="1" w:styleId="MenuOptions">
    <w:name w:val="Menu Options"/>
    <w:rsid w:val="00E14FD5"/>
    <w:rPr>
      <w:rFonts w:ascii="Arial Narrow" w:hAnsi="Arial Narrow"/>
      <w:smallCaps/>
    </w:rPr>
  </w:style>
  <w:style w:type="character" w:customStyle="1" w:styleId="Buttons">
    <w:name w:val="Buttons"/>
    <w:rsid w:val="00E14FD5"/>
    <w:rPr>
      <w:b/>
    </w:rPr>
  </w:style>
  <w:style w:type="character" w:customStyle="1" w:styleId="Underlined">
    <w:name w:val="Underlined"/>
    <w:rsid w:val="00E14FD5"/>
    <w:rPr>
      <w:u w:val="single"/>
    </w:rPr>
  </w:style>
  <w:style w:type="paragraph" w:customStyle="1" w:styleId="TableBodyTextRight">
    <w:name w:val="Table Body Text Right"/>
    <w:basedOn w:val="TableBodyText"/>
    <w:rsid w:val="00E14FD5"/>
    <w:pPr>
      <w:widowControl w:val="0"/>
      <w:autoSpaceDE w:val="0"/>
      <w:autoSpaceDN w:val="0"/>
      <w:adjustRightInd w:val="0"/>
      <w:jc w:val="right"/>
    </w:pPr>
    <w:rPr>
      <w:rFonts w:cs="Arial"/>
      <w:szCs w:val="18"/>
    </w:rPr>
  </w:style>
  <w:style w:type="paragraph" w:customStyle="1" w:styleId="CopyrightText">
    <w:name w:val="Copyright Text"/>
    <w:basedOn w:val="BodyText"/>
    <w:rsid w:val="00E14FD5"/>
    <w:rPr>
      <w:sz w:val="18"/>
    </w:rPr>
  </w:style>
  <w:style w:type="paragraph" w:customStyle="1" w:styleId="BodySmallRight">
    <w:name w:val="Body Small Right"/>
    <w:basedOn w:val="BodyTextRight"/>
    <w:rsid w:val="00E14FD5"/>
    <w:rPr>
      <w:sz w:val="18"/>
      <w:szCs w:val="18"/>
    </w:rPr>
  </w:style>
  <w:style w:type="paragraph" w:customStyle="1" w:styleId="MarginEdition">
    <w:name w:val="Margin Edition"/>
    <w:basedOn w:val="MarginNote"/>
    <w:rsid w:val="00E14FD5"/>
    <w:pPr>
      <w:spacing w:before="0" w:after="0"/>
    </w:pPr>
    <w:rPr>
      <w:rFonts w:ascii="Times New Roman" w:hAnsi="Times New Roman"/>
      <w:color w:val="999999"/>
    </w:rPr>
  </w:style>
  <w:style w:type="paragraph" w:customStyle="1" w:styleId="Spacer">
    <w:name w:val="Spacer"/>
    <w:basedOn w:val="Normal"/>
    <w:rsid w:val="00E14FD5"/>
    <w:rPr>
      <w:sz w:val="2"/>
      <w:szCs w:val="2"/>
    </w:rPr>
  </w:style>
  <w:style w:type="character" w:customStyle="1" w:styleId="Small">
    <w:name w:val="Small"/>
    <w:rsid w:val="00E14FD5"/>
    <w:rPr>
      <w:sz w:val="16"/>
    </w:rPr>
  </w:style>
  <w:style w:type="paragraph" w:customStyle="1" w:styleId="WideTable">
    <w:name w:val="Wide Table"/>
    <w:basedOn w:val="Normal"/>
    <w:rsid w:val="00E14FD5"/>
    <w:pPr>
      <w:ind w:left="-1418"/>
    </w:pPr>
    <w:rPr>
      <w:sz w:val="2"/>
      <w:szCs w:val="2"/>
    </w:rPr>
  </w:style>
  <w:style w:type="character" w:styleId="PageNumber">
    <w:name w:val="page number"/>
    <w:rsid w:val="00E14FD5"/>
  </w:style>
  <w:style w:type="paragraph" w:styleId="Quote">
    <w:name w:val="Quote"/>
    <w:basedOn w:val="Heading1"/>
    <w:link w:val="QuoteChar"/>
    <w:qFormat/>
    <w:rsid w:val="00E14FD5"/>
    <w:rPr>
      <w:b w:val="0"/>
      <w:sz w:val="72"/>
      <w:szCs w:val="72"/>
      <w:lang w:val="en-NZ"/>
    </w:rPr>
  </w:style>
  <w:style w:type="character" w:customStyle="1" w:styleId="QuoteChar">
    <w:name w:val="Quote Char"/>
    <w:link w:val="Quote"/>
    <w:rsid w:val="00E14F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FD5"/>
    <w:pPr>
      <w:pageBreakBefore/>
    </w:pPr>
  </w:style>
  <w:style w:type="paragraph" w:customStyle="1" w:styleId="Border">
    <w:name w:val="Border"/>
    <w:basedOn w:val="Normal"/>
    <w:qFormat/>
    <w:rsid w:val="00E14FD5"/>
    <w:pPr>
      <w:pBdr>
        <w:top w:val="single" w:sz="18" w:space="1" w:color="auto"/>
      </w:pBdr>
    </w:pPr>
    <w:rPr>
      <w:rFonts w:ascii="Times New Roman" w:hAnsi="Times New Roman"/>
      <w:color w:val="FFFFFF"/>
      <w:sz w:val="2"/>
    </w:rPr>
  </w:style>
  <w:style w:type="character" w:styleId="IntenseEmphasis">
    <w:name w:val="Intense Emphasis"/>
    <w:uiPriority w:val="21"/>
    <w:qFormat/>
    <w:rsid w:val="00E14FD5"/>
    <w:rPr>
      <w:b/>
      <w:bCs/>
      <w:i/>
      <w:iCs/>
      <w:color w:val="auto"/>
    </w:rPr>
  </w:style>
  <w:style w:type="paragraph" w:styleId="IntenseQuote">
    <w:name w:val="Intense Quote"/>
    <w:basedOn w:val="Normal"/>
    <w:next w:val="Normal"/>
    <w:link w:val="IntenseQuoteChar"/>
    <w:uiPriority w:val="30"/>
    <w:qFormat/>
    <w:rsid w:val="00E14FD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14FD5"/>
    <w:rPr>
      <w:rFonts w:ascii="Courier New" w:eastAsia="Times New Roman" w:hAnsi="Courier New" w:cs="Times New Roman"/>
      <w:b/>
      <w:bCs/>
      <w:i/>
      <w:iCs/>
      <w:szCs w:val="20"/>
      <w:lang w:val="en-US" w:eastAsia="en-US"/>
    </w:rPr>
  </w:style>
  <w:style w:type="character" w:styleId="SubtleReference">
    <w:name w:val="Subtle Reference"/>
    <w:uiPriority w:val="31"/>
    <w:qFormat/>
    <w:rsid w:val="00E14FD5"/>
    <w:rPr>
      <w:smallCaps/>
      <w:color w:val="auto"/>
      <w:u w:val="single"/>
    </w:rPr>
  </w:style>
  <w:style w:type="character" w:styleId="IntenseReference">
    <w:name w:val="Intense Reference"/>
    <w:uiPriority w:val="32"/>
    <w:qFormat/>
    <w:rsid w:val="00E14FD5"/>
    <w:rPr>
      <w:b/>
      <w:bCs/>
      <w:smallCaps/>
      <w:color w:val="auto"/>
      <w:spacing w:val="5"/>
      <w:u w:val="single"/>
    </w:rPr>
  </w:style>
  <w:style w:type="paragraph" w:customStyle="1" w:styleId="2ColumnHeading">
    <w:name w:val="2Column Heading"/>
    <w:basedOn w:val="BodyText"/>
    <w:qFormat/>
    <w:rsid w:val="00E14FD5"/>
    <w:pPr>
      <w:spacing w:after="60"/>
      <w:ind w:left="-2268"/>
    </w:pPr>
    <w:rPr>
      <w:b/>
    </w:rPr>
  </w:style>
  <w:style w:type="paragraph" w:customStyle="1" w:styleId="Heading1TOC">
    <w:name w:val="Heading1 TOC"/>
    <w:basedOn w:val="Normal"/>
    <w:qFormat/>
    <w:rsid w:val="00E14FD5"/>
    <w:pPr>
      <w:spacing w:before="240" w:after="120"/>
    </w:pPr>
    <w:rPr>
      <w:rFonts w:ascii="Times New Roman" w:hAnsi="Times New Roman"/>
      <w:b/>
      <w:sz w:val="32"/>
    </w:rPr>
  </w:style>
  <w:style w:type="paragraph" w:customStyle="1" w:styleId="Heading2TOC">
    <w:name w:val="Heading2 TOC"/>
    <w:basedOn w:val="Normal"/>
    <w:qFormat/>
    <w:rsid w:val="00E14FD5"/>
    <w:pPr>
      <w:spacing w:before="240" w:after="60"/>
    </w:pPr>
    <w:rPr>
      <w:rFonts w:ascii="Times New Roman" w:hAnsi="Times New Roman"/>
      <w:b/>
      <w:sz w:val="28"/>
    </w:rPr>
  </w:style>
  <w:style w:type="character" w:customStyle="1" w:styleId="Underline">
    <w:name w:val="Underline"/>
    <w:qFormat/>
    <w:rsid w:val="00E14FD5"/>
    <w:rPr>
      <w:u w:val="single"/>
    </w:rPr>
  </w:style>
  <w:style w:type="paragraph" w:styleId="BalloonText">
    <w:name w:val="Balloon Text"/>
    <w:basedOn w:val="Normal"/>
    <w:link w:val="BalloonTextChar"/>
    <w:rsid w:val="00E14FD5"/>
    <w:rPr>
      <w:rFonts w:ascii="Tahoma" w:hAnsi="Tahoma" w:cs="Tahoma"/>
      <w:sz w:val="16"/>
      <w:szCs w:val="16"/>
    </w:rPr>
  </w:style>
  <w:style w:type="character" w:customStyle="1" w:styleId="BalloonTextChar">
    <w:name w:val="Balloon Text Char"/>
    <w:link w:val="BalloonText"/>
    <w:rsid w:val="00E14F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4FD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14FD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1394</Words>
  <Characters>8904</Characters>
  <Application>Microsoft Office Word</Application>
  <DocSecurity>0</DocSecurity>
  <Lines>307</Lines>
  <Paragraphs>195</Paragraphs>
  <ScaleCrop>false</ScaleCrop>
  <Company>Author-it Software Corporation Ltd.</Company>
  <LinksUpToDate>false</LinksUpToDate>
  <CharactersWithSpaces>10251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SISOCAY201A Demonstrate horizontal canyoning skills</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2012-05-26T09:18:00Z</dcterms:created>
  <dcterms:modified xsi:type="dcterms:W3CDTF">2012-05-26T09:18:00Z</dcterms:modified>
</cp:coreProperties>
</file>