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3304" w:rsidP="00723304">
      <w:pPr>
        <w:pStyle w:val="Title"/>
      </w:pPr>
      <w:r>
        <w:fldChar w:fldCharType="begin"/>
      </w:r>
      <w:r>
        <w:instrText xml:space="preserve"> TITLE   \* MERGEFORMAT </w:instrText>
      </w:r>
      <w:r>
        <w:fldChar w:fldCharType="separate"/>
      </w:r>
      <w:r>
        <w:t>SISOBWG405A Guide intermediate bushwalks</w:t>
      </w:r>
      <w:r>
        <w:fldChar w:fldCharType="end"/>
      </w:r>
    </w:p>
    <w:p w:rsidR="00723304" w:rsidP="00723304">
      <w:pPr>
        <w:pStyle w:val="Version"/>
        <w:sectPr w:rsidSect="00A816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816AA" w:rsidP="00A816AA">
      <w:pPr>
        <w:pStyle w:val="SuperHeading"/>
      </w:pPr>
      <w:r w:rsidRPr="00A816AA">
        <w:t>SISOBWG405A Guide intermediate bushwalks</w:t>
      </w:r>
    </w:p>
    <w:p w:rsidR="00000000" w:rsidRPr="00A816AA" w:rsidP="00A816AA">
      <w:pPr>
        <w:pStyle w:val="Heading1"/>
      </w:pPr>
      <w:bookmarkStart w:id="1" w:name="O_364185"/>
      <w:bookmarkEnd w:id="1"/>
      <w:r w:rsidRPr="00A816AA">
        <w:t>Modification History</w:t>
      </w:r>
    </w:p>
    <w:p w:rsidR="00000000" w:rsidRPr="00A816AA" w:rsidP="00A816AA">
      <w:pPr>
        <w:pStyle w:val="BodyText"/>
      </w:pPr>
      <w:r w:rsidRPr="00A816AA">
        <w:t>Not Applicable</w:t>
      </w:r>
    </w:p>
    <w:p w:rsidR="00000000" w:rsidRPr="00A816AA" w:rsidP="00A816AA">
      <w:pPr>
        <w:pStyle w:val="AllowPageBreak"/>
      </w:pPr>
    </w:p>
    <w:p w:rsidR="00000000" w:rsidRPr="00A816AA" w:rsidP="00A816AA">
      <w:pPr>
        <w:pStyle w:val="Heading1"/>
      </w:pPr>
      <w:bookmarkStart w:id="2" w:name="O_364181"/>
      <w:bookmarkEnd w:id="2"/>
      <w:r w:rsidRPr="00A816AA">
        <w:t>Unit Descriptor</w:t>
      </w:r>
    </w:p>
    <w:p w:rsidR="00000000" w:rsidRPr="00A816AA" w:rsidP="00A816AA">
      <w:pPr>
        <w:pStyle w:val="BodyText"/>
      </w:pPr>
      <w:r w:rsidRPr="00A816AA">
        <w:t>This unit describes the performance outc</w:t>
      </w:r>
      <w:r w:rsidRPr="00A816AA">
        <w:t>omes, skills and knowledge to guide or lead participants on day and or overnight bushwalks. This unit focuses on the application of planning skills to make logistical arrangements for a bushwalking trip in difficult and trackless areas and lead the walk sa</w:t>
      </w:r>
      <w:r w:rsidRPr="00A816AA">
        <w:t>fely according to an activity plan.</w:t>
      </w:r>
    </w:p>
    <w:p w:rsidR="00000000" w:rsidRPr="00A816AA" w:rsidP="00A816AA">
      <w:pPr>
        <w:pStyle w:val="AllowPageBreak"/>
      </w:pPr>
    </w:p>
    <w:p w:rsidR="00000000" w:rsidRPr="00A816AA" w:rsidP="00A816AA">
      <w:pPr>
        <w:pStyle w:val="Heading1"/>
      </w:pPr>
      <w:bookmarkStart w:id="3" w:name="O_364194"/>
      <w:bookmarkEnd w:id="3"/>
      <w:r w:rsidRPr="00A816AA">
        <w:t>Application of the Unit</w:t>
      </w:r>
    </w:p>
    <w:p w:rsidR="00000000" w:rsidRPr="00A816AA" w:rsidP="00A816AA">
      <w:pPr>
        <w:pStyle w:val="BodyText"/>
      </w:pPr>
      <w:r w:rsidRPr="00A816AA">
        <w:t>This unit applies to those working as bushwalking guides who are responsible for planning, implementing and evaluating bushwalking trips conducted in a range of unpredictable outd</w:t>
      </w:r>
      <w:r w:rsidRPr="00A816AA">
        <w:t xml:space="preserve">oor environments and locations, such as difficult or trackless areas with limited modifications to the natural surface so that track alignment is indistinct in places. </w:t>
      </w:r>
    </w:p>
    <w:p w:rsidR="00000000" w:rsidRPr="00A816AA" w:rsidP="00A816AA">
      <w:pPr>
        <w:pStyle w:val="BodyText"/>
      </w:pPr>
    </w:p>
    <w:p w:rsidR="00000000" w:rsidRPr="00A816AA" w:rsidP="00A816AA">
      <w:pPr>
        <w:pStyle w:val="BodyText"/>
      </w:pPr>
      <w:r w:rsidRPr="00A816AA">
        <w:t>This unit may also apply to leaders working for outdoor education or adventure provide</w:t>
      </w:r>
      <w:r w:rsidRPr="00A816AA">
        <w:t>rs; volunteer groups; not-for-profit organisations or government agencies.</w:t>
      </w:r>
    </w:p>
    <w:p w:rsidR="00000000" w:rsidRPr="00A816AA" w:rsidP="00A816AA">
      <w:pPr>
        <w:pStyle w:val="AllowPageBreak"/>
      </w:pPr>
    </w:p>
    <w:p w:rsidR="00000000" w:rsidRPr="00A816AA" w:rsidP="00A816AA">
      <w:pPr>
        <w:pStyle w:val="Heading1"/>
      </w:pPr>
      <w:bookmarkStart w:id="4" w:name="O_364186"/>
      <w:bookmarkEnd w:id="4"/>
      <w:r w:rsidRPr="00A816AA">
        <w:t>Licensing/Regulatory Information</w:t>
      </w:r>
    </w:p>
    <w:p w:rsidR="00000000" w:rsidRPr="00A816AA" w:rsidP="00A816AA">
      <w:pPr>
        <w:pStyle w:val="BodyText"/>
      </w:pPr>
      <w:r w:rsidRPr="00A816AA">
        <w:t>No licensing, regulatory or certification requirements apply to this unit at the time of endorsement.</w:t>
      </w:r>
    </w:p>
    <w:p w:rsidR="00000000" w:rsidRPr="00A816AA" w:rsidP="00A816AA">
      <w:pPr>
        <w:pStyle w:val="AllowPageBreak"/>
      </w:pPr>
    </w:p>
    <w:p w:rsidR="00000000" w:rsidRPr="00A816AA" w:rsidP="00A816AA">
      <w:pPr>
        <w:pStyle w:val="Heading1"/>
      </w:pPr>
      <w:bookmarkStart w:id="5" w:name="O_364184"/>
      <w:bookmarkEnd w:id="5"/>
      <w:r w:rsidRPr="00A816AA">
        <w:t>Pre-Requisites</w:t>
      </w:r>
    </w:p>
    <w:p w:rsidR="00000000" w:rsidRPr="00A816AA" w:rsidP="00A816AA">
      <w:pPr>
        <w:pStyle w:val="BodyText"/>
      </w:pPr>
      <w:r w:rsidRPr="00A816AA">
        <w:t>Nil</w:t>
      </w:r>
    </w:p>
    <w:p w:rsidR="00000000" w:rsidRPr="00A816AA" w:rsidP="00A816AA">
      <w:pPr>
        <w:pStyle w:val="AllowPageBreak"/>
      </w:pPr>
    </w:p>
    <w:p w:rsidR="00000000" w:rsidRPr="00A816AA" w:rsidP="00A816AA">
      <w:pPr>
        <w:pStyle w:val="Heading1"/>
      </w:pPr>
      <w:bookmarkStart w:id="6" w:name="O_364189"/>
      <w:bookmarkEnd w:id="6"/>
      <w:r w:rsidRPr="00A816AA">
        <w:t>Employability Skills Information</w:t>
      </w:r>
    </w:p>
    <w:p w:rsidR="00000000" w:rsidRPr="00A816AA" w:rsidP="00A816AA">
      <w:pPr>
        <w:pStyle w:val="BodyText"/>
      </w:pPr>
      <w:r w:rsidRPr="00A816AA">
        <w:t>This unit contains employability skills.</w:t>
      </w:r>
    </w:p>
    <w:p w:rsidR="00000000" w:rsidRPr="00A816AA" w:rsidP="00A816AA">
      <w:pPr>
        <w:pStyle w:val="AllowPageBreak"/>
      </w:pPr>
    </w:p>
    <w:p w:rsidR="00000000" w:rsidRPr="00A816AA" w:rsidP="00A816AA">
      <w:pPr>
        <w:pStyle w:val="Heading1"/>
      </w:pPr>
      <w:bookmarkStart w:id="7" w:name="O_364190"/>
      <w:bookmarkEnd w:id="7"/>
      <w:r w:rsidRPr="00A816AA">
        <w:t>Elements and Performance Criteria Pre-Content</w:t>
      </w:r>
    </w:p>
    <w:p w:rsidR="00000000" w:rsidRPr="00A816AA" w:rsidP="00A816AA">
      <w:pPr>
        <w:pStyle w:val="Heading1"/>
      </w:pPr>
      <w:bookmarkStart w:id="8" w:name="O_364191"/>
      <w:bookmarkEnd w:id="8"/>
      <w:r w:rsidRPr="00A816AA">
        <w:t>Elements and Performance Criteria</w:t>
      </w:r>
    </w:p>
    <w:tbl>
      <w:tblPr>
        <w:tblW w:w="0" w:type="auto"/>
        <w:tblLayout w:type="fixed"/>
        <w:tblCellMar>
          <w:left w:w="62" w:type="dxa"/>
          <w:right w:w="62" w:type="dxa"/>
        </w:tblCellMar>
        <w:tblLook w:val="0000"/>
      </w:tblPr>
      <w:tblGrid>
        <w:gridCol w:w="2603"/>
        <w:gridCol w:w="5919"/>
      </w:tblGrid>
      <w:tr w:rsidTr="00723304">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A816AA" w:rsidP="00A816AA">
            <w:pPr>
              <w:pStyle w:val="BodyText"/>
            </w:pPr>
            <w:r w:rsidRPr="00A816AA">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A816AA">
            <w:pPr>
              <w:pStyle w:val="BodyText"/>
              <w:rPr>
                <w:lang w:val="en-NZ"/>
              </w:rPr>
            </w:pPr>
            <w:r w:rsidRPr="00A816AA">
              <w:rPr>
                <w:rStyle w:val="SpecialBold"/>
              </w:rPr>
              <w:t>PERFORMANCE CRITERIA</w:t>
            </w:r>
          </w:p>
        </w:tc>
      </w:tr>
      <w:tr w:rsidTr="00723304">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816AA">
            <w:pPr>
              <w:pStyle w:val="BodyText"/>
              <w:rPr>
                <w:lang w:val="en-NZ"/>
              </w:rPr>
            </w:pPr>
            <w:r w:rsidRPr="00A816AA">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A816AA">
            <w:pPr>
              <w:pStyle w:val="BodyText"/>
              <w:rPr>
                <w:lang w:val="en-NZ"/>
              </w:rPr>
            </w:pPr>
            <w:r w:rsidRPr="00A816AA">
              <w:t>Performance criteria describe the performance needed to demonstrate achievement of the element. Where bold italicised text is used, further information is detailed in the required skills and</w:t>
            </w:r>
            <w:r w:rsidRPr="00A816AA">
              <w:t xml:space="preserve"> knowledge section and the range statement. Assessment of performance is to be consistent with the evidence guide. </w:t>
            </w:r>
          </w:p>
        </w:tc>
      </w:tr>
      <w:tr w:rsidTr="00723304">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816AA">
            <w:pPr>
              <w:pStyle w:val="List"/>
              <w:rPr>
                <w:lang w:val="en-NZ"/>
              </w:rPr>
            </w:pPr>
            <w:r w:rsidRPr="00A816AA">
              <w:t>1.</w:t>
            </w:r>
            <w:r w:rsidRPr="00A816AA">
              <w:tab/>
              <w:t>Plan a bushwalking trip.</w:t>
            </w:r>
          </w:p>
        </w:tc>
        <w:tc>
          <w:tcPr>
            <w:tcW w:w="5919" w:type="dxa"/>
            <w:tcBorders>
              <w:top w:val="nil"/>
              <w:left w:val="nil"/>
              <w:bottom w:val="nil"/>
              <w:right w:val="nil"/>
            </w:tcBorders>
            <w:tcMar>
              <w:top w:w="0" w:type="dxa"/>
              <w:left w:w="62" w:type="dxa"/>
              <w:bottom w:w="0" w:type="dxa"/>
              <w:right w:w="62" w:type="dxa"/>
            </w:tcMar>
          </w:tcPr>
          <w:p w:rsidR="00000000" w:rsidRPr="00A816AA" w:rsidP="00A816AA">
            <w:pPr>
              <w:pStyle w:val="List2"/>
            </w:pPr>
            <w:r w:rsidRPr="00A816AA">
              <w:t>1.1.</w:t>
            </w:r>
            <w:r w:rsidRPr="00A816AA">
              <w:tab/>
              <w:t xml:space="preserve">Conduct relevant assessments to determine the condition of participants in consultation with </w:t>
            </w:r>
            <w:r w:rsidRPr="00A816AA">
              <w:rPr>
                <w:rStyle w:val="BoldandItalics"/>
              </w:rPr>
              <w:t>support personnel</w:t>
            </w:r>
            <w:r w:rsidRPr="00A816AA">
              <w:t>.</w:t>
            </w:r>
          </w:p>
          <w:p w:rsidR="00000000" w:rsidRPr="00A816AA" w:rsidP="00A816AA">
            <w:pPr>
              <w:pStyle w:val="List2"/>
            </w:pPr>
            <w:r w:rsidRPr="00A816AA">
              <w:t>1.2.</w:t>
            </w:r>
            <w:r w:rsidRPr="00A816AA">
              <w:tab/>
              <w:t xml:space="preserve">Select an activity site or location which meets </w:t>
            </w:r>
            <w:r w:rsidRPr="00A816AA">
              <w:rPr>
                <w:rStyle w:val="BoldandItalics"/>
              </w:rPr>
              <w:t>activity objectives</w:t>
            </w:r>
            <w:r w:rsidRPr="00A816AA">
              <w:t xml:space="preserve"> and is suitable for participants according to </w:t>
            </w:r>
            <w:r w:rsidRPr="00A816AA">
              <w:rPr>
                <w:rStyle w:val="BoldandItalics"/>
              </w:rPr>
              <w:t>relevant legislation</w:t>
            </w:r>
            <w:r w:rsidRPr="00A816AA">
              <w:t xml:space="preserve"> and </w:t>
            </w:r>
            <w:r w:rsidRPr="00A816AA">
              <w:rPr>
                <w:rStyle w:val="BoldandItalics"/>
              </w:rPr>
              <w:t>organisational policies and procedures</w:t>
            </w:r>
            <w:r w:rsidRPr="00A816AA">
              <w:t>.</w:t>
            </w:r>
          </w:p>
          <w:p w:rsidR="00000000" w:rsidRPr="00A816AA" w:rsidP="00A816AA">
            <w:pPr>
              <w:pStyle w:val="List2"/>
            </w:pPr>
            <w:r w:rsidRPr="00A816AA">
              <w:t>1.3.</w:t>
            </w:r>
            <w:r w:rsidRPr="00A816AA">
              <w:tab/>
              <w:t>Select appropriate maps and plan the route for t</w:t>
            </w:r>
            <w:r w:rsidRPr="00A816AA">
              <w:t>he walk taking into account environmental impact factors.</w:t>
            </w:r>
          </w:p>
          <w:p w:rsidR="00000000" w:rsidRPr="00A816AA" w:rsidP="00A816AA">
            <w:pPr>
              <w:pStyle w:val="List2"/>
            </w:pPr>
            <w:r w:rsidRPr="00A816AA">
              <w:t>1.4.</w:t>
            </w:r>
            <w:r w:rsidRPr="00A816AA">
              <w:tab/>
              <w:t xml:space="preserve">Identify </w:t>
            </w:r>
            <w:r w:rsidRPr="00A816AA">
              <w:rPr>
                <w:rStyle w:val="BoldandItalics"/>
              </w:rPr>
              <w:t>hazards</w:t>
            </w:r>
            <w:r w:rsidRPr="00A816AA">
              <w:t xml:space="preserve"> associated with the activity and apply risk minimisation procedures to ensure personal safety of participants.</w:t>
            </w:r>
          </w:p>
          <w:p w:rsidR="00000000" w:rsidRPr="00A816AA" w:rsidP="00A816AA">
            <w:pPr>
              <w:pStyle w:val="List2"/>
            </w:pPr>
            <w:r w:rsidRPr="00A816AA">
              <w:t>1.5.</w:t>
            </w:r>
            <w:r w:rsidRPr="00A816AA">
              <w:tab/>
              <w:t xml:space="preserve">Develop an </w:t>
            </w:r>
            <w:r w:rsidRPr="00A816AA">
              <w:rPr>
                <w:rStyle w:val="BoldandItalics"/>
              </w:rPr>
              <w:t>activity plan</w:t>
            </w:r>
            <w:r w:rsidRPr="00A816AA">
              <w:t xml:space="preserve"> for the walk to meet the identified</w:t>
            </w:r>
            <w:r w:rsidRPr="00A816AA">
              <w:t xml:space="preserve"> needs, abilities and risk factors of participants according to relevant legislation and organisational policies and procedures.</w:t>
            </w:r>
          </w:p>
          <w:p w:rsidR="00000000" w:rsidRPr="00A816AA" w:rsidP="00A816AA">
            <w:pPr>
              <w:pStyle w:val="List2"/>
            </w:pPr>
            <w:r w:rsidRPr="00A816AA">
              <w:t>1.6.</w:t>
            </w:r>
            <w:r w:rsidRPr="00A816AA">
              <w:tab/>
              <w:t>Prepare a Navigation Data Sheet for the proposed walk.</w:t>
            </w:r>
          </w:p>
          <w:p w:rsidR="00000000" w:rsidRPr="00A816AA" w:rsidP="00A816AA">
            <w:pPr>
              <w:pStyle w:val="List2"/>
            </w:pPr>
            <w:r w:rsidRPr="00A816AA">
              <w:t>1.7.</w:t>
            </w:r>
            <w:r w:rsidRPr="00A816AA">
              <w:tab/>
              <w:t xml:space="preserve">Access </w:t>
            </w:r>
            <w:r w:rsidRPr="00A816AA">
              <w:rPr>
                <w:rStyle w:val="BoldandItalics"/>
              </w:rPr>
              <w:t>relevant</w:t>
            </w:r>
            <w:r w:rsidRPr="00A816AA">
              <w:t xml:space="preserve"> </w:t>
            </w:r>
            <w:r w:rsidRPr="00A816AA">
              <w:rPr>
                <w:rStyle w:val="BoldandItalics"/>
              </w:rPr>
              <w:t>sources</w:t>
            </w:r>
            <w:r w:rsidRPr="00A816AA">
              <w:t xml:space="preserve"> to obtain and interpret </w:t>
            </w:r>
            <w:r w:rsidRPr="00A816AA">
              <w:rPr>
                <w:rStyle w:val="BoldandItalics"/>
              </w:rPr>
              <w:t>weather and en</w:t>
            </w:r>
            <w:r w:rsidRPr="00A816AA">
              <w:rPr>
                <w:rStyle w:val="BoldandItalics"/>
              </w:rPr>
              <w:t>vironmental information</w:t>
            </w:r>
            <w:r w:rsidRPr="00A816AA">
              <w:t xml:space="preserve"> for the walk.</w:t>
            </w:r>
          </w:p>
          <w:p w:rsidR="00000000" w:rsidP="00A816AA">
            <w:pPr>
              <w:pStyle w:val="List2"/>
              <w:rPr>
                <w:lang w:val="en-NZ"/>
              </w:rPr>
            </w:pPr>
            <w:r w:rsidRPr="00A816AA">
              <w:t>1.8.</w:t>
            </w:r>
            <w:r w:rsidRPr="00A816AA">
              <w:tab/>
              <w:t xml:space="preserve">Inform </w:t>
            </w:r>
            <w:r w:rsidRPr="00A816AA">
              <w:rPr>
                <w:rStyle w:val="BoldandItalics"/>
              </w:rPr>
              <w:t>appropriate authorities</w:t>
            </w:r>
            <w:r w:rsidRPr="00A816AA">
              <w:t xml:space="preserve"> before the walk.</w:t>
            </w:r>
          </w:p>
        </w:tc>
      </w:tr>
      <w:tr w:rsidTr="00723304">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816AA">
            <w:pPr>
              <w:pStyle w:val="List"/>
              <w:rPr>
                <w:lang w:val="en-NZ"/>
              </w:rPr>
            </w:pPr>
            <w:r w:rsidRPr="00A816AA">
              <w:t>2.</w:t>
            </w:r>
            <w:r w:rsidRPr="00A816AA">
              <w:tab/>
              <w:t>Select equipment for the activity.</w:t>
            </w:r>
          </w:p>
        </w:tc>
        <w:tc>
          <w:tcPr>
            <w:tcW w:w="5919" w:type="dxa"/>
            <w:tcBorders>
              <w:top w:val="nil"/>
              <w:left w:val="nil"/>
              <w:bottom w:val="nil"/>
              <w:right w:val="nil"/>
            </w:tcBorders>
            <w:tcMar>
              <w:top w:w="0" w:type="dxa"/>
              <w:left w:w="62" w:type="dxa"/>
              <w:bottom w:w="0" w:type="dxa"/>
              <w:right w:w="62" w:type="dxa"/>
            </w:tcMar>
          </w:tcPr>
          <w:p w:rsidR="00000000" w:rsidRPr="00A816AA" w:rsidP="00A816AA">
            <w:pPr>
              <w:pStyle w:val="List2"/>
            </w:pPr>
            <w:r w:rsidRPr="00A816AA">
              <w:t>2.1.</w:t>
            </w:r>
            <w:r w:rsidRPr="00A816AA">
              <w:tab/>
              <w:t xml:space="preserve">Identify and source </w:t>
            </w:r>
            <w:r w:rsidRPr="00A816AA">
              <w:rPr>
                <w:rStyle w:val="BoldandItalics"/>
              </w:rPr>
              <w:t>equipment</w:t>
            </w:r>
            <w:r w:rsidRPr="00A816AA">
              <w:t xml:space="preserve"> for the activity.</w:t>
            </w:r>
          </w:p>
          <w:p w:rsidR="00000000" w:rsidRPr="00A816AA" w:rsidP="00A816AA">
            <w:pPr>
              <w:pStyle w:val="List2"/>
            </w:pPr>
            <w:r w:rsidRPr="00A816AA">
              <w:t>2.2.</w:t>
            </w:r>
            <w:r w:rsidRPr="00A816AA">
              <w:tab/>
              <w:t>Assess equipment for safety and suitability for the walk and complet</w:t>
            </w:r>
            <w:r w:rsidRPr="00A816AA">
              <w:t>e documentation.</w:t>
            </w:r>
          </w:p>
          <w:p w:rsidR="00000000" w:rsidP="00A816AA">
            <w:pPr>
              <w:pStyle w:val="List2"/>
              <w:rPr>
                <w:lang w:val="en-NZ"/>
              </w:rPr>
            </w:pPr>
            <w:r w:rsidRPr="00A816AA">
              <w:t>2.3.</w:t>
            </w:r>
            <w:r w:rsidRPr="00A816AA">
              <w:tab/>
              <w:t>Prepare equipment for transportation to walk location according to organisational policies and procedures.</w:t>
            </w:r>
          </w:p>
        </w:tc>
      </w:tr>
      <w:tr w:rsidTr="00723304">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816AA">
            <w:pPr>
              <w:pStyle w:val="List"/>
              <w:rPr>
                <w:lang w:val="en-NZ"/>
              </w:rPr>
            </w:pPr>
            <w:r w:rsidRPr="00A816AA">
              <w:t>3.</w:t>
            </w:r>
            <w:r w:rsidRPr="00A816AA">
              <w:tab/>
              <w:t>Make logistical arrangements.</w:t>
            </w:r>
          </w:p>
        </w:tc>
        <w:tc>
          <w:tcPr>
            <w:tcW w:w="5919" w:type="dxa"/>
            <w:tcBorders>
              <w:top w:val="nil"/>
              <w:left w:val="nil"/>
              <w:bottom w:val="nil"/>
              <w:right w:val="nil"/>
            </w:tcBorders>
            <w:tcMar>
              <w:top w:w="0" w:type="dxa"/>
              <w:left w:w="62" w:type="dxa"/>
              <w:bottom w:w="0" w:type="dxa"/>
              <w:right w:w="62" w:type="dxa"/>
            </w:tcMar>
          </w:tcPr>
          <w:p w:rsidR="00000000" w:rsidRPr="00A816AA" w:rsidP="00A816AA">
            <w:pPr>
              <w:pStyle w:val="List2"/>
            </w:pPr>
            <w:r w:rsidRPr="00A816AA">
              <w:t>3.1.</w:t>
            </w:r>
            <w:r w:rsidRPr="00A816AA">
              <w:tab/>
              <w:t xml:space="preserve">Determine </w:t>
            </w:r>
            <w:r w:rsidRPr="00A816AA">
              <w:rPr>
                <w:rStyle w:val="BoldandItalics"/>
              </w:rPr>
              <w:t>food and water requirements</w:t>
            </w:r>
            <w:r w:rsidRPr="00A816AA">
              <w:t xml:space="preserve"> for participants according to walking requirements</w:t>
            </w:r>
            <w:r w:rsidRPr="00A816AA">
              <w:t>.</w:t>
            </w:r>
          </w:p>
          <w:p w:rsidR="00000000" w:rsidRPr="00A816AA" w:rsidP="00A816AA">
            <w:pPr>
              <w:pStyle w:val="List2"/>
            </w:pPr>
            <w:r w:rsidRPr="00A816AA">
              <w:t>3.2.</w:t>
            </w:r>
            <w:r w:rsidRPr="00A816AA">
              <w:tab/>
              <w:t xml:space="preserve">Identify the location of water sources accessible </w:t>
            </w:r>
            <w:r w:rsidRPr="00A816AA">
              <w:t>during the walk and determine the need for water purification.</w:t>
            </w:r>
          </w:p>
          <w:p w:rsidR="00000000" w:rsidRPr="00A816AA" w:rsidP="00A816AA">
            <w:pPr>
              <w:pStyle w:val="List2"/>
            </w:pPr>
            <w:r w:rsidRPr="00A816AA">
              <w:t>3.3.</w:t>
            </w:r>
            <w:r w:rsidRPr="00A816AA">
              <w:tab/>
              <w:t>Prepare water for carrying and storage in a manner appropriate to the activity.</w:t>
            </w:r>
          </w:p>
          <w:p w:rsidR="00000000" w:rsidP="00A816AA">
            <w:pPr>
              <w:pStyle w:val="List2"/>
              <w:rPr>
                <w:lang w:val="en-NZ"/>
              </w:rPr>
            </w:pPr>
            <w:r w:rsidRPr="00A816AA">
              <w:t>3.4.</w:t>
            </w:r>
            <w:r w:rsidRPr="00A816AA">
              <w:tab/>
              <w:t>Select clothing suitable for the walk.</w:t>
            </w:r>
          </w:p>
        </w:tc>
      </w:tr>
      <w:tr w:rsidTr="00723304">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816AA">
            <w:pPr>
              <w:pStyle w:val="List"/>
              <w:rPr>
                <w:lang w:val="en-NZ"/>
              </w:rPr>
            </w:pPr>
            <w:r w:rsidRPr="00A816AA">
              <w:t>4.</w:t>
            </w:r>
            <w:r w:rsidRPr="00A816AA">
              <w:tab/>
            </w:r>
            <w:r w:rsidRPr="00A816AA">
              <w:t>Brief participants.</w:t>
            </w:r>
          </w:p>
        </w:tc>
        <w:tc>
          <w:tcPr>
            <w:tcW w:w="5919" w:type="dxa"/>
            <w:tcBorders>
              <w:top w:val="nil"/>
              <w:left w:val="nil"/>
              <w:bottom w:val="nil"/>
              <w:right w:val="nil"/>
            </w:tcBorders>
            <w:tcMar>
              <w:top w:w="0" w:type="dxa"/>
              <w:left w:w="62" w:type="dxa"/>
              <w:bottom w:w="0" w:type="dxa"/>
              <w:right w:w="62" w:type="dxa"/>
            </w:tcMar>
          </w:tcPr>
          <w:p w:rsidR="00000000" w:rsidRPr="00A816AA" w:rsidP="00A816AA">
            <w:pPr>
              <w:pStyle w:val="List2"/>
            </w:pPr>
            <w:r w:rsidRPr="00A816AA">
              <w:t>4.1.</w:t>
            </w:r>
            <w:r w:rsidRPr="00A816AA">
              <w:tab/>
              <w:t xml:space="preserve">Communicate instructions and </w:t>
            </w:r>
            <w:r w:rsidRPr="00A816AA">
              <w:rPr>
                <w:rStyle w:val="BoldandItalics"/>
              </w:rPr>
              <w:t>relevant information</w:t>
            </w:r>
            <w:r w:rsidRPr="00A816AA">
              <w:t xml:space="preserve"> about the walk in a manner suitable to participants.</w:t>
            </w:r>
          </w:p>
          <w:p w:rsidR="00000000" w:rsidRPr="00A816AA" w:rsidP="00A816AA">
            <w:pPr>
              <w:pStyle w:val="List2"/>
            </w:pPr>
            <w:r w:rsidRPr="00A816AA">
              <w:t>4.2.</w:t>
            </w:r>
            <w:r w:rsidRPr="00A816AA">
              <w:tab/>
              <w:t>Demonstrate packing of a backpack with gear appropriate to proposed walk to participants.</w:t>
            </w:r>
          </w:p>
          <w:p w:rsidR="00000000" w:rsidRPr="00A816AA" w:rsidP="00A816AA">
            <w:pPr>
              <w:pStyle w:val="List2"/>
            </w:pPr>
            <w:r w:rsidRPr="00A816AA">
              <w:t>4.3.</w:t>
            </w:r>
            <w:r w:rsidRPr="00A816AA">
              <w:tab/>
              <w:t xml:space="preserve">Explain symptoms, treatment </w:t>
            </w:r>
            <w:r w:rsidRPr="00A816AA">
              <w:t>and prevention of hypothermia, hyperthermia and dehydration to group to assist in self-monitoring.</w:t>
            </w:r>
          </w:p>
          <w:p w:rsidR="00000000" w:rsidRPr="00A816AA" w:rsidP="00A816AA">
            <w:pPr>
              <w:pStyle w:val="List2"/>
            </w:pPr>
            <w:r w:rsidRPr="00A816AA">
              <w:t>4.4.</w:t>
            </w:r>
            <w:r w:rsidRPr="00A816AA">
              <w:tab/>
              <w:t>Establish communication systems for use during walk and confirm systems with participants.</w:t>
            </w:r>
          </w:p>
          <w:p w:rsidR="00000000" w:rsidP="00A816AA">
            <w:pPr>
              <w:pStyle w:val="List2"/>
              <w:rPr>
                <w:lang w:val="en-NZ"/>
              </w:rPr>
            </w:pPr>
            <w:r w:rsidRPr="00A816AA">
              <w:t>4.5.</w:t>
            </w:r>
            <w:r w:rsidRPr="00A816AA">
              <w:tab/>
              <w:t>Check and confirm participants are properly equipped for</w:t>
            </w:r>
            <w:r w:rsidRPr="00A816AA">
              <w:t xml:space="preserve"> the walk.</w:t>
            </w:r>
          </w:p>
        </w:tc>
      </w:tr>
      <w:tr w:rsidTr="00723304">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816AA">
            <w:pPr>
              <w:pStyle w:val="List"/>
              <w:rPr>
                <w:lang w:val="en-NZ"/>
              </w:rPr>
            </w:pPr>
            <w:r w:rsidRPr="00A816AA">
              <w:t>5.</w:t>
            </w:r>
            <w:r w:rsidRPr="00A816AA">
              <w:tab/>
              <w:t>Lead bushwalking trip.</w:t>
            </w:r>
          </w:p>
        </w:tc>
        <w:tc>
          <w:tcPr>
            <w:tcW w:w="5919" w:type="dxa"/>
            <w:tcBorders>
              <w:top w:val="nil"/>
              <w:left w:val="nil"/>
              <w:bottom w:val="nil"/>
              <w:right w:val="nil"/>
            </w:tcBorders>
            <w:tcMar>
              <w:top w:w="0" w:type="dxa"/>
              <w:left w:w="62" w:type="dxa"/>
              <w:bottom w:w="0" w:type="dxa"/>
              <w:right w:w="62" w:type="dxa"/>
            </w:tcMar>
          </w:tcPr>
          <w:p w:rsidR="00000000" w:rsidRPr="00A816AA" w:rsidP="00A816AA">
            <w:pPr>
              <w:pStyle w:val="List2"/>
            </w:pPr>
            <w:r w:rsidRPr="00A816AA">
              <w:t>5.1.</w:t>
            </w:r>
            <w:r w:rsidRPr="00A816AA">
              <w:tab/>
              <w:t>Assist participants to fit and adjust equipment to ensure suitability and safety as required.</w:t>
            </w:r>
          </w:p>
          <w:p w:rsidR="00000000" w:rsidRPr="00A816AA" w:rsidP="00A816AA">
            <w:pPr>
              <w:pStyle w:val="List2"/>
            </w:pPr>
            <w:r w:rsidRPr="00A816AA">
              <w:t>5.2.</w:t>
            </w:r>
            <w:r w:rsidRPr="00A816AA">
              <w:tab/>
              <w:t>Provide and reinforce direction and advice to the group during the walk.</w:t>
            </w:r>
          </w:p>
          <w:p w:rsidR="00000000" w:rsidRPr="00A816AA" w:rsidP="00A816AA">
            <w:pPr>
              <w:pStyle w:val="List2"/>
            </w:pPr>
            <w:r w:rsidRPr="00A816AA">
              <w:t>5.3.</w:t>
            </w:r>
            <w:r w:rsidRPr="00A816AA">
              <w:tab/>
              <w:t>Monitor walking pace and spacing bet</w:t>
            </w:r>
            <w:r w:rsidRPr="00A816AA">
              <w:t>ween walkers in relation to conditions during the walk.</w:t>
            </w:r>
          </w:p>
          <w:p w:rsidR="00000000" w:rsidRPr="00A816AA" w:rsidP="00A816AA">
            <w:pPr>
              <w:pStyle w:val="List2"/>
            </w:pPr>
            <w:r w:rsidRPr="00A816AA">
              <w:t>5.4.</w:t>
            </w:r>
            <w:r w:rsidRPr="00A816AA">
              <w:tab/>
              <w:t>Monitor individual participant's performance and behaviour.</w:t>
            </w:r>
          </w:p>
          <w:p w:rsidR="00000000" w:rsidRPr="00A816AA" w:rsidP="00A816AA">
            <w:pPr>
              <w:pStyle w:val="List2"/>
            </w:pPr>
            <w:r w:rsidRPr="00A816AA">
              <w:t>5.5.</w:t>
            </w:r>
            <w:r w:rsidRPr="00A816AA">
              <w:tab/>
              <w:t>Monitor weather conditions during the walk.</w:t>
            </w:r>
          </w:p>
          <w:p w:rsidR="00000000" w:rsidP="00A816AA">
            <w:pPr>
              <w:pStyle w:val="List2"/>
              <w:rPr>
                <w:lang w:val="en-NZ"/>
              </w:rPr>
            </w:pPr>
            <w:r w:rsidRPr="00A816AA">
              <w:t>5.6.</w:t>
            </w:r>
            <w:r w:rsidRPr="00A816AA">
              <w:tab/>
              <w:t xml:space="preserve">Implement appropriate modifications to walk in response to </w:t>
            </w:r>
            <w:r w:rsidRPr="00A816AA">
              <w:rPr>
                <w:rStyle w:val="BoldandItalics"/>
              </w:rPr>
              <w:t>changing conditions</w:t>
            </w:r>
            <w:r w:rsidRPr="00A816AA">
              <w:t>.</w:t>
            </w:r>
          </w:p>
        </w:tc>
      </w:tr>
      <w:tr w:rsidTr="00723304">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816AA">
            <w:pPr>
              <w:pStyle w:val="List"/>
              <w:rPr>
                <w:lang w:val="en-NZ"/>
              </w:rPr>
            </w:pPr>
            <w:r w:rsidRPr="00A816AA">
              <w:t>6.</w:t>
            </w:r>
            <w:r w:rsidRPr="00A816AA">
              <w:tab/>
              <w:t>Select and maintain a temporary site as required.</w:t>
            </w:r>
          </w:p>
        </w:tc>
        <w:tc>
          <w:tcPr>
            <w:tcW w:w="5919" w:type="dxa"/>
            <w:tcBorders>
              <w:top w:val="nil"/>
              <w:left w:val="nil"/>
              <w:bottom w:val="nil"/>
              <w:right w:val="nil"/>
            </w:tcBorders>
            <w:tcMar>
              <w:top w:w="0" w:type="dxa"/>
              <w:left w:w="62" w:type="dxa"/>
              <w:bottom w:w="0" w:type="dxa"/>
              <w:right w:w="62" w:type="dxa"/>
            </w:tcMar>
          </w:tcPr>
          <w:p w:rsidR="00000000" w:rsidRPr="00A816AA" w:rsidP="00A816AA">
            <w:pPr>
              <w:pStyle w:val="List2"/>
            </w:pPr>
            <w:r w:rsidRPr="00A816AA">
              <w:t>6.1.</w:t>
            </w:r>
            <w:r w:rsidRPr="00A816AA">
              <w:tab/>
              <w:t>Select a suitable site with reference to minimal impact on the environment according to relevant legislation.</w:t>
            </w:r>
          </w:p>
          <w:p w:rsidR="00000000" w:rsidRPr="00A816AA" w:rsidP="00A816AA">
            <w:pPr>
              <w:pStyle w:val="List2"/>
            </w:pPr>
            <w:r w:rsidRPr="00A816AA">
              <w:t>6.2.</w:t>
            </w:r>
            <w:r w:rsidRPr="00A816AA">
              <w:tab/>
              <w:t>Arrange shelter appropriate for prevailing weather conditions.</w:t>
            </w:r>
          </w:p>
          <w:p w:rsidR="00000000" w:rsidRPr="00A816AA" w:rsidP="00A816AA">
            <w:pPr>
              <w:pStyle w:val="List2"/>
            </w:pPr>
            <w:r w:rsidRPr="00A816AA">
              <w:t>6.3.</w:t>
            </w:r>
            <w:r w:rsidRPr="00A816AA">
              <w:tab/>
            </w:r>
            <w:r w:rsidRPr="00A816AA">
              <w:t>Establish site to ensure comfort and safety of the group.</w:t>
            </w:r>
          </w:p>
          <w:p w:rsidR="00000000" w:rsidRPr="00A816AA" w:rsidP="00A816AA">
            <w:pPr>
              <w:pStyle w:val="List2"/>
            </w:pPr>
            <w:r w:rsidRPr="00A816AA">
              <w:t>6.4.</w:t>
            </w:r>
            <w:r w:rsidRPr="00A816AA">
              <w:tab/>
              <w:t>Explain relevant minimum impact practices to group and monitor their compliance.</w:t>
            </w:r>
          </w:p>
          <w:p w:rsidR="00000000" w:rsidP="00A816AA">
            <w:pPr>
              <w:pStyle w:val="List2"/>
              <w:rPr>
                <w:lang w:val="en-NZ"/>
              </w:rPr>
            </w:pPr>
            <w:r w:rsidRPr="00A816AA">
              <w:t>6.5.</w:t>
            </w:r>
            <w:r w:rsidRPr="00A816AA">
              <w:tab/>
              <w:t>Return site to an equal standard on departure.</w:t>
            </w:r>
          </w:p>
        </w:tc>
      </w:tr>
      <w:tr w:rsidTr="00723304">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816AA">
            <w:pPr>
              <w:pStyle w:val="List"/>
              <w:rPr>
                <w:lang w:val="en-NZ"/>
              </w:rPr>
            </w:pPr>
            <w:r w:rsidRPr="00A816AA">
              <w:t>7.</w:t>
            </w:r>
            <w:r w:rsidRPr="00A816AA">
              <w:tab/>
              <w:t>Complete post-trip responsibilities.</w:t>
            </w:r>
          </w:p>
        </w:tc>
        <w:tc>
          <w:tcPr>
            <w:tcW w:w="5919" w:type="dxa"/>
            <w:tcBorders>
              <w:top w:val="nil"/>
              <w:left w:val="nil"/>
              <w:bottom w:val="nil"/>
              <w:right w:val="nil"/>
            </w:tcBorders>
            <w:tcMar>
              <w:top w:w="0" w:type="dxa"/>
              <w:left w:w="62" w:type="dxa"/>
              <w:bottom w:w="0" w:type="dxa"/>
              <w:right w:w="62" w:type="dxa"/>
            </w:tcMar>
          </w:tcPr>
          <w:p w:rsidR="00000000" w:rsidRPr="00A816AA" w:rsidP="00A816AA">
            <w:pPr>
              <w:pStyle w:val="List2"/>
            </w:pPr>
            <w:r w:rsidRPr="00A816AA">
              <w:t>7.1.</w:t>
            </w:r>
            <w:r w:rsidRPr="00A816AA">
              <w:tab/>
              <w:t>Notify relevan</w:t>
            </w:r>
            <w:r w:rsidRPr="00A816AA">
              <w:t>t authority of trip completion.</w:t>
            </w:r>
          </w:p>
          <w:p w:rsidR="00000000" w:rsidRPr="00A816AA" w:rsidP="00A816AA">
            <w:pPr>
              <w:pStyle w:val="List2"/>
            </w:pPr>
            <w:r w:rsidRPr="00A816AA">
              <w:t>7.2.</w:t>
            </w:r>
            <w:r w:rsidRPr="00A816AA">
              <w:tab/>
              <w:t>Retrieve, inspect, repair and store equipment according to organisational policies and procedures.</w:t>
            </w:r>
          </w:p>
          <w:p w:rsidR="00000000" w:rsidRPr="00A816AA" w:rsidP="00A816AA">
            <w:pPr>
              <w:pStyle w:val="List2"/>
            </w:pPr>
            <w:r w:rsidRPr="00A816AA">
              <w:t>7.3.</w:t>
            </w:r>
            <w:r w:rsidRPr="00A816AA">
              <w:tab/>
              <w:t xml:space="preserve">Evaluate </w:t>
            </w:r>
            <w:r w:rsidRPr="00A816AA">
              <w:rPr>
                <w:rStyle w:val="BoldandItalics"/>
              </w:rPr>
              <w:t>relevant aspects</w:t>
            </w:r>
            <w:r w:rsidRPr="00A816AA">
              <w:t xml:space="preserve"> of the walk according to </w:t>
            </w:r>
            <w:r w:rsidRPr="00A816AA">
              <w:t>organisational criteria and record outcomes.</w:t>
            </w:r>
          </w:p>
          <w:p w:rsidR="00000000" w:rsidRPr="00A816AA" w:rsidP="00A816AA">
            <w:pPr>
              <w:pStyle w:val="List2"/>
            </w:pPr>
            <w:r w:rsidRPr="00A816AA">
              <w:t>7.4.</w:t>
            </w:r>
            <w:r w:rsidRPr="00A816AA">
              <w:tab/>
              <w:t>Identify poten</w:t>
            </w:r>
            <w:r w:rsidRPr="00A816AA">
              <w:t>tial areas of improvement for future walks.</w:t>
            </w:r>
          </w:p>
          <w:p w:rsidR="00000000" w:rsidRPr="00A816AA" w:rsidP="00A816AA">
            <w:pPr>
              <w:pStyle w:val="List2"/>
            </w:pPr>
            <w:r w:rsidRPr="00A816AA">
              <w:t>7.5.</w:t>
            </w:r>
            <w:r w:rsidRPr="00A816AA">
              <w:tab/>
              <w:t>Review own performance and identify potential improvements.</w:t>
            </w:r>
          </w:p>
        </w:tc>
      </w:tr>
    </w:tbl>
    <w:p w:rsidR="00000000" w:rsidRPr="00A816AA" w:rsidP="00A816AA">
      <w:pPr>
        <w:pStyle w:val="BodyText"/>
      </w:pPr>
    </w:p>
    <w:p w:rsidR="00000000" w:rsidRPr="00A816AA" w:rsidP="00A816AA">
      <w:pPr>
        <w:pStyle w:val="AllowPageBreak"/>
      </w:pPr>
    </w:p>
    <w:p w:rsidR="00000000" w:rsidRPr="00A816AA" w:rsidP="00A816AA">
      <w:pPr>
        <w:pStyle w:val="Heading1"/>
      </w:pPr>
      <w:bookmarkStart w:id="9" w:name="O_364182"/>
      <w:bookmarkEnd w:id="9"/>
      <w:r w:rsidRPr="00A816AA">
        <w:t>Required Skills and Knowledge</w:t>
      </w:r>
    </w:p>
    <w:tbl>
      <w:tblPr>
        <w:tblW w:w="0" w:type="auto"/>
        <w:tblLayout w:type="fixed"/>
        <w:tblCellMar>
          <w:left w:w="62" w:type="dxa"/>
          <w:right w:w="62" w:type="dxa"/>
        </w:tblCellMar>
        <w:tblLook w:val="0000"/>
      </w:tblPr>
      <w:tblGrid>
        <w:gridCol w:w="8522"/>
      </w:tblGrid>
      <w:tr w:rsidTr="007233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816AA">
            <w:pPr>
              <w:pStyle w:val="BodyText"/>
              <w:rPr>
                <w:lang w:val="en-NZ"/>
              </w:rPr>
            </w:pPr>
            <w:r w:rsidRPr="00A816AA">
              <w:t>This section describes the skills and knowledge required for this unit.</w:t>
            </w:r>
          </w:p>
        </w:tc>
      </w:tr>
      <w:tr w:rsidTr="007233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816AA">
            <w:pPr>
              <w:pStyle w:val="BodyText"/>
              <w:rPr>
                <w:lang w:val="en-NZ"/>
              </w:rPr>
            </w:pPr>
            <w:r w:rsidRPr="00A816AA">
              <w:rPr>
                <w:rStyle w:val="SpecialBold"/>
              </w:rPr>
              <w:t>Required skills</w:t>
            </w:r>
          </w:p>
        </w:tc>
      </w:tr>
      <w:tr w:rsidTr="007233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816AA" w:rsidP="00A816AA">
            <w:pPr>
              <w:pStyle w:val="ListBullet"/>
            </w:pPr>
            <w:r w:rsidRPr="00A816AA">
              <w:t>communication skills to:</w:t>
            </w:r>
          </w:p>
          <w:p w:rsidR="00000000" w:rsidRPr="00A816AA" w:rsidP="00A816AA">
            <w:pPr>
              <w:pStyle w:val="ListBullet2"/>
            </w:pPr>
            <w:r w:rsidRPr="00A816AA">
              <w:t>consult with participants to plan a walking activity to meet their needs</w:t>
            </w:r>
          </w:p>
          <w:p w:rsidR="00000000" w:rsidRPr="00A816AA" w:rsidP="00A816AA">
            <w:pPr>
              <w:pStyle w:val="ListBullet2"/>
            </w:pPr>
            <w:r w:rsidRPr="00A816AA">
              <w:t xml:space="preserve">convey information about the safety and logistical aspects of trip </w:t>
            </w:r>
          </w:p>
          <w:p w:rsidR="00000000" w:rsidRPr="00A816AA" w:rsidP="00A816AA">
            <w:pPr>
              <w:pStyle w:val="ListBullet2"/>
            </w:pPr>
            <w:r w:rsidRPr="00A816AA">
              <w:t>interact with participants to create a safe and positive environment during the walk</w:t>
            </w:r>
          </w:p>
          <w:p w:rsidR="00000000" w:rsidRPr="00A816AA" w:rsidP="00A816AA">
            <w:pPr>
              <w:pStyle w:val="ListBullet"/>
            </w:pPr>
            <w:r w:rsidRPr="00A816AA">
              <w:t>pro</w:t>
            </w:r>
            <w:r w:rsidRPr="00A816AA">
              <w:t>blem-solving skills to:</w:t>
            </w:r>
          </w:p>
          <w:p w:rsidR="00000000" w:rsidRPr="00A816AA" w:rsidP="00A816AA">
            <w:pPr>
              <w:pStyle w:val="ListBullet2"/>
            </w:pPr>
            <w:r w:rsidRPr="00A816AA">
              <w:t>plan a trip according to participant's needs, abilities and risk factors</w:t>
            </w:r>
          </w:p>
          <w:p w:rsidR="00000000" w:rsidRPr="00A816AA" w:rsidP="00A816AA">
            <w:pPr>
              <w:pStyle w:val="ListBullet2"/>
            </w:pPr>
            <w:r w:rsidRPr="00A816AA">
              <w:t xml:space="preserve">make decisions about potential hazards that may affect trips </w:t>
            </w:r>
          </w:p>
          <w:p w:rsidR="00000000" w:rsidRPr="00A816AA" w:rsidP="00A816AA">
            <w:pPr>
              <w:pStyle w:val="ListBullet2"/>
            </w:pPr>
            <w:r w:rsidRPr="00A816AA">
              <w:t xml:space="preserve">modify aspects of trips according to all variable factors and non-routine situations </w:t>
            </w:r>
          </w:p>
          <w:p w:rsidR="00000000" w:rsidRPr="00A816AA" w:rsidP="00A816AA">
            <w:pPr>
              <w:pStyle w:val="ListBullet"/>
            </w:pPr>
            <w:r w:rsidRPr="00A816AA">
              <w:t>planning and organising skills to:</w:t>
            </w:r>
          </w:p>
          <w:p w:rsidR="00000000" w:rsidRPr="00A816AA" w:rsidP="00A816AA">
            <w:pPr>
              <w:pStyle w:val="ListBullet2"/>
            </w:pPr>
            <w:r w:rsidRPr="00A816AA">
              <w:t>source, allocate and coordinate resources, equipment and location for the walk</w:t>
            </w:r>
          </w:p>
          <w:p w:rsidR="00000000" w:rsidRPr="00A816AA" w:rsidP="00A816AA">
            <w:pPr>
              <w:pStyle w:val="ListBullet2"/>
            </w:pPr>
            <w:r w:rsidRPr="00A816AA">
              <w:t xml:space="preserve">make logistical arrangements </w:t>
            </w:r>
          </w:p>
          <w:p w:rsidR="00000000" w:rsidRPr="00A816AA" w:rsidP="00A816AA">
            <w:pPr>
              <w:pStyle w:val="ListBullet2"/>
            </w:pPr>
            <w:r w:rsidRPr="00A816AA">
              <w:t xml:space="preserve">advise authorities of routes and duration of walk </w:t>
            </w:r>
          </w:p>
          <w:p w:rsidR="00000000" w:rsidRPr="00A816AA" w:rsidP="00A816AA">
            <w:pPr>
              <w:pStyle w:val="ListBullet2"/>
            </w:pPr>
            <w:r w:rsidRPr="00A816AA">
              <w:t xml:space="preserve">organise participants into manageable groups </w:t>
            </w:r>
          </w:p>
          <w:p w:rsidR="00000000" w:rsidRPr="00A816AA" w:rsidP="00A816AA">
            <w:pPr>
              <w:pStyle w:val="ListBullet"/>
            </w:pPr>
            <w:r w:rsidRPr="00A816AA">
              <w:t>language, lit</w:t>
            </w:r>
            <w:r w:rsidRPr="00A816AA">
              <w:t>eracy and numeracy skills to:</w:t>
            </w:r>
          </w:p>
          <w:p w:rsidR="00000000" w:rsidRPr="00A816AA" w:rsidP="00A816AA">
            <w:pPr>
              <w:pStyle w:val="ListBullet2"/>
            </w:pPr>
            <w:r w:rsidRPr="00A816AA">
              <w:t>produce and document a plan for the walk</w:t>
            </w:r>
          </w:p>
          <w:p w:rsidR="00000000" w:rsidRPr="00A816AA" w:rsidP="00A816AA">
            <w:pPr>
              <w:pStyle w:val="ListBullet2"/>
            </w:pPr>
            <w:r w:rsidRPr="00A816AA">
              <w:t xml:space="preserve">complete post trip documentation </w:t>
            </w:r>
          </w:p>
          <w:p w:rsidR="00000000" w:rsidRPr="00A816AA" w:rsidP="00A816AA">
            <w:pPr>
              <w:pStyle w:val="ListBullet2"/>
            </w:pPr>
            <w:r w:rsidRPr="00A816AA">
              <w:t>produce a navigation data sheet</w:t>
            </w:r>
          </w:p>
          <w:p w:rsidR="00000000" w:rsidRPr="00A816AA" w:rsidP="00A816AA">
            <w:pPr>
              <w:pStyle w:val="ListBullet"/>
            </w:pPr>
            <w:r w:rsidRPr="00A816AA">
              <w:t>self management skills to review and reflect on own work performance to facilitate personal development</w:t>
            </w:r>
          </w:p>
          <w:p w:rsidR="00000000" w:rsidRPr="00A816AA" w:rsidP="00A816AA">
            <w:pPr>
              <w:pStyle w:val="ListBullet"/>
            </w:pPr>
            <w:r w:rsidRPr="00A816AA">
              <w:t xml:space="preserve">use of communication equipment </w:t>
            </w:r>
          </w:p>
          <w:p w:rsidR="00000000" w:rsidP="00A816AA">
            <w:pPr>
              <w:pStyle w:val="ListBullet"/>
              <w:rPr>
                <w:lang w:val="en-NZ"/>
              </w:rPr>
            </w:pPr>
            <w:r w:rsidRPr="00A816AA">
              <w:t>first aid, search and rescue and emergency response skills appropriate to the location to enable initial response and or rescue in emergencies.</w:t>
            </w:r>
          </w:p>
        </w:tc>
      </w:tr>
      <w:tr w:rsidTr="007233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816AA">
            <w:pPr>
              <w:pStyle w:val="BodyText"/>
              <w:rPr>
                <w:lang w:val="en-NZ"/>
              </w:rPr>
            </w:pPr>
            <w:r w:rsidRPr="00A816AA">
              <w:rPr>
                <w:rStyle w:val="SpecialBold"/>
              </w:rPr>
              <w:t>Required knowledge</w:t>
            </w:r>
          </w:p>
        </w:tc>
      </w:tr>
      <w:tr w:rsidTr="007233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816AA" w:rsidP="00A816AA">
            <w:pPr>
              <w:pStyle w:val="ListBullet"/>
            </w:pPr>
            <w:r w:rsidRPr="00A816AA">
              <w:t xml:space="preserve">legislation and organisational policies and procedures to </w:t>
            </w:r>
            <w:r w:rsidRPr="00A816AA">
              <w:t xml:space="preserve">ensure safe and legal conduct of all activities performed during bushwalking trips </w:t>
            </w:r>
          </w:p>
          <w:p w:rsidR="00000000" w:rsidRPr="00A816AA" w:rsidP="00A816AA">
            <w:pPr>
              <w:pStyle w:val="ListBullet"/>
            </w:pPr>
            <w:r w:rsidRPr="00A816AA">
              <w:t>minimal impact codes and practices and general land management requirements to enable application of low impact environmental practices during the walk</w:t>
            </w:r>
          </w:p>
          <w:p w:rsidR="00000000" w:rsidRPr="00A816AA" w:rsidP="00A816AA">
            <w:pPr>
              <w:pStyle w:val="ListBullet"/>
            </w:pPr>
            <w:r w:rsidRPr="00A816AA">
              <w:t>Australian Standards</w:t>
            </w:r>
            <w:r w:rsidRPr="00A816AA">
              <w:t xml:space="preserve"> for Walking Tracks to enable identification of track classifications appropriate for the capabilities of participants</w:t>
            </w:r>
          </w:p>
          <w:p w:rsidR="00000000" w:rsidRPr="00A816AA" w:rsidP="00A816AA">
            <w:pPr>
              <w:pStyle w:val="ListBullet"/>
            </w:pPr>
            <w:r w:rsidRPr="00A816AA">
              <w:t>site specific information to assist in the planning process and enable management of potential hazards and any special restrictions apply</w:t>
            </w:r>
            <w:r w:rsidRPr="00A816AA">
              <w:t>ing to the area</w:t>
            </w:r>
          </w:p>
          <w:p w:rsidR="00000000" w:rsidRPr="00A816AA" w:rsidP="00A816AA">
            <w:pPr>
              <w:pStyle w:val="ListBullet"/>
            </w:pPr>
            <w:r w:rsidRPr="00A816AA">
              <w:t>equipment characteristics and technology used for bushwalking, and factors affecting appropriate selection, use and maintenance to enable safe conduct of all activities</w:t>
            </w:r>
          </w:p>
          <w:p w:rsidR="00000000" w:rsidRPr="00A816AA" w:rsidP="00A816AA">
            <w:pPr>
              <w:pStyle w:val="ListBullet"/>
            </w:pPr>
            <w:r w:rsidRPr="00A816AA">
              <w:t>clothing and footwear requirements for bushwalking and general principl</w:t>
            </w:r>
            <w:r w:rsidRPr="00A816AA">
              <w:t>es affecting clothing selection, such as layering and protective clothing principles</w:t>
            </w:r>
          </w:p>
          <w:p w:rsidR="00000000" w:rsidRPr="00A816AA" w:rsidP="00A816AA">
            <w:pPr>
              <w:pStyle w:val="ListBullet"/>
            </w:pPr>
            <w:r w:rsidRPr="00A816AA">
              <w:t xml:space="preserve">nutritional requirements when participating in outdoor activities and types of food available to suit activity constraints to enable participant wellbeing </w:t>
            </w:r>
          </w:p>
          <w:p w:rsidR="00000000" w:rsidRPr="00A816AA" w:rsidP="00A816AA">
            <w:pPr>
              <w:pStyle w:val="ListBullet"/>
            </w:pPr>
            <w:r w:rsidRPr="00A816AA">
              <w:t>risk management</w:t>
            </w:r>
            <w:r w:rsidRPr="00A816AA">
              <w:t xml:space="preserve"> strategies to enable safe completion of the walk</w:t>
            </w:r>
          </w:p>
          <w:p w:rsidR="00000000" w:rsidRPr="00A816AA" w:rsidP="00A816AA">
            <w:pPr>
              <w:pStyle w:val="ListBullet"/>
            </w:pPr>
            <w:r w:rsidRPr="00A816AA">
              <w:t>water purification methods and equipment to enable access to fresh water</w:t>
            </w:r>
          </w:p>
          <w:p w:rsidR="00000000" w:rsidRPr="00A816AA" w:rsidP="00A816AA">
            <w:pPr>
              <w:pStyle w:val="ListBullet"/>
            </w:pPr>
            <w:r w:rsidRPr="00A816AA">
              <w:t>conflict resolution techniques to ensure the group functions cohesively</w:t>
            </w:r>
          </w:p>
          <w:p w:rsidR="00000000" w:rsidRPr="00A816AA" w:rsidP="00A816AA">
            <w:pPr>
              <w:pStyle w:val="ListBullet"/>
            </w:pPr>
            <w:r w:rsidRPr="00A816AA">
              <w:t>influence of local air masses, seasons and topography on weather</w:t>
            </w:r>
          </w:p>
          <w:p w:rsidR="00000000" w:rsidRPr="00A816AA" w:rsidP="00A816AA">
            <w:pPr>
              <w:pStyle w:val="ListBullet"/>
            </w:pPr>
            <w:r w:rsidRPr="00A816AA">
              <w:t>barometric pressure and its implications for planning</w:t>
            </w:r>
          </w:p>
          <w:p w:rsidR="00000000" w:rsidRPr="00A816AA" w:rsidP="00A816AA">
            <w:pPr>
              <w:pStyle w:val="ListBullet"/>
            </w:pPr>
            <w:r w:rsidRPr="00A816AA">
              <w:t>first aid, emergency, search and rescue procedures relevant to the location to ensure safety of self and others.</w:t>
            </w:r>
          </w:p>
        </w:tc>
      </w:tr>
    </w:tbl>
    <w:p w:rsidR="00000000" w:rsidRPr="00A816AA" w:rsidP="00A816AA">
      <w:pPr>
        <w:pStyle w:val="BodyText"/>
      </w:pPr>
    </w:p>
    <w:p w:rsidR="00000000" w:rsidRPr="00A816AA" w:rsidP="00A816AA">
      <w:pPr>
        <w:pStyle w:val="AllowPageBreak"/>
      </w:pPr>
    </w:p>
    <w:p w:rsidR="00000000" w:rsidRPr="00A816AA" w:rsidP="00A816AA">
      <w:pPr>
        <w:pStyle w:val="Heading1"/>
      </w:pPr>
      <w:bookmarkStart w:id="10" w:name="O_364188"/>
      <w:bookmarkEnd w:id="10"/>
      <w:r w:rsidRPr="00A816AA">
        <w:t>Evide</w:t>
      </w:r>
      <w:r w:rsidRPr="00A816AA">
        <w:t>nce Guide</w:t>
      </w:r>
    </w:p>
    <w:tbl>
      <w:tblPr>
        <w:tblW w:w="9570" w:type="dxa"/>
        <w:tblLayout w:type="fixed"/>
        <w:tblCellMar>
          <w:left w:w="62" w:type="dxa"/>
          <w:right w:w="62" w:type="dxa"/>
        </w:tblCellMar>
        <w:tblLook w:val="0000"/>
      </w:tblPr>
      <w:tblGrid>
        <w:gridCol w:w="3908"/>
        <w:gridCol w:w="5662"/>
      </w:tblGrid>
      <w:tr w:rsidTr="0072330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A816AA">
            <w:pPr>
              <w:pStyle w:val="BodyText"/>
              <w:rPr>
                <w:lang w:val="en-NZ"/>
              </w:rPr>
            </w:pPr>
            <w:r w:rsidRPr="00A816AA">
              <w:t>The evidence guide provides advice on assessment and must be read in conjunction with the performance criteria, required skills and knowledge, range statement and the Assessment Guidelines for the Training Package.</w:t>
            </w:r>
          </w:p>
        </w:tc>
      </w:tr>
      <w:tr w:rsidTr="0072330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816AA">
            <w:pPr>
              <w:pStyle w:val="BodyText"/>
              <w:rPr>
                <w:lang w:val="en-NZ"/>
              </w:rPr>
            </w:pPr>
            <w:r w:rsidRPr="00A816A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A816AA">
            <w:pPr>
              <w:pStyle w:val="BodyText"/>
              <w:rPr>
                <w:lang w:val="en-NZ"/>
              </w:rPr>
            </w:pPr>
          </w:p>
        </w:tc>
      </w:tr>
      <w:tr w:rsidTr="0072330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816AA">
            <w:pPr>
              <w:pStyle w:val="BodyText"/>
              <w:rPr>
                <w:lang w:val="en-NZ"/>
              </w:rPr>
            </w:pPr>
            <w:r w:rsidRPr="00A816AA">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816AA" w:rsidP="00A816AA">
            <w:pPr>
              <w:pStyle w:val="BodyText"/>
            </w:pPr>
            <w:r w:rsidRPr="00A816AA">
              <w:t>Evidence of the following is essential:</w:t>
            </w:r>
          </w:p>
          <w:p w:rsidR="00000000" w:rsidRPr="00A816AA" w:rsidP="00A816AA">
            <w:pPr>
              <w:pStyle w:val="ListBullet"/>
            </w:pPr>
            <w:r w:rsidRPr="00A816AA">
              <w:t xml:space="preserve">plans within activity constraints and guides and monitors group in a safe and professional manner </w:t>
            </w:r>
          </w:p>
          <w:p w:rsidR="00000000" w:rsidRPr="00A816AA" w:rsidP="00A816AA">
            <w:pPr>
              <w:pStyle w:val="ListBullet"/>
            </w:pPr>
            <w:r w:rsidRPr="00A816AA">
              <w:t>applies effective modif</w:t>
            </w:r>
            <w:r w:rsidRPr="00A816AA">
              <w:t xml:space="preserve">ications and contingency management techniques to make adjustments in response to changing conditions that may arise during bushwalking trips </w:t>
            </w:r>
          </w:p>
          <w:p w:rsidR="00000000" w:rsidP="00A816AA">
            <w:pPr>
              <w:pStyle w:val="ListBullet"/>
              <w:rPr>
                <w:lang w:val="en-NZ"/>
              </w:rPr>
            </w:pPr>
            <w:r w:rsidRPr="00A816AA">
              <w:t>encourages and responds to group feedback and evaluates and reflects on own guiding performance to identify stren</w:t>
            </w:r>
            <w:r w:rsidRPr="00A816AA">
              <w:t xml:space="preserve">gths, weaknesses and areas that need improvement. </w:t>
            </w:r>
          </w:p>
        </w:tc>
      </w:tr>
      <w:tr w:rsidTr="0072330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816AA">
            <w:pPr>
              <w:pStyle w:val="BodyText"/>
              <w:rPr>
                <w:lang w:val="en-NZ"/>
              </w:rPr>
            </w:pPr>
            <w:r w:rsidRPr="00A816A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816AA" w:rsidP="00A816AA">
            <w:pPr>
              <w:pStyle w:val="BodyText"/>
            </w:pPr>
            <w:r w:rsidRPr="00A816AA">
              <w:t xml:space="preserve">Assessment must ensure guiding groups on multiple bushwalking trips in difficult and trackless areas that reflect local conditions and are </w:t>
            </w:r>
            <w:r w:rsidRPr="00A816AA">
              <w:t>of sufficient breadth and duration to demonstrate competency and consistency of performance.</w:t>
            </w:r>
          </w:p>
          <w:p w:rsidR="00000000" w:rsidRPr="00A816AA" w:rsidP="00A816AA">
            <w:pPr>
              <w:pStyle w:val="BodyText"/>
            </w:pPr>
            <w:r w:rsidRPr="00A816AA">
              <w:t>Assessment must also ensure access to:</w:t>
            </w:r>
          </w:p>
          <w:p w:rsidR="00000000" w:rsidRPr="00A816AA" w:rsidP="00A816AA">
            <w:pPr>
              <w:pStyle w:val="ListBullet"/>
            </w:pPr>
            <w:r w:rsidRPr="00A816AA">
              <w:t xml:space="preserve">an outdoor environment with difficult and trackless areas to guide bushwalking </w:t>
            </w:r>
          </w:p>
          <w:p w:rsidR="00000000" w:rsidRPr="00A816AA" w:rsidP="00A816AA">
            <w:pPr>
              <w:pStyle w:val="ListBullet"/>
            </w:pPr>
            <w:r w:rsidRPr="00A816AA">
              <w:t>participants to take part in bushwalking tr</w:t>
            </w:r>
            <w:r w:rsidRPr="00A816AA">
              <w:t>ips</w:t>
            </w:r>
          </w:p>
          <w:p w:rsidR="00000000" w:rsidRPr="00A816AA" w:rsidP="00A816AA">
            <w:pPr>
              <w:pStyle w:val="ListBullet"/>
            </w:pPr>
            <w:r w:rsidRPr="00A816AA">
              <w:t>bushwalking, navigation, river crossing, overnight, communication, safety, rescue and first aid equipment</w:t>
            </w:r>
          </w:p>
          <w:p w:rsidR="00000000" w:rsidP="00A816AA">
            <w:pPr>
              <w:pStyle w:val="ListBullet"/>
              <w:rPr>
                <w:lang w:val="en-NZ"/>
              </w:rPr>
            </w:pPr>
            <w:r w:rsidRPr="00A816AA">
              <w:t>resources and information regarding participants to plan, guide and document bushwalking trips.</w:t>
            </w:r>
          </w:p>
        </w:tc>
      </w:tr>
      <w:tr w:rsidTr="0072330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816AA">
            <w:pPr>
              <w:pStyle w:val="BodyText"/>
              <w:rPr>
                <w:lang w:val="en-NZ"/>
              </w:rPr>
            </w:pPr>
            <w:r w:rsidRPr="00A816A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816AA" w:rsidP="00A816AA">
            <w:pPr>
              <w:pStyle w:val="BodyText"/>
            </w:pPr>
            <w:r w:rsidRPr="00A816AA">
              <w:t>A range of assessment method</w:t>
            </w:r>
            <w:r w:rsidRPr="00A816AA">
              <w:t>s should be used to assess practical skills and knowledge. The following examples are appropriate for this unit:</w:t>
            </w:r>
          </w:p>
          <w:p w:rsidR="00000000" w:rsidRPr="00A816AA" w:rsidP="00A816AA">
            <w:pPr>
              <w:pStyle w:val="ListBullet"/>
            </w:pPr>
            <w:r w:rsidRPr="00A816AA">
              <w:t>observation of planning and guiding processes and interacting with participants, including conveying information for safe participation</w:t>
            </w:r>
          </w:p>
          <w:p w:rsidR="00000000" w:rsidRPr="00A816AA" w:rsidP="00A816AA">
            <w:pPr>
              <w:pStyle w:val="ListBullet"/>
            </w:pPr>
            <w:r w:rsidRPr="00A816AA">
              <w:t>observ</w:t>
            </w:r>
            <w:r w:rsidRPr="00A816AA">
              <w:t>ation of dealing with contingencies such as changing weather conditions and equipment  failure</w:t>
            </w:r>
          </w:p>
          <w:p w:rsidR="00000000" w:rsidRPr="00A816AA" w:rsidP="00A816AA">
            <w:pPr>
              <w:pStyle w:val="ListBullet"/>
            </w:pPr>
            <w:r w:rsidRPr="00A816AA">
              <w:t>oral or written questioning to assess knowledge of the application of relevant legislation and organisational policies and procedures to enable safe conduct of a</w:t>
            </w:r>
            <w:r w:rsidRPr="00A816AA">
              <w:t xml:space="preserve">ll bushwalking activities throughout trip </w:t>
            </w:r>
          </w:p>
          <w:p w:rsidR="00000000" w:rsidRPr="00A816AA" w:rsidP="00A816AA">
            <w:pPr>
              <w:pStyle w:val="ListBullet"/>
            </w:pPr>
            <w:r w:rsidRPr="00A816AA">
              <w:t>review of activity plans for the bushwalking activity</w:t>
            </w:r>
          </w:p>
          <w:p w:rsidR="00000000" w:rsidRPr="00A816AA" w:rsidP="00A816AA">
            <w:pPr>
              <w:pStyle w:val="ListBullet"/>
            </w:pPr>
            <w:r w:rsidRPr="00A816AA">
              <w:t>third-party reports from a supervisor detailing appropriate work performed by the candidate.</w:t>
            </w:r>
          </w:p>
          <w:p w:rsidR="00000000" w:rsidRPr="00A816AA" w:rsidP="00A816AA">
            <w:pPr>
              <w:pStyle w:val="BodyText"/>
            </w:pPr>
            <w:r w:rsidRPr="00A816AA">
              <w:t>Holistic assessment with other units relevant to the industry sector, workplace and job role is recommended, for example:</w:t>
            </w:r>
          </w:p>
          <w:p w:rsidR="00000000" w:rsidRPr="00A816AA" w:rsidP="00A816AA">
            <w:pPr>
              <w:pStyle w:val="ListBullet"/>
            </w:pPr>
            <w:r w:rsidRPr="00A816AA">
              <w:t>SISOODR303A Guide outdoor recreation activities.</w:t>
            </w:r>
          </w:p>
        </w:tc>
      </w:tr>
    </w:tbl>
    <w:p w:rsidR="00000000" w:rsidRPr="00A816AA" w:rsidP="00A816AA">
      <w:pPr>
        <w:pStyle w:val="BodyText"/>
      </w:pPr>
    </w:p>
    <w:p w:rsidR="00000000" w:rsidRPr="00A816AA" w:rsidP="00A816AA">
      <w:pPr>
        <w:pStyle w:val="AllowPageBreak"/>
      </w:pPr>
    </w:p>
    <w:p w:rsidR="00000000" w:rsidRPr="00A816AA" w:rsidP="00A816AA">
      <w:pPr>
        <w:pStyle w:val="Heading1"/>
      </w:pPr>
      <w:bookmarkStart w:id="11" w:name="O_364183"/>
      <w:bookmarkEnd w:id="11"/>
      <w:r w:rsidRPr="00A816AA">
        <w:t>Range Statement</w:t>
      </w:r>
    </w:p>
    <w:tbl>
      <w:tblPr>
        <w:tblW w:w="0" w:type="auto"/>
        <w:tblLayout w:type="fixed"/>
        <w:tblCellMar>
          <w:left w:w="62" w:type="dxa"/>
          <w:right w:w="62" w:type="dxa"/>
        </w:tblCellMar>
        <w:tblLook w:val="0000"/>
      </w:tblPr>
      <w:tblGrid>
        <w:gridCol w:w="3516"/>
        <w:gridCol w:w="5006"/>
      </w:tblGrid>
      <w:tr w:rsidTr="0072330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816AA">
            <w:pPr>
              <w:pStyle w:val="BodyText"/>
              <w:rPr>
                <w:lang w:val="en-NZ"/>
              </w:rPr>
            </w:pPr>
            <w:r w:rsidRPr="00A816AA">
              <w:t>The range statement relates to the unit of compet</w:t>
            </w:r>
            <w:r w:rsidRPr="00A816AA">
              <w:t>ency as a whole. It allows for different work environments and situations that may affect performance. Bold italicised wording, if used in the performance criteria, is detailed below. Essential operating conditions that may be present with training and ass</w:t>
            </w:r>
            <w:r w:rsidRPr="00A816AA">
              <w:t>essment (depending on the work situation, needs of the candidate, accessibility of the item, and local industry and regional contexts) may also be included.</w:t>
            </w:r>
          </w:p>
        </w:tc>
      </w:tr>
      <w:tr w:rsidTr="00723304">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816AA">
            <w:pPr>
              <w:pStyle w:val="BodyText"/>
              <w:rPr>
                <w:lang w:val="en-NZ"/>
              </w:rPr>
            </w:pPr>
            <w:r w:rsidRPr="00A816AA">
              <w:rPr>
                <w:rStyle w:val="BoldandItalics"/>
              </w:rPr>
              <w:t>Support personnel</w:t>
            </w:r>
            <w:r w:rsidRPr="00A816AA">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816AA" w:rsidP="00A816AA">
            <w:pPr>
              <w:pStyle w:val="ListBullet"/>
            </w:pPr>
            <w:r w:rsidRPr="00A816AA">
              <w:t>emergency contact</w:t>
            </w:r>
          </w:p>
          <w:p w:rsidR="00000000" w:rsidRPr="00A816AA" w:rsidP="00A816AA">
            <w:pPr>
              <w:pStyle w:val="ListBullet"/>
            </w:pPr>
            <w:r w:rsidRPr="00A816AA">
              <w:t xml:space="preserve">logistics personnel </w:t>
            </w:r>
          </w:p>
          <w:p w:rsidR="00000000" w:rsidRPr="00A816AA" w:rsidP="00A816AA">
            <w:pPr>
              <w:pStyle w:val="ListBullet"/>
            </w:pPr>
            <w:r w:rsidRPr="00A816AA">
              <w:t>drivers</w:t>
            </w:r>
          </w:p>
          <w:p w:rsidR="00000000" w:rsidRPr="00A816AA" w:rsidP="00A816AA">
            <w:pPr>
              <w:pStyle w:val="ListBullet"/>
            </w:pPr>
            <w:r w:rsidRPr="00A816AA">
              <w:t>administrators</w:t>
            </w:r>
          </w:p>
          <w:p w:rsidR="00000000" w:rsidRPr="00A816AA" w:rsidP="00A816AA">
            <w:pPr>
              <w:pStyle w:val="ListBullet"/>
            </w:pPr>
            <w:r w:rsidRPr="00A816AA">
              <w:t>teachers or instructor</w:t>
            </w:r>
          </w:p>
          <w:p w:rsidR="00000000" w:rsidP="00A816AA">
            <w:pPr>
              <w:pStyle w:val="ListBullet"/>
              <w:rPr>
                <w:lang w:val="en-NZ"/>
              </w:rPr>
            </w:pPr>
            <w:r w:rsidRPr="00A816AA">
              <w:t>subject matter experts.</w:t>
            </w:r>
          </w:p>
        </w:tc>
      </w:tr>
      <w:tr w:rsidTr="00723304">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816AA">
            <w:pPr>
              <w:pStyle w:val="BodyText"/>
              <w:rPr>
                <w:lang w:val="en-NZ"/>
              </w:rPr>
            </w:pPr>
            <w:r w:rsidRPr="00A816AA">
              <w:rPr>
                <w:rStyle w:val="BoldandItalics"/>
              </w:rPr>
              <w:t>Activity objectives</w:t>
            </w:r>
            <w:r w:rsidRPr="00A816AA">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816AA" w:rsidP="00A816AA">
            <w:pPr>
              <w:pStyle w:val="ListBullet"/>
            </w:pPr>
            <w:r w:rsidRPr="00A816AA">
              <w:t>self improvement</w:t>
            </w:r>
          </w:p>
          <w:p w:rsidR="00000000" w:rsidRPr="00A816AA" w:rsidP="00A816AA">
            <w:pPr>
              <w:pStyle w:val="ListBullet"/>
            </w:pPr>
            <w:r w:rsidRPr="00A816AA">
              <w:t xml:space="preserve">fitness </w:t>
            </w:r>
          </w:p>
          <w:p w:rsidR="00000000" w:rsidRPr="00A816AA" w:rsidP="00A816AA">
            <w:pPr>
              <w:pStyle w:val="ListBullet"/>
            </w:pPr>
            <w:r w:rsidRPr="00A816AA">
              <w:t>social interaction</w:t>
            </w:r>
          </w:p>
          <w:p w:rsidR="00000000" w:rsidP="00A816AA">
            <w:pPr>
              <w:pStyle w:val="ListBullet"/>
              <w:rPr>
                <w:lang w:val="en-NZ"/>
              </w:rPr>
            </w:pPr>
            <w:r w:rsidRPr="00A816AA">
              <w:t>education.</w:t>
            </w:r>
          </w:p>
        </w:tc>
      </w:tr>
      <w:tr w:rsidTr="00723304">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816AA">
            <w:pPr>
              <w:pStyle w:val="BodyText"/>
              <w:rPr>
                <w:lang w:val="en-NZ"/>
              </w:rPr>
            </w:pPr>
            <w:r w:rsidRPr="00A816AA">
              <w:rPr>
                <w:rStyle w:val="BoldandItalics"/>
              </w:rPr>
              <w:t>Relevant legislation</w:t>
            </w:r>
            <w:r w:rsidRPr="00A816AA">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816AA" w:rsidP="00A816AA">
            <w:pPr>
              <w:pStyle w:val="ListBullet"/>
            </w:pPr>
            <w:r w:rsidRPr="00A816AA">
              <w:t>occupational health and safety</w:t>
            </w:r>
          </w:p>
          <w:p w:rsidR="00000000" w:rsidRPr="00A816AA" w:rsidP="00A816AA">
            <w:pPr>
              <w:pStyle w:val="ListBullet"/>
            </w:pPr>
            <w:r w:rsidRPr="00A816AA">
              <w:t xml:space="preserve">permits or permission for access </w:t>
            </w:r>
          </w:p>
          <w:p w:rsidR="00000000" w:rsidP="00A816AA">
            <w:pPr>
              <w:pStyle w:val="ListBullet"/>
              <w:rPr>
                <w:lang w:val="en-NZ"/>
              </w:rPr>
            </w:pPr>
            <w:r w:rsidRPr="00A816AA">
              <w:t>environmental regulations.</w:t>
            </w:r>
          </w:p>
        </w:tc>
      </w:tr>
      <w:tr w:rsidTr="00723304">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816AA">
            <w:pPr>
              <w:pStyle w:val="BodyText"/>
              <w:rPr>
                <w:lang w:val="en-NZ"/>
              </w:rPr>
            </w:pPr>
            <w:r w:rsidRPr="00A816AA">
              <w:rPr>
                <w:rStyle w:val="BoldandItalics"/>
              </w:rPr>
              <w:t>Organisational policies and procedures</w:t>
            </w:r>
            <w:r w:rsidRPr="00A816AA">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816AA" w:rsidP="00A816AA">
            <w:pPr>
              <w:pStyle w:val="ListBullet"/>
            </w:pPr>
            <w:r w:rsidRPr="00A816AA">
              <w:t xml:space="preserve">occupational health and safety </w:t>
            </w:r>
          </w:p>
          <w:p w:rsidR="00000000" w:rsidRPr="00A816AA" w:rsidP="00A816AA">
            <w:pPr>
              <w:pStyle w:val="ListBullet"/>
            </w:pPr>
            <w:r w:rsidRPr="00A816AA">
              <w:t>participant confidentiality and assessment procedures</w:t>
            </w:r>
          </w:p>
          <w:p w:rsidR="00000000" w:rsidRPr="00A816AA" w:rsidP="00A816AA">
            <w:pPr>
              <w:pStyle w:val="ListBullet"/>
            </w:pPr>
            <w:r w:rsidRPr="00A816AA">
              <w:t>use, maintenance and storage of equipment</w:t>
            </w:r>
          </w:p>
          <w:p w:rsidR="00000000" w:rsidRPr="00A816AA" w:rsidP="00A816AA">
            <w:pPr>
              <w:pStyle w:val="ListBullet"/>
            </w:pPr>
            <w:r w:rsidRPr="00A816AA">
              <w:t>tagging faulty or damaged equipment</w:t>
            </w:r>
          </w:p>
          <w:p w:rsidR="00000000" w:rsidRPr="00A816AA" w:rsidP="00A816AA">
            <w:pPr>
              <w:pStyle w:val="ListBullet"/>
            </w:pPr>
            <w:r w:rsidRPr="00A816AA">
              <w:t>emergency procedures</w:t>
            </w:r>
          </w:p>
          <w:p w:rsidR="00000000" w:rsidRPr="00A816AA" w:rsidP="00A816AA">
            <w:pPr>
              <w:pStyle w:val="ListBullet"/>
            </w:pPr>
            <w:r w:rsidRPr="00A816AA">
              <w:t>communication protocols</w:t>
            </w:r>
          </w:p>
          <w:p w:rsidR="00000000" w:rsidRPr="00A816AA" w:rsidP="00A816AA">
            <w:pPr>
              <w:pStyle w:val="ListBullet"/>
            </w:pPr>
            <w:r w:rsidRPr="00A816AA">
              <w:t>time and budget constraints</w:t>
            </w:r>
          </w:p>
          <w:p w:rsidR="00000000" w:rsidP="00A816AA">
            <w:pPr>
              <w:pStyle w:val="ListBullet"/>
              <w:rPr>
                <w:lang w:val="en-NZ"/>
              </w:rPr>
            </w:pPr>
            <w:r w:rsidRPr="00A816AA">
              <w:t>code of ethics.</w:t>
            </w:r>
          </w:p>
        </w:tc>
      </w:tr>
      <w:tr w:rsidTr="00723304">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816AA">
            <w:pPr>
              <w:pStyle w:val="BodyText"/>
              <w:rPr>
                <w:lang w:val="en-NZ"/>
              </w:rPr>
            </w:pPr>
            <w:r w:rsidRPr="00A816AA">
              <w:rPr>
                <w:rStyle w:val="BoldandItalics"/>
              </w:rPr>
              <w:t>Hazards</w:t>
            </w:r>
            <w:r w:rsidRPr="00A816AA">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816AA" w:rsidP="00A816AA">
            <w:pPr>
              <w:pStyle w:val="ListBullet"/>
            </w:pPr>
            <w:r w:rsidRPr="00A816AA">
              <w:t>temperature extremes</w:t>
            </w:r>
          </w:p>
          <w:p w:rsidR="00000000" w:rsidRPr="00A816AA" w:rsidP="00A816AA">
            <w:pPr>
              <w:pStyle w:val="ListBullet"/>
            </w:pPr>
            <w:r w:rsidRPr="00A816AA">
              <w:t>slippery or unstable terrain</w:t>
            </w:r>
          </w:p>
          <w:p w:rsidR="00000000" w:rsidRPr="00A816AA" w:rsidP="00A816AA">
            <w:pPr>
              <w:pStyle w:val="ListBullet"/>
            </w:pPr>
            <w:r w:rsidRPr="00A816AA">
              <w:t>dangerous animals and insects</w:t>
            </w:r>
          </w:p>
          <w:p w:rsidR="00000000" w:rsidRPr="00A816AA" w:rsidP="00A816AA">
            <w:pPr>
              <w:pStyle w:val="ListBullet"/>
            </w:pPr>
            <w:r w:rsidRPr="00A816AA">
              <w:t>stinging trees and nettles</w:t>
            </w:r>
          </w:p>
          <w:p w:rsidR="00000000" w:rsidRPr="00A816AA" w:rsidP="00A816AA">
            <w:pPr>
              <w:pStyle w:val="ListBullet"/>
            </w:pPr>
            <w:r w:rsidRPr="00A816AA">
              <w:t>dense vegetation</w:t>
            </w:r>
          </w:p>
          <w:p w:rsidR="00000000" w:rsidP="00A816AA">
            <w:pPr>
              <w:pStyle w:val="ListBullet"/>
              <w:rPr>
                <w:lang w:val="en-NZ"/>
              </w:rPr>
            </w:pPr>
            <w:r w:rsidRPr="00A816AA">
              <w:t>group management haz</w:t>
            </w:r>
            <w:r w:rsidRPr="00A816AA">
              <w:t>ards.</w:t>
            </w:r>
          </w:p>
        </w:tc>
      </w:tr>
      <w:tr w:rsidTr="00723304">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816AA">
            <w:pPr>
              <w:pStyle w:val="BodyText"/>
              <w:rPr>
                <w:lang w:val="en-NZ"/>
              </w:rPr>
            </w:pPr>
            <w:r w:rsidRPr="00A816AA">
              <w:rPr>
                <w:rStyle w:val="BoldandItalics"/>
              </w:rPr>
              <w:t>Activity plan</w:t>
            </w:r>
            <w:r w:rsidRPr="00A816AA">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816AA" w:rsidP="00A816AA">
            <w:pPr>
              <w:pStyle w:val="ListBullet"/>
            </w:pPr>
            <w:r w:rsidRPr="00A816AA">
              <w:t>aims and objectives</w:t>
            </w:r>
          </w:p>
          <w:p w:rsidR="00000000" w:rsidRPr="00A816AA" w:rsidP="00A816AA">
            <w:pPr>
              <w:pStyle w:val="ListBullet"/>
            </w:pPr>
            <w:r w:rsidRPr="00A816AA">
              <w:t>date, time and duration</w:t>
            </w:r>
          </w:p>
          <w:p w:rsidR="00000000" w:rsidRPr="00A816AA" w:rsidP="00A816AA">
            <w:pPr>
              <w:pStyle w:val="ListBullet"/>
            </w:pPr>
            <w:r w:rsidRPr="00A816AA">
              <w:t xml:space="preserve">location, equipment and resources </w:t>
            </w:r>
          </w:p>
          <w:p w:rsidR="00000000" w:rsidRPr="00A816AA" w:rsidP="00A816AA">
            <w:pPr>
              <w:pStyle w:val="ListBullet"/>
            </w:pPr>
            <w:r w:rsidRPr="00A816AA">
              <w:t>guide and participant ratios</w:t>
            </w:r>
          </w:p>
          <w:p w:rsidR="00000000" w:rsidRPr="00A816AA" w:rsidP="00A816AA">
            <w:pPr>
              <w:pStyle w:val="ListBullet"/>
            </w:pPr>
            <w:r w:rsidRPr="00A816AA">
              <w:t>safety and emergency requirements</w:t>
            </w:r>
          </w:p>
          <w:p w:rsidR="00000000" w:rsidP="00A816AA">
            <w:pPr>
              <w:pStyle w:val="ListBullet"/>
              <w:rPr>
                <w:lang w:val="en-NZ"/>
              </w:rPr>
            </w:pPr>
            <w:r w:rsidRPr="00A816AA">
              <w:t>risk and contingency management plans.</w:t>
            </w:r>
          </w:p>
        </w:tc>
      </w:tr>
      <w:tr w:rsidTr="00723304">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816AA">
            <w:pPr>
              <w:pStyle w:val="BodyText"/>
              <w:rPr>
                <w:lang w:val="en-NZ"/>
              </w:rPr>
            </w:pPr>
            <w:r w:rsidRPr="00A816AA">
              <w:rPr>
                <w:rStyle w:val="BoldandItalics"/>
              </w:rPr>
              <w:t>Relevant Sources</w:t>
            </w:r>
            <w:r w:rsidRPr="00A816AA">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816AA" w:rsidP="00A816AA">
            <w:pPr>
              <w:pStyle w:val="ListBullet"/>
            </w:pPr>
            <w:r w:rsidRPr="00A816AA">
              <w:t>Bureau of Meteorology</w:t>
            </w:r>
          </w:p>
          <w:p w:rsidR="00000000" w:rsidRPr="00A816AA" w:rsidP="00A816AA">
            <w:pPr>
              <w:pStyle w:val="ListBullet"/>
            </w:pPr>
            <w:r w:rsidRPr="00A816AA">
              <w:t>media</w:t>
            </w:r>
          </w:p>
          <w:p w:rsidR="00000000" w:rsidRPr="00A816AA" w:rsidP="00A816AA">
            <w:pPr>
              <w:pStyle w:val="ListBullet"/>
            </w:pPr>
            <w:r w:rsidRPr="00A816AA">
              <w:t>land managers or agencies</w:t>
            </w:r>
          </w:p>
          <w:p w:rsidR="00000000" w:rsidP="00A816AA">
            <w:pPr>
              <w:pStyle w:val="ListBullet"/>
              <w:rPr>
                <w:lang w:val="en-NZ"/>
              </w:rPr>
            </w:pPr>
            <w:r w:rsidRPr="00A816AA">
              <w:t>local knowledge.</w:t>
            </w:r>
          </w:p>
        </w:tc>
      </w:tr>
      <w:tr w:rsidTr="00723304">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816AA">
            <w:pPr>
              <w:pStyle w:val="BodyText"/>
              <w:rPr>
                <w:lang w:val="en-NZ"/>
              </w:rPr>
            </w:pPr>
            <w:r w:rsidRPr="00A816AA">
              <w:rPr>
                <w:rStyle w:val="BoldandItalics"/>
              </w:rPr>
              <w:t>Weather and environmental information</w:t>
            </w:r>
            <w:r w:rsidRPr="00A816AA">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816AA" w:rsidP="00A816AA">
            <w:pPr>
              <w:pStyle w:val="ListBullet"/>
            </w:pPr>
            <w:r w:rsidRPr="00A816AA">
              <w:t>satellite images</w:t>
            </w:r>
          </w:p>
          <w:p w:rsidR="00000000" w:rsidRPr="00A816AA" w:rsidP="00A816AA">
            <w:pPr>
              <w:pStyle w:val="ListBullet"/>
            </w:pPr>
            <w:r w:rsidRPr="00A816AA">
              <w:t>daily and weekly forecasts</w:t>
            </w:r>
          </w:p>
          <w:p w:rsidR="00000000" w:rsidRPr="00A816AA" w:rsidP="00A816AA">
            <w:pPr>
              <w:pStyle w:val="ListBullet"/>
            </w:pPr>
            <w:r w:rsidRPr="00A816AA">
              <w:t>maximum and minimum temperatures</w:t>
            </w:r>
          </w:p>
          <w:p w:rsidR="00000000" w:rsidRPr="00A816AA" w:rsidP="00A816AA">
            <w:pPr>
              <w:pStyle w:val="ListBullet"/>
            </w:pPr>
            <w:r w:rsidRPr="00A816AA">
              <w:t>weather warnings</w:t>
            </w:r>
          </w:p>
          <w:p w:rsidR="00000000" w:rsidRPr="00A816AA" w:rsidP="00A816AA">
            <w:pPr>
              <w:pStyle w:val="ListBullet"/>
            </w:pPr>
            <w:r w:rsidRPr="00A816AA">
              <w:t>event warnings</w:t>
            </w:r>
          </w:p>
          <w:p w:rsidR="00000000" w:rsidRPr="00A816AA" w:rsidP="00A816AA">
            <w:pPr>
              <w:pStyle w:val="ListBullet"/>
            </w:pPr>
            <w:r w:rsidRPr="00A816AA">
              <w:t>river levels</w:t>
            </w:r>
          </w:p>
          <w:p w:rsidR="00000000" w:rsidRPr="00A816AA" w:rsidP="00A816AA">
            <w:pPr>
              <w:pStyle w:val="ListBullet"/>
            </w:pPr>
            <w:r w:rsidRPr="00A816AA">
              <w:t>synoptic charts</w:t>
            </w:r>
          </w:p>
          <w:p w:rsidR="00000000" w:rsidP="00A816AA">
            <w:pPr>
              <w:pStyle w:val="ListBullet"/>
              <w:rPr>
                <w:lang w:val="en-NZ"/>
              </w:rPr>
            </w:pPr>
            <w:r w:rsidRPr="00A816AA">
              <w:t>high and low tide predictions</w:t>
            </w:r>
          </w:p>
        </w:tc>
      </w:tr>
      <w:tr w:rsidTr="00723304">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816AA">
            <w:pPr>
              <w:pStyle w:val="BodyText"/>
              <w:rPr>
                <w:lang w:val="en-NZ"/>
              </w:rPr>
            </w:pPr>
            <w:r w:rsidRPr="00A816AA">
              <w:rPr>
                <w:rStyle w:val="BoldandItalics"/>
              </w:rPr>
              <w:t>Appropriate authorities</w:t>
            </w:r>
            <w:r w:rsidRPr="00A816AA">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816AA" w:rsidP="00A816AA">
            <w:pPr>
              <w:pStyle w:val="ListBullet"/>
            </w:pPr>
            <w:r w:rsidRPr="00A816AA">
              <w:t>authorities</w:t>
            </w:r>
          </w:p>
          <w:p w:rsidR="00000000" w:rsidP="00A816AA">
            <w:pPr>
              <w:pStyle w:val="ListBullet"/>
              <w:rPr>
                <w:lang w:val="en-NZ"/>
              </w:rPr>
            </w:pPr>
            <w:r w:rsidRPr="00A816AA">
              <w:t>supervisors.</w:t>
            </w:r>
          </w:p>
        </w:tc>
      </w:tr>
      <w:tr w:rsidTr="00723304">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816AA">
            <w:pPr>
              <w:pStyle w:val="BodyText"/>
              <w:rPr>
                <w:lang w:val="en-NZ"/>
              </w:rPr>
            </w:pPr>
            <w:r w:rsidRPr="00A816AA">
              <w:rPr>
                <w:rStyle w:val="BoldandItalics"/>
              </w:rPr>
              <w:t>Equipment</w:t>
            </w:r>
            <w:r w:rsidRPr="00A816AA">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816AA" w:rsidP="00A816AA">
            <w:pPr>
              <w:pStyle w:val="ListBullet"/>
            </w:pPr>
            <w:r w:rsidRPr="00A816AA">
              <w:t>bushwalking equipment</w:t>
            </w:r>
          </w:p>
          <w:p w:rsidR="00000000" w:rsidRPr="00A816AA" w:rsidP="00A816AA">
            <w:pPr>
              <w:pStyle w:val="ListBullet"/>
            </w:pPr>
            <w:r w:rsidRPr="00A816AA">
              <w:t>navigation equipment</w:t>
            </w:r>
          </w:p>
          <w:p w:rsidR="00000000" w:rsidRPr="00A816AA" w:rsidP="00A816AA">
            <w:pPr>
              <w:pStyle w:val="ListBullet"/>
            </w:pPr>
            <w:r w:rsidRPr="00A816AA">
              <w:t>river crossing equipment</w:t>
            </w:r>
          </w:p>
          <w:p w:rsidR="00000000" w:rsidRPr="00A816AA" w:rsidP="00A816AA">
            <w:pPr>
              <w:pStyle w:val="ListBullet"/>
            </w:pPr>
            <w:r w:rsidRPr="00A816AA">
              <w:t>safety, rescue and first aid equipment</w:t>
            </w:r>
          </w:p>
          <w:p w:rsidR="00000000" w:rsidRPr="00A816AA" w:rsidP="00A816AA">
            <w:pPr>
              <w:pStyle w:val="ListBullet"/>
            </w:pPr>
            <w:r w:rsidRPr="00A816AA">
              <w:t>communication equipment</w:t>
            </w:r>
          </w:p>
          <w:p w:rsidR="00000000" w:rsidP="00A816AA">
            <w:pPr>
              <w:pStyle w:val="ListBullet"/>
              <w:rPr>
                <w:lang w:val="en-NZ"/>
              </w:rPr>
            </w:pPr>
            <w:r w:rsidRPr="00A816AA">
              <w:t>overnight equipment.</w:t>
            </w:r>
          </w:p>
        </w:tc>
      </w:tr>
      <w:tr w:rsidTr="00723304">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816AA">
            <w:pPr>
              <w:pStyle w:val="BodyText"/>
              <w:rPr>
                <w:lang w:val="en-NZ"/>
              </w:rPr>
            </w:pPr>
            <w:r w:rsidRPr="00A816AA">
              <w:rPr>
                <w:rStyle w:val="BoldandItalics"/>
              </w:rPr>
              <w:t>Food and water requirements</w:t>
            </w:r>
            <w:r w:rsidRPr="00A816AA">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816AA" w:rsidP="00A816AA">
            <w:pPr>
              <w:pStyle w:val="ListBullet"/>
            </w:pPr>
            <w:r w:rsidRPr="00A816AA">
              <w:t>menu planning and preparation</w:t>
            </w:r>
          </w:p>
          <w:p w:rsidR="00000000" w:rsidRPr="00A816AA" w:rsidP="00A816AA">
            <w:pPr>
              <w:pStyle w:val="ListBullet"/>
            </w:pPr>
            <w:r w:rsidRPr="00A816AA">
              <w:t>range of foods</w:t>
            </w:r>
          </w:p>
          <w:p w:rsidR="00000000" w:rsidRPr="00A816AA" w:rsidP="00A816AA">
            <w:pPr>
              <w:pStyle w:val="ListBullet"/>
            </w:pPr>
            <w:r w:rsidRPr="00A816AA">
              <w:t>emergency food and water</w:t>
            </w:r>
          </w:p>
          <w:p w:rsidR="00000000" w:rsidP="00A816AA">
            <w:pPr>
              <w:pStyle w:val="ListBullet"/>
              <w:rPr>
                <w:lang w:val="en-NZ"/>
              </w:rPr>
            </w:pPr>
            <w:r w:rsidRPr="00A816AA">
              <w:t>water purification.</w:t>
            </w:r>
          </w:p>
        </w:tc>
      </w:tr>
      <w:tr w:rsidTr="00723304">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816AA">
            <w:pPr>
              <w:pStyle w:val="BodyText"/>
              <w:rPr>
                <w:lang w:val="en-NZ"/>
              </w:rPr>
            </w:pPr>
            <w:r w:rsidRPr="00A816AA">
              <w:rPr>
                <w:rStyle w:val="BoldandItalics"/>
              </w:rPr>
              <w:t>Relevant information</w:t>
            </w:r>
            <w:r w:rsidRPr="00A816AA">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816AA" w:rsidP="00A816AA">
            <w:pPr>
              <w:pStyle w:val="ListBullet"/>
            </w:pPr>
            <w:r w:rsidRPr="00A816AA">
              <w:t>logistical details</w:t>
            </w:r>
          </w:p>
          <w:p w:rsidR="00000000" w:rsidRPr="00A816AA" w:rsidP="00A816AA">
            <w:pPr>
              <w:pStyle w:val="ListBullet"/>
            </w:pPr>
            <w:r w:rsidRPr="00A816AA">
              <w:t>personal equipment requ</w:t>
            </w:r>
            <w:r w:rsidRPr="00A816AA">
              <w:t>irements</w:t>
            </w:r>
          </w:p>
          <w:p w:rsidR="00000000" w:rsidRPr="00A816AA" w:rsidP="00A816AA">
            <w:pPr>
              <w:pStyle w:val="ListBullet"/>
            </w:pPr>
            <w:r w:rsidRPr="00A816AA">
              <w:t>safety procedures</w:t>
            </w:r>
          </w:p>
          <w:p w:rsidR="00000000" w:rsidRPr="00A816AA" w:rsidP="00A816AA">
            <w:pPr>
              <w:pStyle w:val="ListBullet"/>
            </w:pPr>
            <w:r w:rsidRPr="00A816AA">
              <w:t>responsible behaviour</w:t>
            </w:r>
          </w:p>
          <w:p w:rsidR="00000000" w:rsidP="00A816AA">
            <w:pPr>
              <w:pStyle w:val="ListBullet"/>
              <w:rPr>
                <w:lang w:val="en-NZ"/>
              </w:rPr>
            </w:pPr>
            <w:r w:rsidRPr="00A816AA">
              <w:t>risk assessment and hazard prevention and management.</w:t>
            </w:r>
          </w:p>
        </w:tc>
      </w:tr>
      <w:tr w:rsidTr="00723304">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816AA">
            <w:pPr>
              <w:pStyle w:val="BodyText"/>
              <w:rPr>
                <w:lang w:val="en-NZ"/>
              </w:rPr>
            </w:pPr>
            <w:r w:rsidRPr="00A816AA">
              <w:rPr>
                <w:rStyle w:val="BoldandItalics"/>
              </w:rPr>
              <w:t>Changing conditions</w:t>
            </w:r>
            <w:r w:rsidRPr="00A816AA">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816AA" w:rsidP="00A816AA">
            <w:pPr>
              <w:pStyle w:val="ListBullet"/>
            </w:pPr>
            <w:r w:rsidRPr="00A816AA">
              <w:t>weather</w:t>
            </w:r>
          </w:p>
          <w:p w:rsidR="00000000" w:rsidRPr="00A816AA" w:rsidP="00A816AA">
            <w:pPr>
              <w:pStyle w:val="ListBullet"/>
            </w:pPr>
            <w:r w:rsidRPr="00A816AA">
              <w:t>participant needs</w:t>
            </w:r>
          </w:p>
          <w:p w:rsidR="00000000" w:rsidP="00A816AA">
            <w:pPr>
              <w:pStyle w:val="ListBullet"/>
              <w:rPr>
                <w:lang w:val="en-NZ"/>
              </w:rPr>
            </w:pPr>
            <w:r w:rsidRPr="00A816AA">
              <w:t>equipment failure.</w:t>
            </w:r>
          </w:p>
        </w:tc>
      </w:tr>
      <w:tr w:rsidTr="00723304">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816AA">
            <w:pPr>
              <w:pStyle w:val="BodyText"/>
              <w:rPr>
                <w:lang w:val="en-NZ"/>
              </w:rPr>
            </w:pPr>
            <w:r w:rsidRPr="00A816AA">
              <w:rPr>
                <w:rStyle w:val="BoldandItalics"/>
              </w:rPr>
              <w:t>Relevant aspects</w:t>
            </w:r>
            <w:r w:rsidRPr="00A816AA">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816AA" w:rsidP="00A816AA">
            <w:pPr>
              <w:pStyle w:val="ListBullet"/>
            </w:pPr>
            <w:r w:rsidRPr="00A816AA">
              <w:t>objectives</w:t>
            </w:r>
          </w:p>
          <w:p w:rsidR="00000000" w:rsidRPr="00A816AA" w:rsidP="00A816AA">
            <w:pPr>
              <w:pStyle w:val="ListBullet"/>
            </w:pPr>
            <w:r w:rsidRPr="00A816AA">
              <w:t>planning process</w:t>
            </w:r>
          </w:p>
          <w:p w:rsidR="00000000" w:rsidRPr="00A816AA" w:rsidP="00A816AA">
            <w:pPr>
              <w:pStyle w:val="ListBullet"/>
            </w:pPr>
            <w:r w:rsidRPr="00A816AA">
              <w:t>activity site</w:t>
            </w:r>
          </w:p>
          <w:p w:rsidR="00000000" w:rsidRPr="00A816AA" w:rsidP="00A816AA">
            <w:pPr>
              <w:pStyle w:val="ListBullet"/>
            </w:pPr>
            <w:r w:rsidRPr="00A816AA">
              <w:t>weather</w:t>
            </w:r>
          </w:p>
          <w:p w:rsidR="00000000" w:rsidRPr="00A816AA" w:rsidP="00A816AA">
            <w:pPr>
              <w:pStyle w:val="ListBullet"/>
            </w:pPr>
            <w:r w:rsidRPr="00A816AA">
              <w:t>equipment selection</w:t>
            </w:r>
          </w:p>
          <w:p w:rsidR="00000000" w:rsidRPr="00A816AA" w:rsidP="00A816AA">
            <w:pPr>
              <w:pStyle w:val="ListBullet"/>
            </w:pPr>
            <w:r w:rsidRPr="00A816AA">
              <w:t>clothing selection</w:t>
            </w:r>
          </w:p>
          <w:p w:rsidR="00000000" w:rsidRPr="00A816AA" w:rsidP="00A816AA">
            <w:pPr>
              <w:pStyle w:val="ListBullet"/>
            </w:pPr>
            <w:r w:rsidRPr="00A816AA">
              <w:t>food selection</w:t>
            </w:r>
          </w:p>
          <w:p w:rsidR="00000000" w:rsidRPr="00A816AA" w:rsidP="00A816AA">
            <w:pPr>
              <w:pStyle w:val="ListBullet"/>
            </w:pPr>
            <w:r w:rsidRPr="00A816AA">
              <w:t>instructional content</w:t>
            </w:r>
          </w:p>
          <w:p w:rsidR="00000000" w:rsidRPr="00A816AA" w:rsidP="00A816AA">
            <w:pPr>
              <w:pStyle w:val="ListBullet"/>
            </w:pPr>
            <w:r w:rsidRPr="00A816AA">
              <w:t>instructional technique</w:t>
            </w:r>
          </w:p>
          <w:p w:rsidR="00000000" w:rsidRPr="00A816AA" w:rsidP="00A816AA">
            <w:pPr>
              <w:pStyle w:val="ListBullet"/>
            </w:pPr>
            <w:r w:rsidRPr="00A816AA">
              <w:t>assessment technique</w:t>
            </w:r>
          </w:p>
          <w:p w:rsidR="00000000" w:rsidRPr="00A816AA" w:rsidP="00A816AA">
            <w:pPr>
              <w:pStyle w:val="ListBullet"/>
            </w:pPr>
            <w:r w:rsidRPr="00A816AA">
              <w:t>group feedback</w:t>
            </w:r>
          </w:p>
          <w:p w:rsidR="00000000" w:rsidRPr="00A816AA" w:rsidP="00A816AA">
            <w:pPr>
              <w:pStyle w:val="ListBullet"/>
            </w:pPr>
            <w:r w:rsidRPr="00A816AA">
              <w:t>directing techniques</w:t>
            </w:r>
          </w:p>
          <w:p w:rsidR="00000000" w:rsidRPr="00A816AA" w:rsidP="00A816AA">
            <w:pPr>
              <w:pStyle w:val="ListBullet"/>
            </w:pPr>
            <w:r w:rsidRPr="00A816AA">
              <w:t>rescue techniques employed.</w:t>
            </w:r>
          </w:p>
        </w:tc>
      </w:tr>
    </w:tbl>
    <w:p w:rsidR="00000000" w:rsidRPr="00A816AA" w:rsidP="00A816AA">
      <w:pPr>
        <w:pStyle w:val="BodyText"/>
      </w:pPr>
    </w:p>
    <w:p w:rsidR="00000000" w:rsidRPr="00A816AA" w:rsidP="00A816AA">
      <w:pPr>
        <w:pStyle w:val="AllowPageBreak"/>
      </w:pPr>
    </w:p>
    <w:p w:rsidR="00000000" w:rsidRPr="00A816AA" w:rsidP="00A816AA">
      <w:pPr>
        <w:pStyle w:val="Heading1"/>
      </w:pPr>
      <w:bookmarkStart w:id="12" w:name="O_364180"/>
      <w:bookmarkEnd w:id="12"/>
      <w:r w:rsidRPr="00A816AA">
        <w:t>Unit Sector(s)</w:t>
      </w:r>
    </w:p>
    <w:p w:rsidR="00000000" w:rsidRPr="00A816AA" w:rsidP="00A816AA">
      <w:pPr>
        <w:pStyle w:val="BodyText"/>
      </w:pPr>
      <w:r w:rsidRPr="00A816AA">
        <w:t>Outdoor Recreation</w:t>
      </w:r>
    </w:p>
    <w:p w:rsidR="00000000" w:rsidRPr="00A816AA" w:rsidP="00A816AA">
      <w:pPr>
        <w:pStyle w:val="AllowPageBreak"/>
      </w:pPr>
    </w:p>
    <w:p w:rsidR="00000000" w:rsidRPr="00A816AA" w:rsidP="00A816AA">
      <w:pPr>
        <w:pStyle w:val="Heading1"/>
      </w:pPr>
      <w:bookmarkStart w:id="13" w:name="O_389394"/>
      <w:bookmarkEnd w:id="13"/>
      <w:r w:rsidRPr="00A816AA">
        <w:t>Competency Field</w:t>
      </w:r>
    </w:p>
    <w:p w:rsidR="00000000" w:rsidRPr="00A816AA" w:rsidP="00A816AA">
      <w:pPr>
        <w:pStyle w:val="BodyText"/>
      </w:pPr>
      <w:r w:rsidRPr="00A816AA">
        <w:t>Bushwalking</w:t>
      </w:r>
    </w:p>
    <w:p w:rsidR="00000000" w:rsidRPr="00A816AA" w:rsidP="00A816AA"/>
    <w:sectPr w:rsidSect="00A816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6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3304" w:rsidP="007233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6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304" w:rsidP="00A816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23304" w:rsidP="00A816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23304" w:rsidP="00A816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6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6AA" w:rsidRPr="00723304" w:rsidP="0072330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6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304" w:rsidP="00A816AA">
    <w:pPr>
      <w:pStyle w:val="Header"/>
      <w:framePr w:wrap="around"/>
    </w:pPr>
    <w:r>
      <w:fldChar w:fldCharType="begin"/>
    </w:r>
    <w:r>
      <w:instrText xml:space="preserve"> TITLE   \* MERGEFORMAT </w:instrText>
    </w:r>
    <w:r>
      <w:fldChar w:fldCharType="separate"/>
    </w:r>
    <w:r>
      <w:t>SISOBWG405A Guide intermediate bushwalks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23304" w:rsidP="00A816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3860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FC8D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C41E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6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16AA"/>
    <w:pPr>
      <w:spacing w:before="360" w:after="60"/>
      <w:outlineLvl w:val="0"/>
    </w:pPr>
    <w:rPr>
      <w:sz w:val="32"/>
    </w:rPr>
  </w:style>
  <w:style w:type="paragraph" w:styleId="Heading2">
    <w:name w:val="heading 2"/>
    <w:basedOn w:val="HeadingBase"/>
    <w:next w:val="BodyText"/>
    <w:link w:val="Heading2Char"/>
    <w:qFormat/>
    <w:rsid w:val="00A816AA"/>
    <w:pPr>
      <w:keepLines/>
      <w:spacing w:before="240" w:after="120"/>
      <w:outlineLvl w:val="1"/>
    </w:pPr>
    <w:rPr>
      <w:sz w:val="28"/>
      <w:szCs w:val="40"/>
    </w:rPr>
  </w:style>
  <w:style w:type="paragraph" w:styleId="Heading3">
    <w:name w:val="heading 3"/>
    <w:basedOn w:val="HeadingBase"/>
    <w:next w:val="BodyText"/>
    <w:link w:val="Heading3Char"/>
    <w:qFormat/>
    <w:rsid w:val="00A816AA"/>
    <w:pPr>
      <w:spacing w:before="180" w:after="120"/>
      <w:outlineLvl w:val="2"/>
    </w:pPr>
    <w:rPr>
      <w:spacing w:val="-10"/>
      <w:kern w:val="32"/>
    </w:rPr>
  </w:style>
  <w:style w:type="paragraph" w:styleId="Heading4">
    <w:name w:val="heading 4"/>
    <w:basedOn w:val="HeadingBase"/>
    <w:next w:val="BodyText"/>
    <w:link w:val="Heading4Char"/>
    <w:qFormat/>
    <w:rsid w:val="00A816AA"/>
    <w:pPr>
      <w:spacing w:before="160" w:after="120"/>
      <w:outlineLvl w:val="3"/>
    </w:pPr>
    <w:rPr>
      <w:sz w:val="22"/>
    </w:rPr>
  </w:style>
  <w:style w:type="paragraph" w:styleId="Heading5">
    <w:name w:val="heading 5"/>
    <w:basedOn w:val="HeadingBase"/>
    <w:next w:val="Normal"/>
    <w:link w:val="Heading5Char"/>
    <w:qFormat/>
    <w:rsid w:val="00A816AA"/>
    <w:pPr>
      <w:spacing w:before="80"/>
      <w:outlineLvl w:val="4"/>
    </w:pPr>
    <w:rPr>
      <w:color w:val="918585"/>
      <w:sz w:val="20"/>
    </w:rPr>
  </w:style>
  <w:style w:type="paragraph" w:styleId="Heading6">
    <w:name w:val="heading 6"/>
    <w:basedOn w:val="HeadingBase"/>
    <w:next w:val="Normal"/>
    <w:link w:val="Heading6Char"/>
    <w:qFormat/>
    <w:rsid w:val="00A816AA"/>
    <w:pPr>
      <w:spacing w:before="60"/>
      <w:outlineLvl w:val="5"/>
    </w:pPr>
    <w:rPr>
      <w:color w:val="918585"/>
      <w:sz w:val="20"/>
    </w:rPr>
  </w:style>
  <w:style w:type="paragraph" w:styleId="Heading7">
    <w:name w:val="heading 7"/>
    <w:basedOn w:val="Normal"/>
    <w:next w:val="Normal"/>
    <w:link w:val="Heading7Char"/>
    <w:qFormat/>
    <w:rsid w:val="00A816AA"/>
    <w:pPr>
      <w:ind w:left="720"/>
      <w:outlineLvl w:val="6"/>
    </w:pPr>
    <w:rPr>
      <w:i/>
    </w:rPr>
  </w:style>
  <w:style w:type="paragraph" w:styleId="Heading8">
    <w:name w:val="heading 8"/>
    <w:basedOn w:val="Normal"/>
    <w:next w:val="Normal"/>
    <w:link w:val="Heading8Char"/>
    <w:qFormat/>
    <w:rsid w:val="00A816AA"/>
    <w:pPr>
      <w:ind w:left="720"/>
      <w:outlineLvl w:val="7"/>
    </w:pPr>
    <w:rPr>
      <w:i/>
    </w:rPr>
  </w:style>
  <w:style w:type="paragraph" w:styleId="Heading9">
    <w:name w:val="heading 9"/>
    <w:basedOn w:val="Normal"/>
    <w:next w:val="Normal"/>
    <w:link w:val="Heading9Char"/>
    <w:qFormat/>
    <w:rsid w:val="00A816AA"/>
    <w:pPr>
      <w:ind w:left="720"/>
      <w:outlineLvl w:val="8"/>
    </w:pPr>
    <w:rPr>
      <w:i/>
    </w:rPr>
  </w:style>
  <w:style w:type="character" w:default="1" w:styleId="DefaultParagraphFont">
    <w:name w:val="Default Paragraph Font"/>
    <w:uiPriority w:val="1"/>
    <w:unhideWhenUsed/>
    <w:rsid w:val="00A816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16AA"/>
  </w:style>
  <w:style w:type="character" w:customStyle="1" w:styleId="Heading1Char">
    <w:name w:val="Heading 1 Char"/>
    <w:link w:val="Heading1"/>
    <w:rsid w:val="00A816AA"/>
    <w:rPr>
      <w:rFonts w:ascii="Times New Roman" w:eastAsia="Times New Roman" w:hAnsi="Times New Roman" w:cs="Times New Roman"/>
      <w:b/>
      <w:sz w:val="32"/>
      <w:szCs w:val="20"/>
      <w:lang w:eastAsia="en-US"/>
    </w:rPr>
  </w:style>
  <w:style w:type="paragraph" w:styleId="BodyText">
    <w:name w:val="Body Text"/>
    <w:basedOn w:val="Normal"/>
    <w:link w:val="BodyTextChar"/>
    <w:rsid w:val="00A816AA"/>
    <w:pPr>
      <w:spacing w:before="120" w:after="120"/>
      <w:contextualSpacing/>
    </w:pPr>
    <w:rPr>
      <w:rFonts w:ascii="Times New Roman" w:hAnsi="Times New Roman"/>
      <w:sz w:val="24"/>
      <w:szCs w:val="22"/>
    </w:rPr>
  </w:style>
  <w:style w:type="character" w:customStyle="1" w:styleId="BodyTextChar">
    <w:name w:val="Body Text Char"/>
    <w:link w:val="BodyText"/>
    <w:rsid w:val="00A816AA"/>
    <w:rPr>
      <w:rFonts w:ascii="Times New Roman" w:eastAsia="Times New Roman" w:hAnsi="Times New Roman" w:cs="Times New Roman"/>
      <w:sz w:val="24"/>
      <w:lang w:val="en-US" w:eastAsia="en-US"/>
    </w:rPr>
  </w:style>
  <w:style w:type="paragraph" w:styleId="Footer">
    <w:name w:val="footer"/>
    <w:basedOn w:val="Normal"/>
    <w:link w:val="FooterChar"/>
    <w:rsid w:val="00A816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816AA"/>
    <w:rPr>
      <w:rFonts w:ascii="Times New Roman" w:eastAsia="Times New Roman" w:hAnsi="Times New Roman" w:cs="Times New Roman"/>
      <w:sz w:val="16"/>
      <w:lang w:val="en-US" w:eastAsia="en-US"/>
    </w:rPr>
  </w:style>
  <w:style w:type="paragraph" w:styleId="List">
    <w:name w:val="List"/>
    <w:basedOn w:val="BodyText"/>
    <w:next w:val="BodyText"/>
    <w:rsid w:val="00A816AA"/>
    <w:pPr>
      <w:tabs>
        <w:tab w:val="left" w:pos="340"/>
      </w:tabs>
      <w:spacing w:before="60" w:after="60"/>
      <w:ind w:left="340" w:hanging="340"/>
    </w:pPr>
  </w:style>
  <w:style w:type="paragraph" w:styleId="ListBullet">
    <w:name w:val="List Bullet"/>
    <w:basedOn w:val="List"/>
    <w:rsid w:val="00A816AA"/>
    <w:pPr>
      <w:numPr>
        <w:numId w:val="13"/>
      </w:numPr>
      <w:tabs>
        <w:tab w:val="clear" w:pos="340"/>
      </w:tabs>
      <w:spacing w:before="40" w:after="40"/>
    </w:pPr>
  </w:style>
  <w:style w:type="character" w:customStyle="1" w:styleId="SpecialBold">
    <w:name w:val="Special Bold"/>
    <w:rsid w:val="00A816AA"/>
    <w:rPr>
      <w:b/>
      <w:spacing w:val="0"/>
    </w:rPr>
  </w:style>
  <w:style w:type="paragraph" w:styleId="ListBullet2">
    <w:name w:val="List Bullet 2"/>
    <w:basedOn w:val="List2"/>
    <w:rsid w:val="00A816AA"/>
    <w:pPr>
      <w:numPr>
        <w:numId w:val="14"/>
      </w:numPr>
      <w:tabs>
        <w:tab w:val="clear" w:pos="680"/>
      </w:tabs>
    </w:pPr>
  </w:style>
  <w:style w:type="paragraph" w:customStyle="1" w:styleId="SuperHeading">
    <w:name w:val="SuperHeading"/>
    <w:basedOn w:val="Normal"/>
    <w:rsid w:val="00A816AA"/>
    <w:pPr>
      <w:spacing w:before="240" w:after="120"/>
      <w:outlineLvl w:val="0"/>
    </w:pPr>
    <w:rPr>
      <w:rFonts w:ascii="Times New Roman" w:hAnsi="Times New Roman"/>
      <w:b/>
      <w:sz w:val="28"/>
    </w:rPr>
  </w:style>
  <w:style w:type="paragraph" w:customStyle="1" w:styleId="AllowPageBreak">
    <w:name w:val="AllowPageBreak"/>
    <w:rsid w:val="00A816A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816AA"/>
    <w:pPr>
      <w:tabs>
        <w:tab w:val="left" w:pos="680"/>
      </w:tabs>
      <w:spacing w:before="60" w:after="60"/>
      <w:ind w:left="680" w:hanging="340"/>
    </w:pPr>
  </w:style>
  <w:style w:type="character" w:customStyle="1" w:styleId="BoldandItalics">
    <w:name w:val="Bold and Italics"/>
    <w:qFormat/>
    <w:rsid w:val="00A816AA"/>
    <w:rPr>
      <w:b/>
      <w:i/>
      <w:u w:val="none"/>
    </w:rPr>
  </w:style>
  <w:style w:type="character" w:customStyle="1" w:styleId="Heading2Char">
    <w:name w:val="Heading 2 Char"/>
    <w:link w:val="Heading2"/>
    <w:rsid w:val="00A816AA"/>
    <w:rPr>
      <w:rFonts w:ascii="Times New Roman" w:eastAsia="Times New Roman" w:hAnsi="Times New Roman" w:cs="Times New Roman"/>
      <w:b/>
      <w:sz w:val="28"/>
      <w:szCs w:val="40"/>
      <w:lang w:eastAsia="en-US"/>
    </w:rPr>
  </w:style>
  <w:style w:type="character" w:customStyle="1" w:styleId="Heading3Char">
    <w:name w:val="Heading 3 Char"/>
    <w:link w:val="Heading3"/>
    <w:rsid w:val="00A816A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816AA"/>
    <w:rPr>
      <w:rFonts w:ascii="Times New Roman" w:eastAsia="Times New Roman" w:hAnsi="Times New Roman" w:cs="Times New Roman"/>
      <w:b/>
      <w:szCs w:val="20"/>
      <w:lang w:eastAsia="en-US"/>
    </w:rPr>
  </w:style>
  <w:style w:type="character" w:customStyle="1" w:styleId="Heading5Char">
    <w:name w:val="Heading 5 Char"/>
    <w:link w:val="Heading5"/>
    <w:rsid w:val="00A816A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816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16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16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16AA"/>
    <w:rPr>
      <w:rFonts w:ascii="Courier New" w:eastAsia="Times New Roman" w:hAnsi="Courier New" w:cs="Times New Roman"/>
      <w:i/>
      <w:szCs w:val="20"/>
      <w:lang w:val="en-US" w:eastAsia="en-US"/>
    </w:rPr>
  </w:style>
  <w:style w:type="paragraph" w:customStyle="1" w:styleId="HeadingBase">
    <w:name w:val="Heading Base"/>
    <w:rsid w:val="00A816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16AA"/>
    <w:pPr>
      <w:tabs>
        <w:tab w:val="right" w:leader="dot" w:pos="9072"/>
      </w:tabs>
      <w:ind w:left="567"/>
    </w:pPr>
    <w:rPr>
      <w:szCs w:val="22"/>
    </w:rPr>
  </w:style>
  <w:style w:type="paragraph" w:customStyle="1" w:styleId="TOCBase">
    <w:name w:val="TOC Base"/>
    <w:rsid w:val="00A816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16AA"/>
    <w:pPr>
      <w:tabs>
        <w:tab w:val="right" w:leader="dot" w:pos="9072"/>
      </w:tabs>
      <w:spacing w:before="40" w:after="40"/>
      <w:ind w:left="284"/>
    </w:pPr>
    <w:rPr>
      <w:rFonts w:ascii="Times New Roman" w:hAnsi="Times New Roman"/>
    </w:rPr>
  </w:style>
  <w:style w:type="paragraph" w:styleId="TOC1">
    <w:name w:val="toc 1"/>
    <w:basedOn w:val="TOCBase"/>
    <w:next w:val="Normal"/>
    <w:rsid w:val="00A816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16AA"/>
    <w:pPr>
      <w:spacing w:before="5040"/>
      <w:jc w:val="center"/>
    </w:pPr>
    <w:rPr>
      <w:sz w:val="48"/>
      <w:szCs w:val="72"/>
      <w:lang w:val="en-US"/>
    </w:rPr>
  </w:style>
  <w:style w:type="character" w:customStyle="1" w:styleId="TitleChar">
    <w:name w:val="Title Char"/>
    <w:link w:val="Title"/>
    <w:rsid w:val="00A816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16AA"/>
    <w:pPr>
      <w:tabs>
        <w:tab w:val="left" w:pos="3600"/>
        <w:tab w:val="left" w:pos="3958"/>
      </w:tabs>
    </w:pPr>
  </w:style>
  <w:style w:type="paragraph" w:customStyle="1" w:styleId="Note">
    <w:name w:val="Note"/>
    <w:basedOn w:val="BodyText"/>
    <w:rsid w:val="00A816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16AA"/>
    <w:pPr>
      <w:framePr w:wrap="auto" w:hAnchor="text" w:y="6049"/>
    </w:pPr>
    <w:rPr>
      <w:color w:val="000000"/>
      <w:sz w:val="40"/>
    </w:rPr>
  </w:style>
  <w:style w:type="paragraph" w:customStyle="1" w:styleId="TOCTitle">
    <w:name w:val="TOCTitle"/>
    <w:basedOn w:val="Heading1"/>
    <w:rsid w:val="00A816AA"/>
    <w:pPr>
      <w:spacing w:after="240"/>
      <w:jc w:val="center"/>
      <w:outlineLvl w:val="9"/>
    </w:pPr>
    <w:rPr>
      <w:caps/>
    </w:rPr>
  </w:style>
  <w:style w:type="paragraph" w:customStyle="1" w:styleId="Version">
    <w:name w:val="Version"/>
    <w:rsid w:val="00A816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16AA"/>
    <w:pPr>
      <w:keepNext w:val="0"/>
      <w:tabs>
        <w:tab w:val="right" w:pos="4176"/>
      </w:tabs>
      <w:ind w:left="198" w:hanging="198"/>
    </w:pPr>
    <w:rPr>
      <w:rFonts w:ascii="Garamond" w:hAnsi="Garamond"/>
    </w:rPr>
  </w:style>
  <w:style w:type="paragraph" w:styleId="IndexHeading">
    <w:name w:val="index heading"/>
    <w:basedOn w:val="Normal"/>
    <w:next w:val="Index1"/>
    <w:semiHidden/>
    <w:rsid w:val="00A816AA"/>
    <w:pPr>
      <w:spacing w:before="120" w:after="120"/>
    </w:pPr>
    <w:rPr>
      <w:rFonts w:ascii="Arial" w:hAnsi="Arial"/>
      <w:b/>
      <w:color w:val="918585"/>
      <w:sz w:val="24"/>
    </w:rPr>
  </w:style>
  <w:style w:type="paragraph" w:styleId="Header">
    <w:name w:val="header"/>
    <w:basedOn w:val="Normal"/>
    <w:link w:val="HeaderChar"/>
    <w:rsid w:val="00A816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816AA"/>
    <w:rPr>
      <w:rFonts w:ascii="Times New Roman" w:eastAsia="Times New Roman" w:hAnsi="Times New Roman" w:cs="Times New Roman"/>
      <w:sz w:val="16"/>
      <w:szCs w:val="20"/>
      <w:lang w:val="en-GB" w:eastAsia="en-US"/>
    </w:rPr>
  </w:style>
  <w:style w:type="paragraph" w:customStyle="1" w:styleId="Chapter">
    <w:name w:val="Chapter"/>
    <w:basedOn w:val="Normal"/>
    <w:rsid w:val="00A816AA"/>
    <w:pPr>
      <w:spacing w:before="240"/>
    </w:pPr>
    <w:rPr>
      <w:rFonts w:ascii="Times New Roman" w:hAnsi="Times New Roman"/>
      <w:smallCaps/>
      <w:spacing w:val="80"/>
      <w:sz w:val="28"/>
    </w:rPr>
  </w:style>
  <w:style w:type="paragraph" w:customStyle="1" w:styleId="InChapter">
    <w:name w:val="InChapter"/>
    <w:basedOn w:val="Heading3"/>
    <w:rsid w:val="00A816AA"/>
    <w:pPr>
      <w:spacing w:after="240"/>
      <w:outlineLvl w:val="9"/>
    </w:pPr>
    <w:rPr>
      <w:noProof/>
    </w:rPr>
  </w:style>
  <w:style w:type="paragraph" w:styleId="Index2">
    <w:name w:val="index 2"/>
    <w:basedOn w:val="Normal"/>
    <w:next w:val="Normal"/>
    <w:semiHidden/>
    <w:rsid w:val="00A816AA"/>
    <w:pPr>
      <w:tabs>
        <w:tab w:val="right" w:pos="4176"/>
      </w:tabs>
      <w:ind w:left="568" w:hanging="284"/>
    </w:pPr>
    <w:rPr>
      <w:rFonts w:ascii="Garamond" w:hAnsi="Garamond"/>
    </w:rPr>
  </w:style>
  <w:style w:type="paragraph" w:customStyle="1" w:styleId="Byline">
    <w:name w:val="Byline"/>
    <w:rsid w:val="00A816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16AA"/>
    <w:pPr>
      <w:tabs>
        <w:tab w:val="clear" w:pos="3600"/>
        <w:tab w:val="clear" w:pos="3958"/>
      </w:tabs>
      <w:jc w:val="right"/>
    </w:pPr>
  </w:style>
  <w:style w:type="character" w:styleId="Emphasis">
    <w:name w:val="Emphasis"/>
    <w:qFormat/>
    <w:rsid w:val="00A816AA"/>
    <w:rPr>
      <w:i/>
    </w:rPr>
  </w:style>
  <w:style w:type="paragraph" w:styleId="Caption">
    <w:name w:val="caption"/>
    <w:basedOn w:val="BodyText"/>
    <w:next w:val="Normal"/>
    <w:qFormat/>
    <w:rsid w:val="00A816AA"/>
    <w:pPr>
      <w:framePr w:w="2268" w:hSpace="181" w:vSpace="181" w:wrap="around" w:vAnchor="text" w:hAnchor="page" w:x="1135" w:y="285" w:anchorLock="1"/>
    </w:pPr>
    <w:rPr>
      <w:i/>
    </w:rPr>
  </w:style>
  <w:style w:type="paragraph" w:customStyle="1" w:styleId="MiniTOCTitle">
    <w:name w:val="MiniTOCTitle"/>
    <w:basedOn w:val="Heading4"/>
    <w:rsid w:val="00A816AA"/>
    <w:pPr>
      <w:spacing w:before="240"/>
      <w:outlineLvl w:val="9"/>
    </w:pPr>
    <w:rPr>
      <w:noProof/>
      <w:sz w:val="24"/>
    </w:rPr>
  </w:style>
  <w:style w:type="paragraph" w:customStyle="1" w:styleId="MiniTOCItem">
    <w:name w:val="MiniTOCItem"/>
    <w:basedOn w:val="ListBullet"/>
    <w:rsid w:val="00A816AA"/>
    <w:pPr>
      <w:numPr>
        <w:numId w:val="0"/>
      </w:numPr>
      <w:tabs>
        <w:tab w:val="right" w:leader="dot" w:pos="6521"/>
      </w:tabs>
      <w:spacing w:before="0" w:after="0"/>
    </w:pPr>
  </w:style>
  <w:style w:type="paragraph" w:customStyle="1" w:styleId="TOFTitle">
    <w:name w:val="TOFTitle"/>
    <w:basedOn w:val="TOCTitle"/>
    <w:rsid w:val="00A816AA"/>
  </w:style>
  <w:style w:type="paragraph" w:styleId="TableofFigures">
    <w:name w:val="table of figures"/>
    <w:basedOn w:val="Normal"/>
    <w:next w:val="Normal"/>
    <w:semiHidden/>
    <w:rsid w:val="00A816AA"/>
    <w:pPr>
      <w:tabs>
        <w:tab w:val="right" w:leader="dot" w:pos="9072"/>
      </w:tabs>
      <w:ind w:left="970" w:hanging="403"/>
    </w:pPr>
    <w:rPr>
      <w:rFonts w:ascii="Times New Roman" w:hAnsi="Times New Roman"/>
      <w:b/>
    </w:rPr>
  </w:style>
  <w:style w:type="paragraph" w:styleId="ListNumber">
    <w:name w:val="List Number"/>
    <w:basedOn w:val="List"/>
    <w:rsid w:val="00A816AA"/>
    <w:pPr>
      <w:numPr>
        <w:numId w:val="11"/>
      </w:numPr>
    </w:pPr>
  </w:style>
  <w:style w:type="character" w:customStyle="1" w:styleId="WingdingSymbols">
    <w:name w:val="Wingding Symbols"/>
    <w:rsid w:val="00A816AA"/>
    <w:rPr>
      <w:rFonts w:ascii="Wingdings" w:hAnsi="Wingdings"/>
    </w:rPr>
  </w:style>
  <w:style w:type="paragraph" w:customStyle="1" w:styleId="TableHeading">
    <w:name w:val="Table Heading"/>
    <w:basedOn w:val="HeadingBase"/>
    <w:rsid w:val="00A816AA"/>
    <w:pPr>
      <w:keepLines/>
      <w:pBdr>
        <w:bottom w:val="single" w:sz="6" w:space="1" w:color="918585"/>
      </w:pBdr>
      <w:spacing w:before="240"/>
    </w:pPr>
  </w:style>
  <w:style w:type="character" w:customStyle="1" w:styleId="HotSpot">
    <w:name w:val="HotSpot"/>
    <w:rsid w:val="00A816AA"/>
    <w:rPr>
      <w:color w:val="0033CC"/>
      <w:u w:val="none"/>
    </w:rPr>
  </w:style>
  <w:style w:type="paragraph" w:customStyle="1" w:styleId="BodyTextRight">
    <w:name w:val="Body Text Right"/>
    <w:basedOn w:val="BodyText"/>
    <w:rsid w:val="00A816AA"/>
    <w:pPr>
      <w:spacing w:before="0" w:after="0"/>
      <w:jc w:val="right"/>
    </w:pPr>
  </w:style>
  <w:style w:type="paragraph" w:styleId="Index3">
    <w:name w:val="index 3"/>
    <w:basedOn w:val="ListNumber2"/>
    <w:next w:val="Normal"/>
    <w:semiHidden/>
    <w:rsid w:val="00A816AA"/>
    <w:pPr>
      <w:numPr>
        <w:numId w:val="0"/>
      </w:numPr>
      <w:tabs>
        <w:tab w:val="right" w:leader="dot" w:pos="4176"/>
      </w:tabs>
    </w:pPr>
  </w:style>
  <w:style w:type="paragraph" w:styleId="ListNumber2">
    <w:name w:val="List Number 2"/>
    <w:basedOn w:val="List2"/>
    <w:rsid w:val="00A816AA"/>
    <w:pPr>
      <w:numPr>
        <w:numId w:val="10"/>
      </w:numPr>
      <w:tabs>
        <w:tab w:val="clear" w:pos="1060"/>
      </w:tabs>
    </w:pPr>
  </w:style>
  <w:style w:type="paragraph" w:customStyle="1" w:styleId="MarginNote">
    <w:name w:val="Margin Note"/>
    <w:basedOn w:val="BodyText"/>
    <w:rsid w:val="00A816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16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816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16AA"/>
    <w:rPr>
      <w:sz w:val="32"/>
    </w:rPr>
  </w:style>
  <w:style w:type="paragraph" w:customStyle="1" w:styleId="HeadingProcedure">
    <w:name w:val="Heading Procedure"/>
    <w:basedOn w:val="HeadingBase"/>
    <w:next w:val="Normal"/>
    <w:rsid w:val="00A816AA"/>
    <w:pPr>
      <w:tabs>
        <w:tab w:val="left" w:pos="0"/>
      </w:tabs>
      <w:spacing w:before="120" w:after="60"/>
    </w:pPr>
    <w:rPr>
      <w:i/>
      <w:color w:val="918585"/>
      <w:sz w:val="22"/>
    </w:rPr>
  </w:style>
  <w:style w:type="paragraph" w:customStyle="1" w:styleId="TableBodyText">
    <w:name w:val="Table Body Text"/>
    <w:basedOn w:val="BodyText"/>
    <w:rsid w:val="00A816AA"/>
    <w:pPr>
      <w:spacing w:before="60" w:after="60"/>
    </w:pPr>
  </w:style>
  <w:style w:type="paragraph" w:styleId="ListContinue">
    <w:name w:val="List Continue"/>
    <w:basedOn w:val="List"/>
    <w:rsid w:val="00A816AA"/>
    <w:pPr>
      <w:ind w:firstLine="0"/>
    </w:pPr>
  </w:style>
  <w:style w:type="paragraph" w:customStyle="1" w:styleId="ListNote">
    <w:name w:val="List Note"/>
    <w:basedOn w:val="List"/>
    <w:rsid w:val="00A816AA"/>
    <w:pPr>
      <w:pBdr>
        <w:top w:val="single" w:sz="6" w:space="2" w:color="918585"/>
        <w:bottom w:val="single" w:sz="6" w:space="2" w:color="918585"/>
      </w:pBdr>
      <w:tabs>
        <w:tab w:val="left" w:pos="1021"/>
      </w:tabs>
      <w:ind w:firstLine="0"/>
    </w:pPr>
  </w:style>
  <w:style w:type="paragraph" w:customStyle="1" w:styleId="Warning">
    <w:name w:val="Warning"/>
    <w:basedOn w:val="BodyText"/>
    <w:rsid w:val="00A816AA"/>
    <w:pPr>
      <w:shd w:val="clear" w:color="auto" w:fill="D9D9D9"/>
      <w:tabs>
        <w:tab w:val="left" w:pos="992"/>
      </w:tabs>
      <w:ind w:left="119" w:right="119"/>
    </w:pPr>
    <w:rPr>
      <w:sz w:val="20"/>
    </w:rPr>
  </w:style>
  <w:style w:type="paragraph" w:customStyle="1" w:styleId="MarginIcons">
    <w:name w:val="Margin Icons"/>
    <w:basedOn w:val="BodyText"/>
    <w:rsid w:val="00A816A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816AA"/>
    <w:rPr>
      <w:rFonts w:ascii="Courier New" w:hAnsi="Courier New"/>
    </w:rPr>
  </w:style>
  <w:style w:type="paragraph" w:customStyle="1" w:styleId="NoteBullet">
    <w:name w:val="Note Bullet"/>
    <w:basedOn w:val="Note"/>
    <w:rsid w:val="00A816AA"/>
    <w:pPr>
      <w:tabs>
        <w:tab w:val="clear" w:pos="680"/>
      </w:tabs>
      <w:spacing w:before="60" w:after="60"/>
    </w:pPr>
  </w:style>
  <w:style w:type="paragraph" w:customStyle="1" w:styleId="SubHeading2">
    <w:name w:val="SubHeading2"/>
    <w:basedOn w:val="HeadingBase"/>
    <w:rsid w:val="00A816AA"/>
    <w:pPr>
      <w:spacing w:before="240" w:after="60"/>
    </w:pPr>
    <w:rPr>
      <w:sz w:val="20"/>
    </w:rPr>
  </w:style>
  <w:style w:type="paragraph" w:customStyle="1" w:styleId="SubHeading1">
    <w:name w:val="SubHeading1"/>
    <w:basedOn w:val="HeadingBase"/>
    <w:rsid w:val="00A816AA"/>
    <w:pPr>
      <w:spacing w:before="240" w:after="60"/>
    </w:pPr>
    <w:rPr>
      <w:color w:val="918585"/>
      <w:sz w:val="22"/>
    </w:rPr>
  </w:style>
  <w:style w:type="paragraph" w:customStyle="1" w:styleId="SideHeading">
    <w:name w:val="Side Heading"/>
    <w:basedOn w:val="HeadingBase"/>
    <w:rsid w:val="00A816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16AA"/>
    <w:pPr>
      <w:numPr>
        <w:numId w:val="12"/>
      </w:numPr>
    </w:pPr>
  </w:style>
  <w:style w:type="paragraph" w:styleId="PlainText">
    <w:name w:val="Plain Text"/>
    <w:basedOn w:val="Normal"/>
    <w:link w:val="PlainTextChar"/>
    <w:rsid w:val="00A816AA"/>
    <w:rPr>
      <w:sz w:val="20"/>
    </w:rPr>
  </w:style>
  <w:style w:type="character" w:customStyle="1" w:styleId="PlainTextChar">
    <w:name w:val="Plain Text Char"/>
    <w:basedOn w:val="DefaultParagraphFont"/>
    <w:link w:val="PlainText"/>
    <w:rsid w:val="00A816AA"/>
    <w:rPr>
      <w:rFonts w:ascii="Courier New" w:eastAsia="Times New Roman" w:hAnsi="Courier New" w:cs="Times New Roman"/>
      <w:sz w:val="20"/>
      <w:szCs w:val="20"/>
      <w:lang w:val="en-US" w:eastAsia="en-US"/>
    </w:rPr>
  </w:style>
  <w:style w:type="character" w:customStyle="1" w:styleId="MenuOption">
    <w:name w:val="Menu Option"/>
    <w:rsid w:val="00A816AA"/>
    <w:rPr>
      <w:b/>
      <w:smallCaps/>
    </w:rPr>
  </w:style>
  <w:style w:type="paragraph" w:customStyle="1" w:styleId="TableListNumber">
    <w:name w:val="Table List Number"/>
    <w:basedOn w:val="ListNumber"/>
    <w:rsid w:val="00A816AA"/>
    <w:pPr>
      <w:numPr>
        <w:numId w:val="0"/>
      </w:numPr>
    </w:pPr>
  </w:style>
  <w:style w:type="paragraph" w:styleId="TOC4">
    <w:name w:val="toc 4"/>
    <w:basedOn w:val="TOCBase"/>
    <w:next w:val="Normal"/>
    <w:semiHidden/>
    <w:rsid w:val="00A816AA"/>
    <w:pPr>
      <w:tabs>
        <w:tab w:val="right" w:leader="dot" w:pos="9071"/>
      </w:tabs>
      <w:ind w:left="1701"/>
    </w:pPr>
  </w:style>
  <w:style w:type="paragraph" w:customStyle="1" w:styleId="ListAlpha">
    <w:name w:val="List Alpha"/>
    <w:basedOn w:val="List"/>
    <w:rsid w:val="00A816AA"/>
    <w:pPr>
      <w:numPr>
        <w:numId w:val="9"/>
      </w:numPr>
    </w:pPr>
  </w:style>
  <w:style w:type="paragraph" w:customStyle="1" w:styleId="ListAlpha2">
    <w:name w:val="List Alpha 2"/>
    <w:basedOn w:val="List2"/>
    <w:rsid w:val="00A816AA"/>
    <w:pPr>
      <w:numPr>
        <w:numId w:val="8"/>
      </w:numPr>
    </w:pPr>
  </w:style>
  <w:style w:type="paragraph" w:styleId="List3">
    <w:name w:val="List 3"/>
    <w:basedOn w:val="BodyText"/>
    <w:rsid w:val="00A816AA"/>
    <w:pPr>
      <w:tabs>
        <w:tab w:val="left" w:pos="1021"/>
      </w:tabs>
      <w:spacing w:before="60" w:after="60"/>
      <w:ind w:left="1020" w:hanging="340"/>
    </w:pPr>
  </w:style>
  <w:style w:type="paragraph" w:styleId="List4">
    <w:name w:val="List 4"/>
    <w:basedOn w:val="BodyText"/>
    <w:rsid w:val="00A816AA"/>
    <w:pPr>
      <w:tabs>
        <w:tab w:val="left" w:pos="1361"/>
      </w:tabs>
      <w:spacing w:before="60" w:after="60"/>
      <w:ind w:left="1361" w:hanging="340"/>
    </w:pPr>
  </w:style>
  <w:style w:type="paragraph" w:styleId="List5">
    <w:name w:val="List 5"/>
    <w:basedOn w:val="BodyText"/>
    <w:rsid w:val="00A816AA"/>
    <w:pPr>
      <w:tabs>
        <w:tab w:val="left" w:pos="1701"/>
      </w:tabs>
      <w:spacing w:before="60" w:after="60"/>
      <w:ind w:left="1701" w:hanging="340"/>
    </w:pPr>
  </w:style>
  <w:style w:type="paragraph" w:styleId="ListBullet3">
    <w:name w:val="List Bullet 3"/>
    <w:basedOn w:val="List3"/>
    <w:rsid w:val="00A816AA"/>
    <w:pPr>
      <w:numPr>
        <w:numId w:val="15"/>
      </w:numPr>
      <w:tabs>
        <w:tab w:val="clear" w:pos="1021"/>
      </w:tabs>
      <w:ind w:left="1037" w:hanging="357"/>
    </w:pPr>
  </w:style>
  <w:style w:type="paragraph" w:styleId="ListBullet4">
    <w:name w:val="List Bullet 4"/>
    <w:basedOn w:val="List4"/>
    <w:rsid w:val="00A816AA"/>
    <w:pPr>
      <w:numPr>
        <w:numId w:val="3"/>
      </w:numPr>
    </w:pPr>
  </w:style>
  <w:style w:type="paragraph" w:styleId="ListBullet5">
    <w:name w:val="List Bullet 5"/>
    <w:basedOn w:val="List5"/>
    <w:rsid w:val="00A816AA"/>
    <w:pPr>
      <w:numPr>
        <w:numId w:val="4"/>
      </w:numPr>
    </w:pPr>
  </w:style>
  <w:style w:type="paragraph" w:styleId="ListContinue2">
    <w:name w:val="List Continue 2"/>
    <w:basedOn w:val="List2"/>
    <w:rsid w:val="00A816AA"/>
    <w:pPr>
      <w:ind w:firstLine="0"/>
    </w:pPr>
  </w:style>
  <w:style w:type="paragraph" w:styleId="ListContinue3">
    <w:name w:val="List Continue 3"/>
    <w:basedOn w:val="List3"/>
    <w:rsid w:val="00A816AA"/>
    <w:pPr>
      <w:ind w:left="1021" w:firstLine="0"/>
    </w:pPr>
  </w:style>
  <w:style w:type="paragraph" w:styleId="ListContinue4">
    <w:name w:val="List Continue 4"/>
    <w:basedOn w:val="List4"/>
    <w:rsid w:val="00A816AA"/>
    <w:pPr>
      <w:ind w:firstLine="0"/>
    </w:pPr>
  </w:style>
  <w:style w:type="paragraph" w:styleId="ListContinue5">
    <w:name w:val="List Continue 5"/>
    <w:basedOn w:val="List5"/>
    <w:rsid w:val="00A816AA"/>
    <w:pPr>
      <w:ind w:firstLine="0"/>
    </w:pPr>
  </w:style>
  <w:style w:type="paragraph" w:styleId="ListNumber3">
    <w:name w:val="List Number 3"/>
    <w:basedOn w:val="List3"/>
    <w:rsid w:val="00A816AA"/>
    <w:pPr>
      <w:numPr>
        <w:numId w:val="5"/>
      </w:numPr>
    </w:pPr>
  </w:style>
  <w:style w:type="paragraph" w:styleId="ListNumber4">
    <w:name w:val="List Number 4"/>
    <w:basedOn w:val="List4"/>
    <w:rsid w:val="00A816AA"/>
    <w:pPr>
      <w:numPr>
        <w:numId w:val="6"/>
      </w:numPr>
    </w:pPr>
  </w:style>
  <w:style w:type="paragraph" w:styleId="ListNumber5">
    <w:name w:val="List Number 5"/>
    <w:basedOn w:val="List5"/>
    <w:rsid w:val="00A816AA"/>
    <w:pPr>
      <w:numPr>
        <w:numId w:val="7"/>
      </w:numPr>
    </w:pPr>
  </w:style>
  <w:style w:type="paragraph" w:styleId="BlockText">
    <w:name w:val="Block Text"/>
    <w:basedOn w:val="Normal"/>
    <w:rsid w:val="00A816AA"/>
    <w:pPr>
      <w:spacing w:after="120"/>
      <w:ind w:left="1440" w:right="1440"/>
    </w:pPr>
  </w:style>
  <w:style w:type="character" w:customStyle="1" w:styleId="Subscript">
    <w:name w:val="Subscript"/>
    <w:rsid w:val="00A816AA"/>
    <w:rPr>
      <w:sz w:val="16"/>
      <w:vertAlign w:val="subscript"/>
    </w:rPr>
  </w:style>
  <w:style w:type="character" w:customStyle="1" w:styleId="Superscript">
    <w:name w:val="Superscript"/>
    <w:rsid w:val="00A816AA"/>
    <w:rPr>
      <w:sz w:val="16"/>
      <w:vertAlign w:val="superscript"/>
    </w:rPr>
  </w:style>
  <w:style w:type="character" w:customStyle="1" w:styleId="Symbols">
    <w:name w:val="Symbols"/>
    <w:rsid w:val="00A816AA"/>
    <w:rPr>
      <w:rFonts w:ascii="Symbol" w:hAnsi="Symbol"/>
    </w:rPr>
  </w:style>
  <w:style w:type="character" w:customStyle="1" w:styleId="MenuOptions">
    <w:name w:val="Menu Options"/>
    <w:rsid w:val="00A816AA"/>
    <w:rPr>
      <w:rFonts w:ascii="Arial Narrow" w:hAnsi="Arial Narrow"/>
      <w:smallCaps/>
    </w:rPr>
  </w:style>
  <w:style w:type="character" w:customStyle="1" w:styleId="Buttons">
    <w:name w:val="Buttons"/>
    <w:rsid w:val="00A816AA"/>
    <w:rPr>
      <w:b/>
    </w:rPr>
  </w:style>
  <w:style w:type="character" w:customStyle="1" w:styleId="Underlined">
    <w:name w:val="Underlined"/>
    <w:rsid w:val="00A816AA"/>
    <w:rPr>
      <w:u w:val="single"/>
    </w:rPr>
  </w:style>
  <w:style w:type="paragraph" w:customStyle="1" w:styleId="TableBodyTextRight">
    <w:name w:val="Table Body Text Right"/>
    <w:basedOn w:val="TableBodyText"/>
    <w:rsid w:val="00A816AA"/>
    <w:pPr>
      <w:widowControl w:val="0"/>
      <w:autoSpaceDE w:val="0"/>
      <w:autoSpaceDN w:val="0"/>
      <w:adjustRightInd w:val="0"/>
      <w:jc w:val="right"/>
    </w:pPr>
    <w:rPr>
      <w:rFonts w:cs="Arial"/>
      <w:szCs w:val="18"/>
    </w:rPr>
  </w:style>
  <w:style w:type="paragraph" w:customStyle="1" w:styleId="CopyrightText">
    <w:name w:val="Copyright Text"/>
    <w:basedOn w:val="BodyText"/>
    <w:rsid w:val="00A816AA"/>
    <w:rPr>
      <w:sz w:val="18"/>
    </w:rPr>
  </w:style>
  <w:style w:type="paragraph" w:customStyle="1" w:styleId="BodySmallRight">
    <w:name w:val="Body Small Right"/>
    <w:basedOn w:val="BodyTextRight"/>
    <w:rsid w:val="00A816AA"/>
    <w:rPr>
      <w:sz w:val="18"/>
      <w:szCs w:val="18"/>
    </w:rPr>
  </w:style>
  <w:style w:type="paragraph" w:customStyle="1" w:styleId="MarginEdition">
    <w:name w:val="Margin Edition"/>
    <w:basedOn w:val="MarginNote"/>
    <w:rsid w:val="00A816AA"/>
    <w:pPr>
      <w:spacing w:before="0" w:after="0"/>
    </w:pPr>
    <w:rPr>
      <w:rFonts w:ascii="Times New Roman" w:hAnsi="Times New Roman"/>
      <w:color w:val="999999"/>
    </w:rPr>
  </w:style>
  <w:style w:type="paragraph" w:customStyle="1" w:styleId="Spacer">
    <w:name w:val="Spacer"/>
    <w:basedOn w:val="Normal"/>
    <w:rsid w:val="00A816AA"/>
    <w:rPr>
      <w:sz w:val="2"/>
      <w:szCs w:val="2"/>
    </w:rPr>
  </w:style>
  <w:style w:type="character" w:customStyle="1" w:styleId="Small">
    <w:name w:val="Small"/>
    <w:rsid w:val="00A816AA"/>
    <w:rPr>
      <w:sz w:val="16"/>
    </w:rPr>
  </w:style>
  <w:style w:type="paragraph" w:customStyle="1" w:styleId="WideTable">
    <w:name w:val="Wide Table"/>
    <w:basedOn w:val="Normal"/>
    <w:rsid w:val="00A816AA"/>
    <w:pPr>
      <w:ind w:left="-1418"/>
    </w:pPr>
    <w:rPr>
      <w:sz w:val="2"/>
      <w:szCs w:val="2"/>
    </w:rPr>
  </w:style>
  <w:style w:type="character" w:styleId="PageNumber">
    <w:name w:val="page number"/>
    <w:rsid w:val="00A816AA"/>
  </w:style>
  <w:style w:type="paragraph" w:styleId="Quote">
    <w:name w:val="Quote"/>
    <w:basedOn w:val="Heading1"/>
    <w:link w:val="QuoteChar"/>
    <w:qFormat/>
    <w:rsid w:val="00A816AA"/>
    <w:rPr>
      <w:b w:val="0"/>
      <w:sz w:val="72"/>
      <w:szCs w:val="72"/>
      <w:lang w:val="en-NZ"/>
    </w:rPr>
  </w:style>
  <w:style w:type="character" w:customStyle="1" w:styleId="QuoteChar">
    <w:name w:val="Quote Char"/>
    <w:link w:val="Quote"/>
    <w:rsid w:val="00A816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16AA"/>
    <w:pPr>
      <w:pageBreakBefore/>
    </w:pPr>
  </w:style>
  <w:style w:type="paragraph" w:customStyle="1" w:styleId="Border">
    <w:name w:val="Border"/>
    <w:basedOn w:val="Normal"/>
    <w:qFormat/>
    <w:rsid w:val="00A816AA"/>
    <w:pPr>
      <w:pBdr>
        <w:top w:val="single" w:sz="18" w:space="1" w:color="auto"/>
      </w:pBdr>
    </w:pPr>
    <w:rPr>
      <w:rFonts w:ascii="Times New Roman" w:hAnsi="Times New Roman"/>
      <w:color w:val="FFFFFF"/>
      <w:sz w:val="2"/>
    </w:rPr>
  </w:style>
  <w:style w:type="character" w:styleId="IntenseEmphasis">
    <w:name w:val="Intense Emphasis"/>
    <w:uiPriority w:val="21"/>
    <w:qFormat/>
    <w:rsid w:val="00A816AA"/>
    <w:rPr>
      <w:b/>
      <w:bCs/>
      <w:i/>
      <w:iCs/>
      <w:color w:val="auto"/>
    </w:rPr>
  </w:style>
  <w:style w:type="paragraph" w:styleId="IntenseQuote">
    <w:name w:val="Intense Quote"/>
    <w:basedOn w:val="Normal"/>
    <w:next w:val="Normal"/>
    <w:link w:val="IntenseQuoteChar"/>
    <w:uiPriority w:val="30"/>
    <w:qFormat/>
    <w:rsid w:val="00A816A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816AA"/>
    <w:rPr>
      <w:rFonts w:ascii="Courier New" w:eastAsia="Times New Roman" w:hAnsi="Courier New" w:cs="Times New Roman"/>
      <w:b/>
      <w:bCs/>
      <w:i/>
      <w:iCs/>
      <w:szCs w:val="20"/>
      <w:lang w:val="en-US" w:eastAsia="en-US"/>
    </w:rPr>
  </w:style>
  <w:style w:type="character" w:styleId="SubtleReference">
    <w:name w:val="Subtle Reference"/>
    <w:uiPriority w:val="31"/>
    <w:qFormat/>
    <w:rsid w:val="00A816AA"/>
    <w:rPr>
      <w:smallCaps/>
      <w:color w:val="auto"/>
      <w:u w:val="single"/>
    </w:rPr>
  </w:style>
  <w:style w:type="character" w:styleId="IntenseReference">
    <w:name w:val="Intense Reference"/>
    <w:uiPriority w:val="32"/>
    <w:qFormat/>
    <w:rsid w:val="00A816AA"/>
    <w:rPr>
      <w:b/>
      <w:bCs/>
      <w:smallCaps/>
      <w:color w:val="auto"/>
      <w:spacing w:val="5"/>
      <w:u w:val="single"/>
    </w:rPr>
  </w:style>
  <w:style w:type="paragraph" w:customStyle="1" w:styleId="2ColumnHeading">
    <w:name w:val="2Column Heading"/>
    <w:basedOn w:val="BodyText"/>
    <w:qFormat/>
    <w:rsid w:val="00A816AA"/>
    <w:pPr>
      <w:spacing w:after="60"/>
      <w:ind w:left="-2268"/>
    </w:pPr>
    <w:rPr>
      <w:b/>
    </w:rPr>
  </w:style>
  <w:style w:type="paragraph" w:customStyle="1" w:styleId="Heading1TOC">
    <w:name w:val="Heading1 TOC"/>
    <w:basedOn w:val="Normal"/>
    <w:qFormat/>
    <w:rsid w:val="00A816AA"/>
    <w:pPr>
      <w:spacing w:before="240" w:after="120"/>
    </w:pPr>
    <w:rPr>
      <w:rFonts w:ascii="Times New Roman" w:hAnsi="Times New Roman"/>
      <w:b/>
      <w:sz w:val="32"/>
    </w:rPr>
  </w:style>
  <w:style w:type="paragraph" w:customStyle="1" w:styleId="Heading2TOC">
    <w:name w:val="Heading2 TOC"/>
    <w:basedOn w:val="Normal"/>
    <w:qFormat/>
    <w:rsid w:val="00A816AA"/>
    <w:pPr>
      <w:spacing w:before="240" w:after="60"/>
    </w:pPr>
    <w:rPr>
      <w:rFonts w:ascii="Times New Roman" w:hAnsi="Times New Roman"/>
      <w:b/>
      <w:sz w:val="28"/>
    </w:rPr>
  </w:style>
  <w:style w:type="character" w:customStyle="1" w:styleId="Underline">
    <w:name w:val="Underline"/>
    <w:qFormat/>
    <w:rsid w:val="00A816AA"/>
    <w:rPr>
      <w:u w:val="single"/>
    </w:rPr>
  </w:style>
  <w:style w:type="paragraph" w:styleId="BalloonText">
    <w:name w:val="Balloon Text"/>
    <w:basedOn w:val="Normal"/>
    <w:link w:val="BalloonTextChar"/>
    <w:rsid w:val="00A816AA"/>
    <w:rPr>
      <w:rFonts w:ascii="Tahoma" w:hAnsi="Tahoma" w:cs="Tahoma"/>
      <w:sz w:val="16"/>
      <w:szCs w:val="16"/>
    </w:rPr>
  </w:style>
  <w:style w:type="character" w:customStyle="1" w:styleId="BalloonTextChar">
    <w:name w:val="Balloon Text Char"/>
    <w:link w:val="BalloonText"/>
    <w:rsid w:val="00A816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16A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816A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1811</Words>
  <Characters>11539</Characters>
  <Application>Microsoft Office Word</Application>
  <DocSecurity>0</DocSecurity>
  <Lines>363</Lines>
  <Paragraphs>224</Paragraphs>
  <ScaleCrop>false</ScaleCrop>
  <Company>Author-it Software Corporation Ltd.</Company>
  <LinksUpToDate>false</LinksUpToDate>
  <CharactersWithSpaces>13272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SISOBWG405A Guide intermediate bushwalks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2012-05-26T09:16:00Z</dcterms:created>
  <dcterms:modified xsi:type="dcterms:W3CDTF">2012-05-26T09:16:00Z</dcterms:modified>
</cp:coreProperties>
</file>