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1C6E" w:rsidP="00FE1C6E">
      <w:pPr>
        <w:pStyle w:val="Title"/>
      </w:pPr>
      <w:r>
        <w:fldChar w:fldCharType="begin"/>
      </w:r>
      <w:r>
        <w:instrText xml:space="preserve"> TITLE   \* MERGEFORMAT </w:instrText>
      </w:r>
      <w:r>
        <w:fldChar w:fldCharType="separate"/>
      </w:r>
      <w:r>
        <w:t>SISOARC301A Conduct an archery session</w:t>
      </w:r>
      <w:r>
        <w:fldChar w:fldCharType="end"/>
      </w:r>
    </w:p>
    <w:p w:rsidR="00FE1C6E" w:rsidP="00FE1C6E">
      <w:pPr>
        <w:pStyle w:val="Version"/>
        <w:sectPr w:rsidSect="004832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83272" w:rsidP="00483272">
      <w:pPr>
        <w:pStyle w:val="SuperHeading"/>
      </w:pPr>
      <w:r w:rsidRPr="00483272">
        <w:t>SISOARC301A Conduct an archery session</w:t>
      </w:r>
    </w:p>
    <w:p w:rsidR="00000000" w:rsidRPr="00483272" w:rsidP="00483272">
      <w:pPr>
        <w:pStyle w:val="Heading1"/>
      </w:pPr>
      <w:bookmarkStart w:id="1" w:name="O_364075"/>
      <w:bookmarkEnd w:id="1"/>
      <w:r w:rsidRPr="00483272">
        <w:t>Modification History</w:t>
      </w:r>
    </w:p>
    <w:p w:rsidR="00000000" w:rsidRPr="00483272" w:rsidP="00483272">
      <w:pPr>
        <w:pStyle w:val="BodyText"/>
      </w:pPr>
      <w:r w:rsidRPr="00483272">
        <w:t>Not Applicable</w:t>
      </w:r>
    </w:p>
    <w:p w:rsidR="00000000" w:rsidRPr="00483272" w:rsidP="00483272">
      <w:pPr>
        <w:pStyle w:val="AllowPageBreak"/>
      </w:pPr>
    </w:p>
    <w:p w:rsidR="00000000" w:rsidRPr="00483272" w:rsidP="00483272">
      <w:pPr>
        <w:pStyle w:val="Heading1"/>
      </w:pPr>
      <w:bookmarkStart w:id="2" w:name="O_364071"/>
      <w:bookmarkEnd w:id="2"/>
      <w:r w:rsidRPr="00483272">
        <w:t>Unit Descriptor</w:t>
      </w:r>
    </w:p>
    <w:p w:rsidR="00000000" w:rsidRPr="00483272" w:rsidP="00483272">
      <w:pPr>
        <w:pStyle w:val="BodyText"/>
      </w:pPr>
      <w:r w:rsidRPr="00483272">
        <w:t>This unit describes the performance outcomes, skills and knowledge required to plan and conduct a non-instructional target arche</w:t>
      </w:r>
      <w:r w:rsidRPr="00483272">
        <w:t>ry session. It does not cover field or clout archery.</w:t>
      </w:r>
    </w:p>
    <w:p w:rsidR="00000000" w:rsidRPr="00483272" w:rsidP="00483272">
      <w:pPr>
        <w:pStyle w:val="AllowPageBreak"/>
      </w:pPr>
    </w:p>
    <w:p w:rsidR="00000000" w:rsidRPr="00483272" w:rsidP="00483272">
      <w:pPr>
        <w:pStyle w:val="Heading1"/>
      </w:pPr>
      <w:bookmarkStart w:id="3" w:name="O_364084"/>
      <w:bookmarkEnd w:id="3"/>
      <w:r w:rsidRPr="00483272">
        <w:t>Application of the Unit</w:t>
      </w:r>
    </w:p>
    <w:p w:rsidR="00000000" w:rsidRPr="00483272" w:rsidP="00483272">
      <w:pPr>
        <w:pStyle w:val="BodyText"/>
      </w:pPr>
      <w:r w:rsidRPr="00483272">
        <w:t xml:space="preserve">This unit applies to those working as archery leaders, coaches or guides who conduct target archery sessions in controlled conditions. </w:t>
      </w:r>
    </w:p>
    <w:p w:rsidR="00000000" w:rsidRPr="00483272" w:rsidP="00483272">
      <w:pPr>
        <w:pStyle w:val="BodyText"/>
      </w:pPr>
    </w:p>
    <w:p w:rsidR="00000000" w:rsidRPr="00483272" w:rsidP="00483272">
      <w:pPr>
        <w:pStyle w:val="BodyText"/>
      </w:pPr>
      <w:r w:rsidRPr="00483272">
        <w:t>This unit may also apply</w:t>
      </w:r>
      <w:r w:rsidRPr="00483272">
        <w:t xml:space="preserve"> to leaders working for outdoor education or adventure providers; volunteer groups; not-for-profit organisations or government agencies.</w:t>
      </w:r>
    </w:p>
    <w:p w:rsidR="00000000" w:rsidRPr="00483272" w:rsidP="00483272">
      <w:pPr>
        <w:pStyle w:val="AllowPageBreak"/>
      </w:pPr>
    </w:p>
    <w:p w:rsidR="00000000" w:rsidRPr="00483272" w:rsidP="00483272">
      <w:pPr>
        <w:pStyle w:val="Heading1"/>
      </w:pPr>
      <w:bookmarkStart w:id="4" w:name="O_364076"/>
      <w:bookmarkEnd w:id="4"/>
      <w:r w:rsidRPr="00483272">
        <w:t>Licensing/Regulatory Information</w:t>
      </w:r>
    </w:p>
    <w:p w:rsidR="00000000" w:rsidRPr="00483272" w:rsidP="00483272">
      <w:pPr>
        <w:pStyle w:val="BodyText"/>
      </w:pPr>
      <w:r w:rsidRPr="00483272">
        <w:t>No licensing, regulatory or certification requirements apply to this unit at the time of endorsement.</w:t>
      </w:r>
    </w:p>
    <w:p w:rsidR="00000000" w:rsidRPr="00483272" w:rsidP="00483272">
      <w:pPr>
        <w:pStyle w:val="AllowPageBreak"/>
      </w:pPr>
    </w:p>
    <w:p w:rsidR="00000000" w:rsidRPr="00483272" w:rsidP="00483272">
      <w:pPr>
        <w:pStyle w:val="Heading1"/>
      </w:pPr>
      <w:bookmarkStart w:id="5" w:name="O_364074"/>
      <w:bookmarkEnd w:id="5"/>
      <w:r w:rsidRPr="00483272">
        <w:t>Pre-Requisites</w:t>
      </w:r>
    </w:p>
    <w:p w:rsidR="00000000" w:rsidRPr="00483272" w:rsidP="00483272">
      <w:pPr>
        <w:pStyle w:val="BodyText"/>
      </w:pPr>
      <w:r w:rsidRPr="00483272">
        <w:t>Nil</w:t>
      </w:r>
    </w:p>
    <w:p w:rsidR="00000000" w:rsidRPr="00483272" w:rsidP="00483272">
      <w:pPr>
        <w:pStyle w:val="AllowPageBreak"/>
      </w:pPr>
    </w:p>
    <w:p w:rsidR="00000000" w:rsidRPr="00483272" w:rsidP="00483272">
      <w:pPr>
        <w:pStyle w:val="Heading1"/>
      </w:pPr>
      <w:bookmarkStart w:id="6" w:name="O_364079"/>
      <w:bookmarkEnd w:id="6"/>
      <w:r w:rsidRPr="00483272">
        <w:t>Employability Skills Information</w:t>
      </w:r>
    </w:p>
    <w:p w:rsidR="00000000" w:rsidRPr="00483272" w:rsidP="00483272">
      <w:pPr>
        <w:pStyle w:val="BodyText"/>
      </w:pPr>
      <w:r w:rsidRPr="00483272">
        <w:t>This unit contains employability skills.</w:t>
      </w:r>
    </w:p>
    <w:p w:rsidR="00000000" w:rsidRPr="00483272" w:rsidP="00483272">
      <w:pPr>
        <w:pStyle w:val="AllowPageBreak"/>
      </w:pPr>
    </w:p>
    <w:p w:rsidR="00000000" w:rsidRPr="00483272" w:rsidP="00483272">
      <w:pPr>
        <w:pStyle w:val="Heading1"/>
      </w:pPr>
      <w:bookmarkStart w:id="7" w:name="O_364080"/>
      <w:bookmarkEnd w:id="7"/>
      <w:r w:rsidRPr="00483272">
        <w:t>Elements and Performance Criteria Pre-Content</w:t>
      </w:r>
    </w:p>
    <w:p w:rsidR="00000000" w:rsidRPr="00483272" w:rsidP="00483272">
      <w:pPr>
        <w:pStyle w:val="Heading1"/>
      </w:pPr>
      <w:bookmarkStart w:id="8" w:name="O_364081"/>
      <w:bookmarkEnd w:id="8"/>
      <w:r w:rsidRPr="00483272">
        <w:t>Elements and Performance Criteria</w:t>
      </w:r>
    </w:p>
    <w:tbl>
      <w:tblPr>
        <w:tblW w:w="0" w:type="auto"/>
        <w:tblLayout w:type="fixed"/>
        <w:tblCellMar>
          <w:left w:w="62" w:type="dxa"/>
          <w:right w:w="62" w:type="dxa"/>
        </w:tblCellMar>
        <w:tblLook w:val="0000"/>
      </w:tblPr>
      <w:tblGrid>
        <w:gridCol w:w="2603"/>
        <w:gridCol w:w="5919"/>
      </w:tblGrid>
      <w:tr w:rsidTr="00FE1C6E">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483272" w:rsidP="00483272">
            <w:pPr>
              <w:pStyle w:val="BodyText"/>
            </w:pPr>
            <w:r w:rsidRPr="00483272">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rPr>
                <w:rStyle w:val="SpecialBold"/>
              </w:rPr>
              <w:t>PERFORMANCE CRITERIA</w:t>
            </w:r>
          </w:p>
        </w:tc>
      </w:tr>
      <w:tr w:rsidTr="00FE1C6E">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t>Performance criteria describe the performance needed to demonstr</w:t>
            </w:r>
            <w:r w:rsidRPr="00483272">
              <w:t xml:space="preserve">ate achievement of the element. Where bold italicised text is used, further information is detailed in the required skills and knowledge section and the range statement. Assessment of performance is to be consistent with the evidence guide. </w:t>
            </w:r>
          </w:p>
        </w:tc>
      </w:tr>
      <w:tr w:rsidTr="00FE1C6E">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83272">
            <w:pPr>
              <w:pStyle w:val="List"/>
              <w:rPr>
                <w:lang w:val="en-NZ"/>
              </w:rPr>
            </w:pPr>
            <w:r w:rsidRPr="00483272">
              <w:t>1.</w:t>
            </w:r>
            <w:r w:rsidRPr="00483272">
              <w:tab/>
            </w:r>
            <w:r w:rsidRPr="00483272">
              <w:t>Plan for an archery session.</w:t>
            </w:r>
          </w:p>
        </w:tc>
        <w:tc>
          <w:tcPr>
            <w:tcW w:w="5919" w:type="dxa"/>
            <w:tcBorders>
              <w:top w:val="nil"/>
              <w:left w:val="nil"/>
              <w:bottom w:val="nil"/>
              <w:right w:val="nil"/>
            </w:tcBorders>
            <w:tcMar>
              <w:top w:w="0" w:type="dxa"/>
              <w:left w:w="62" w:type="dxa"/>
              <w:bottom w:w="0" w:type="dxa"/>
              <w:right w:w="62" w:type="dxa"/>
            </w:tcMar>
          </w:tcPr>
          <w:p w:rsidR="00000000" w:rsidRPr="00483272" w:rsidP="00483272">
            <w:pPr>
              <w:pStyle w:val="List2"/>
            </w:pPr>
            <w:r w:rsidRPr="00483272">
              <w:t>1.1.</w:t>
            </w:r>
            <w:r w:rsidRPr="00483272">
              <w:tab/>
              <w:t xml:space="preserve">Conduct relevant assessments to determine the </w:t>
            </w:r>
            <w:r w:rsidRPr="00483272">
              <w:rPr>
                <w:rStyle w:val="BoldandItalics"/>
              </w:rPr>
              <w:t>condition</w:t>
            </w:r>
            <w:r w:rsidRPr="00483272">
              <w:t xml:space="preserve"> </w:t>
            </w:r>
            <w:r w:rsidRPr="00483272">
              <w:rPr>
                <w:rStyle w:val="BoldandItalics"/>
              </w:rPr>
              <w:t>of</w:t>
            </w:r>
            <w:r w:rsidRPr="00483272">
              <w:t xml:space="preserve"> </w:t>
            </w:r>
            <w:r w:rsidRPr="00483272">
              <w:rPr>
                <w:rStyle w:val="BoldandItalics"/>
              </w:rPr>
              <w:t>participants</w:t>
            </w:r>
            <w:r w:rsidRPr="00483272">
              <w:t>.</w:t>
            </w:r>
          </w:p>
          <w:p w:rsidR="00000000" w:rsidRPr="00483272" w:rsidP="00483272">
            <w:pPr>
              <w:pStyle w:val="List2"/>
            </w:pPr>
            <w:r w:rsidRPr="00483272">
              <w:t>1.2.</w:t>
            </w:r>
            <w:r w:rsidRPr="00483272">
              <w:tab/>
              <w:t xml:space="preserve">Develop a </w:t>
            </w:r>
            <w:r w:rsidRPr="00483272">
              <w:rPr>
                <w:rStyle w:val="BoldandItalics"/>
              </w:rPr>
              <w:t>plan</w:t>
            </w:r>
            <w:r w:rsidRPr="00483272">
              <w:t xml:space="preserve"> according to </w:t>
            </w:r>
            <w:r w:rsidRPr="00483272">
              <w:rPr>
                <w:rStyle w:val="BoldandItalics"/>
              </w:rPr>
              <w:t>relevant legislation</w:t>
            </w:r>
            <w:r w:rsidRPr="00483272">
              <w:t xml:space="preserve">, </w:t>
            </w:r>
            <w:r w:rsidRPr="00483272">
              <w:rPr>
                <w:rStyle w:val="BoldandItalics"/>
              </w:rPr>
              <w:t>organisational policies and procedures</w:t>
            </w:r>
            <w:r w:rsidRPr="00483272">
              <w:t xml:space="preserve"> and </w:t>
            </w:r>
            <w:r w:rsidRPr="00483272">
              <w:rPr>
                <w:rStyle w:val="BoldandItalics"/>
              </w:rPr>
              <w:t>participant's needs</w:t>
            </w:r>
            <w:r w:rsidRPr="00483272">
              <w:t>.</w:t>
            </w:r>
          </w:p>
          <w:p w:rsidR="00000000" w:rsidRPr="00483272" w:rsidP="00483272">
            <w:pPr>
              <w:pStyle w:val="List2"/>
            </w:pPr>
            <w:r w:rsidRPr="00483272">
              <w:t>1.3.</w:t>
            </w:r>
            <w:r w:rsidRPr="00483272">
              <w:tab/>
              <w:t>Identify a location accor</w:t>
            </w:r>
            <w:r w:rsidRPr="00483272">
              <w:t xml:space="preserve">ding to participant's abilities, </w:t>
            </w:r>
            <w:r w:rsidRPr="00483272">
              <w:rPr>
                <w:rStyle w:val="BoldandItalics"/>
              </w:rPr>
              <w:t>aims and objectives</w:t>
            </w:r>
            <w:r w:rsidRPr="00483272">
              <w:t>, relevant legislation and organisational policies and procedures.</w:t>
            </w:r>
          </w:p>
          <w:p w:rsidR="00000000" w:rsidRPr="00483272" w:rsidP="00483272">
            <w:pPr>
              <w:pStyle w:val="List2"/>
            </w:pPr>
            <w:r w:rsidRPr="00483272">
              <w:t>1.4.</w:t>
            </w:r>
            <w:r w:rsidRPr="00483272">
              <w:tab/>
              <w:t xml:space="preserve">Identify </w:t>
            </w:r>
            <w:r w:rsidRPr="00483272">
              <w:rPr>
                <w:rStyle w:val="BoldandItalics"/>
              </w:rPr>
              <w:t>hazards</w:t>
            </w:r>
            <w:r w:rsidRPr="00483272">
              <w:t xml:space="preserve"> associated with target archery and minimise </w:t>
            </w:r>
            <w:r w:rsidRPr="00483272">
              <w:rPr>
                <w:rStyle w:val="BoldandItalics"/>
              </w:rPr>
              <w:t>risks</w:t>
            </w:r>
            <w:r w:rsidRPr="00483272">
              <w:t xml:space="preserve"> to ensure safety of participants.</w:t>
            </w:r>
          </w:p>
          <w:p w:rsidR="00000000" w:rsidRPr="00483272" w:rsidP="00483272">
            <w:pPr>
              <w:pStyle w:val="List2"/>
            </w:pPr>
            <w:r w:rsidRPr="00483272">
              <w:t>1.5.</w:t>
            </w:r>
            <w:r w:rsidRPr="00483272">
              <w:tab/>
              <w:t xml:space="preserve">Access </w:t>
            </w:r>
            <w:r w:rsidRPr="00483272">
              <w:rPr>
                <w:rStyle w:val="BoldandItalics"/>
              </w:rPr>
              <w:t>relevant</w:t>
            </w:r>
            <w:r w:rsidRPr="00483272">
              <w:t xml:space="preserve"> </w:t>
            </w:r>
            <w:r w:rsidRPr="00483272">
              <w:rPr>
                <w:rStyle w:val="BoldandItalics"/>
              </w:rPr>
              <w:t>sources</w:t>
            </w:r>
            <w:r w:rsidRPr="00483272">
              <w:t xml:space="preserve"> to</w:t>
            </w:r>
            <w:r w:rsidRPr="00483272">
              <w:t xml:space="preserve"> interpret </w:t>
            </w:r>
            <w:r w:rsidRPr="00483272">
              <w:rPr>
                <w:rStyle w:val="BoldandItalics"/>
              </w:rPr>
              <w:t>weather and environmental information</w:t>
            </w:r>
            <w:r w:rsidRPr="00483272">
              <w:t xml:space="preserve"> to determine activity plan.</w:t>
            </w:r>
          </w:p>
          <w:p w:rsidR="00000000" w:rsidP="00483272">
            <w:pPr>
              <w:pStyle w:val="List2"/>
              <w:rPr>
                <w:lang w:val="en-NZ"/>
              </w:rPr>
            </w:pPr>
            <w:r w:rsidRPr="00483272">
              <w:t>1.6.</w:t>
            </w:r>
            <w:r w:rsidRPr="00483272">
              <w:tab/>
              <w:t xml:space="preserve">Inform </w:t>
            </w:r>
            <w:r w:rsidRPr="00483272">
              <w:rPr>
                <w:rStyle w:val="BoldandItalics"/>
              </w:rPr>
              <w:t>appropriate authorities</w:t>
            </w:r>
            <w:r w:rsidRPr="00483272">
              <w:t xml:space="preserve"> before commencing the session, where required.</w:t>
            </w:r>
          </w:p>
        </w:tc>
      </w:tr>
      <w:tr w:rsidTr="00FE1C6E">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83272">
            <w:pPr>
              <w:pStyle w:val="List"/>
              <w:rPr>
                <w:lang w:val="en-NZ"/>
              </w:rPr>
            </w:pPr>
            <w:r w:rsidRPr="00483272">
              <w:t>2.</w:t>
            </w:r>
            <w:r w:rsidRPr="00483272">
              <w:tab/>
              <w:t>Select equipment for the group.</w:t>
            </w:r>
          </w:p>
        </w:tc>
        <w:tc>
          <w:tcPr>
            <w:tcW w:w="5919" w:type="dxa"/>
            <w:tcBorders>
              <w:top w:val="nil"/>
              <w:left w:val="nil"/>
              <w:bottom w:val="nil"/>
              <w:right w:val="nil"/>
            </w:tcBorders>
            <w:tcMar>
              <w:top w:w="0" w:type="dxa"/>
              <w:left w:w="62" w:type="dxa"/>
              <w:bottom w:w="0" w:type="dxa"/>
              <w:right w:w="62" w:type="dxa"/>
            </w:tcMar>
          </w:tcPr>
          <w:p w:rsidR="00000000" w:rsidRPr="00483272" w:rsidP="00483272">
            <w:pPr>
              <w:pStyle w:val="List2"/>
            </w:pPr>
            <w:r w:rsidRPr="00483272">
              <w:t>2.1.</w:t>
            </w:r>
            <w:r w:rsidRPr="00483272">
              <w:tab/>
              <w:t xml:space="preserve">Select </w:t>
            </w:r>
            <w:r w:rsidRPr="00483272">
              <w:rPr>
                <w:rStyle w:val="BoldandItalics"/>
              </w:rPr>
              <w:t>equipment</w:t>
            </w:r>
            <w:r w:rsidRPr="00483272">
              <w:t xml:space="preserve"> according to </w:t>
            </w:r>
            <w:r w:rsidRPr="00483272">
              <w:rPr>
                <w:rStyle w:val="BoldandItalics"/>
              </w:rPr>
              <w:t>contextual issues</w:t>
            </w:r>
            <w:r w:rsidRPr="00483272">
              <w:t xml:space="preserve"> and org</w:t>
            </w:r>
            <w:r w:rsidRPr="00483272">
              <w:t>anisational policies and procedures.</w:t>
            </w:r>
          </w:p>
          <w:p w:rsidR="00000000" w:rsidRPr="00483272" w:rsidP="00483272">
            <w:pPr>
              <w:pStyle w:val="List2"/>
            </w:pPr>
            <w:r w:rsidRPr="00483272">
              <w:t>2.2.</w:t>
            </w:r>
            <w:r w:rsidRPr="00483272">
              <w:tab/>
              <w:t>Assess equipment for safety and serviceability.</w:t>
            </w:r>
          </w:p>
          <w:p w:rsidR="00000000" w:rsidP="00483272">
            <w:pPr>
              <w:pStyle w:val="List2"/>
              <w:rPr>
                <w:lang w:val="en-NZ"/>
              </w:rPr>
            </w:pPr>
            <w:r w:rsidRPr="00483272">
              <w:t>2.3.</w:t>
            </w:r>
            <w:r w:rsidRPr="00483272">
              <w:tab/>
              <w:t>Check and pack safety equipment according to organisational policies and procedures.</w:t>
            </w:r>
          </w:p>
        </w:tc>
      </w:tr>
      <w:tr w:rsidTr="00FE1C6E">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83272">
            <w:pPr>
              <w:pStyle w:val="List"/>
              <w:rPr>
                <w:lang w:val="en-NZ"/>
              </w:rPr>
            </w:pPr>
            <w:r w:rsidRPr="00483272">
              <w:t>3.</w:t>
            </w:r>
            <w:r w:rsidRPr="00483272">
              <w:tab/>
              <w:t>Brief participants.</w:t>
            </w:r>
          </w:p>
        </w:tc>
        <w:tc>
          <w:tcPr>
            <w:tcW w:w="5919" w:type="dxa"/>
            <w:tcBorders>
              <w:top w:val="nil"/>
              <w:left w:val="nil"/>
              <w:bottom w:val="nil"/>
              <w:right w:val="nil"/>
            </w:tcBorders>
            <w:tcMar>
              <w:top w:w="0" w:type="dxa"/>
              <w:left w:w="62" w:type="dxa"/>
              <w:bottom w:w="0" w:type="dxa"/>
              <w:right w:w="62" w:type="dxa"/>
            </w:tcMar>
          </w:tcPr>
          <w:p w:rsidR="00000000" w:rsidRPr="00483272" w:rsidP="00483272">
            <w:pPr>
              <w:pStyle w:val="List2"/>
            </w:pPr>
            <w:r w:rsidRPr="00483272">
              <w:t>3.1.</w:t>
            </w:r>
            <w:r w:rsidRPr="00483272">
              <w:tab/>
              <w:t xml:space="preserve">Communicate instructions and </w:t>
            </w:r>
            <w:r w:rsidRPr="00483272">
              <w:rPr>
                <w:rStyle w:val="BoldandItalics"/>
              </w:rPr>
              <w:t>relevant informati</w:t>
            </w:r>
            <w:r w:rsidRPr="00483272">
              <w:rPr>
                <w:rStyle w:val="BoldandItalics"/>
              </w:rPr>
              <w:t>on</w:t>
            </w:r>
            <w:r w:rsidRPr="00483272">
              <w:t xml:space="preserve"> about the archery session in a manner suitable to the participants.</w:t>
            </w:r>
          </w:p>
          <w:p w:rsidR="00000000" w:rsidRPr="00483272" w:rsidP="00483272">
            <w:pPr>
              <w:pStyle w:val="List2"/>
            </w:pPr>
            <w:r w:rsidRPr="00483272">
              <w:t>3.2.</w:t>
            </w:r>
            <w:r w:rsidRPr="00483272">
              <w:tab/>
              <w:t>Outline safety procedures, contingency plans and boundaries for the session and activities.</w:t>
            </w:r>
          </w:p>
          <w:p w:rsidR="00000000" w:rsidRPr="00483272" w:rsidP="00483272">
            <w:pPr>
              <w:pStyle w:val="List2"/>
            </w:pPr>
            <w:r w:rsidRPr="00483272">
              <w:t>3.3.</w:t>
            </w:r>
            <w:r w:rsidRPr="00483272">
              <w:tab/>
              <w:t>Demonstrate correct posture and techniques for firing arrows and the removal of arr</w:t>
            </w:r>
            <w:r w:rsidRPr="00483272">
              <w:t>ows from the ground and targets.</w:t>
            </w:r>
          </w:p>
          <w:p w:rsidR="00000000" w:rsidRPr="00483272" w:rsidP="00483272">
            <w:pPr>
              <w:pStyle w:val="List2"/>
            </w:pPr>
            <w:r w:rsidRPr="00483272">
              <w:t>3.4.</w:t>
            </w:r>
            <w:r w:rsidRPr="00483272">
              <w:tab/>
              <w:t>Establish a suitable communication system for participants to use during the session.</w:t>
            </w:r>
          </w:p>
          <w:p w:rsidR="00000000" w:rsidP="00483272">
            <w:pPr>
              <w:pStyle w:val="List2"/>
              <w:rPr>
                <w:lang w:val="en-NZ"/>
              </w:rPr>
            </w:pPr>
            <w:r w:rsidRPr="00483272">
              <w:t>3.5.</w:t>
            </w:r>
            <w:r w:rsidRPr="00483272">
              <w:tab/>
              <w:t>Check and confirm participants are properly equipped for archery activities and conditions.</w:t>
            </w:r>
          </w:p>
        </w:tc>
      </w:tr>
      <w:tr w:rsidTr="00FE1C6E">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83272">
            <w:pPr>
              <w:pStyle w:val="List"/>
              <w:rPr>
                <w:lang w:val="en-NZ"/>
              </w:rPr>
            </w:pPr>
            <w:r w:rsidRPr="00483272">
              <w:t>4.</w:t>
            </w:r>
            <w:r w:rsidRPr="00483272">
              <w:tab/>
              <w:t>Conduct archery session.</w:t>
            </w:r>
          </w:p>
        </w:tc>
        <w:tc>
          <w:tcPr>
            <w:tcW w:w="5919" w:type="dxa"/>
            <w:tcBorders>
              <w:top w:val="nil"/>
              <w:left w:val="nil"/>
              <w:bottom w:val="nil"/>
              <w:right w:val="nil"/>
            </w:tcBorders>
            <w:tcMar>
              <w:top w:w="0" w:type="dxa"/>
              <w:left w:w="62" w:type="dxa"/>
              <w:bottom w:w="0" w:type="dxa"/>
              <w:right w:w="62" w:type="dxa"/>
            </w:tcMar>
          </w:tcPr>
          <w:p w:rsidR="00000000" w:rsidRPr="00483272" w:rsidP="00483272">
            <w:pPr>
              <w:pStyle w:val="List2"/>
            </w:pPr>
            <w:r w:rsidRPr="00483272">
              <w:t>4.1.</w:t>
            </w:r>
            <w:r w:rsidRPr="00483272">
              <w:tab/>
            </w:r>
            <w:r w:rsidRPr="00483272">
              <w:t>Demonstrate archery techniques to participants.</w:t>
            </w:r>
          </w:p>
          <w:p w:rsidR="00000000" w:rsidRPr="00483272" w:rsidP="00483272">
            <w:pPr>
              <w:pStyle w:val="List2"/>
            </w:pPr>
            <w:r w:rsidRPr="00483272">
              <w:t>4.2.</w:t>
            </w:r>
            <w:r w:rsidRPr="00483272">
              <w:tab/>
              <w:t>Monitor individual participant's performance and provide appropriate feedback.</w:t>
            </w:r>
          </w:p>
          <w:p w:rsidR="00000000" w:rsidRPr="00483272" w:rsidP="00483272">
            <w:pPr>
              <w:pStyle w:val="List2"/>
            </w:pPr>
            <w:r w:rsidRPr="00483272">
              <w:t>4.3.</w:t>
            </w:r>
            <w:r w:rsidRPr="00483272">
              <w:tab/>
              <w:t xml:space="preserve">Implement appropriate modifications to activities as required according to </w:t>
            </w:r>
            <w:r w:rsidRPr="00483272">
              <w:rPr>
                <w:rStyle w:val="BoldandItalics"/>
              </w:rPr>
              <w:t>situational changes</w:t>
            </w:r>
            <w:r w:rsidRPr="00483272">
              <w:t>.</w:t>
            </w:r>
          </w:p>
          <w:p w:rsidR="00000000" w:rsidP="00483272">
            <w:pPr>
              <w:pStyle w:val="List2"/>
              <w:rPr>
                <w:lang w:val="en-NZ"/>
              </w:rPr>
            </w:pPr>
            <w:r w:rsidRPr="00483272">
              <w:t>4.4.</w:t>
            </w:r>
            <w:r w:rsidRPr="00483272">
              <w:tab/>
              <w:t>Respond to emergen</w:t>
            </w:r>
            <w:r w:rsidRPr="00483272">
              <w:t>cies or non-routine situations according to organisational policies and procedures.</w:t>
            </w:r>
          </w:p>
        </w:tc>
      </w:tr>
      <w:tr w:rsidTr="00FE1C6E">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83272">
            <w:pPr>
              <w:pStyle w:val="List"/>
              <w:rPr>
                <w:lang w:val="en-NZ"/>
              </w:rPr>
            </w:pPr>
            <w:r w:rsidRPr="00483272">
              <w:t>5.</w:t>
            </w:r>
            <w:r w:rsidRPr="00483272">
              <w:tab/>
              <w:t>Complete post session responsibilities.</w:t>
            </w:r>
          </w:p>
        </w:tc>
        <w:tc>
          <w:tcPr>
            <w:tcW w:w="5919" w:type="dxa"/>
            <w:tcBorders>
              <w:top w:val="nil"/>
              <w:left w:val="nil"/>
              <w:bottom w:val="nil"/>
              <w:right w:val="nil"/>
            </w:tcBorders>
            <w:tcMar>
              <w:top w:w="0" w:type="dxa"/>
              <w:left w:w="62" w:type="dxa"/>
              <w:bottom w:w="0" w:type="dxa"/>
              <w:right w:w="62" w:type="dxa"/>
            </w:tcMar>
          </w:tcPr>
          <w:p w:rsidR="00000000" w:rsidRPr="00483272" w:rsidP="00483272">
            <w:pPr>
              <w:pStyle w:val="List2"/>
            </w:pPr>
            <w:r w:rsidRPr="00483272">
              <w:t>5.1.</w:t>
            </w:r>
            <w:r w:rsidRPr="00483272">
              <w:tab/>
              <w:t>Notify appropriate authority of session completion as required.</w:t>
            </w:r>
          </w:p>
          <w:p w:rsidR="00000000" w:rsidRPr="00483272" w:rsidP="00483272">
            <w:pPr>
              <w:pStyle w:val="List2"/>
            </w:pPr>
            <w:r w:rsidRPr="00483272">
              <w:t>5.2.</w:t>
            </w:r>
            <w:r w:rsidRPr="00483272">
              <w:tab/>
              <w:t>Retrieve, inspect, repair and store equipment accordin</w:t>
            </w:r>
            <w:r w:rsidRPr="00483272">
              <w:t>g to organisational policies and procedures.</w:t>
            </w:r>
          </w:p>
          <w:p w:rsidR="00000000" w:rsidRPr="00483272" w:rsidP="00483272">
            <w:pPr>
              <w:pStyle w:val="List2"/>
            </w:pPr>
            <w:r w:rsidRPr="00483272">
              <w:t>5.3.</w:t>
            </w:r>
            <w:r w:rsidRPr="00483272">
              <w:tab/>
              <w:t xml:space="preserve">Evaluate </w:t>
            </w:r>
            <w:r w:rsidRPr="00483272">
              <w:rPr>
                <w:rStyle w:val="BoldandItalics"/>
              </w:rPr>
              <w:t>relevant aspects</w:t>
            </w:r>
            <w:r w:rsidRPr="00483272">
              <w:t xml:space="preserve"> of the session.</w:t>
            </w:r>
          </w:p>
          <w:p w:rsidR="00000000" w:rsidRPr="00483272" w:rsidP="00483272">
            <w:pPr>
              <w:pStyle w:val="List2"/>
            </w:pPr>
            <w:r w:rsidRPr="00483272">
              <w:t>5.4.</w:t>
            </w:r>
            <w:r w:rsidRPr="00483272">
              <w:tab/>
              <w:t>Identify potential areas of improvement for future sessions.</w:t>
            </w:r>
          </w:p>
          <w:p w:rsidR="00000000" w:rsidRPr="00483272" w:rsidP="00483272">
            <w:pPr>
              <w:pStyle w:val="List2"/>
            </w:pPr>
            <w:r w:rsidRPr="00483272">
              <w:t>5.5.</w:t>
            </w:r>
            <w:r w:rsidRPr="00483272">
              <w:tab/>
              <w:t>Review own performance and identify potential improvements.</w:t>
            </w:r>
          </w:p>
        </w:tc>
      </w:tr>
    </w:tbl>
    <w:p w:rsidR="00000000" w:rsidRPr="00483272" w:rsidP="00483272">
      <w:pPr>
        <w:pStyle w:val="BodyText"/>
      </w:pPr>
    </w:p>
    <w:p w:rsidR="00000000" w:rsidRPr="00483272" w:rsidP="00483272">
      <w:pPr>
        <w:pStyle w:val="AllowPageBreak"/>
      </w:pPr>
    </w:p>
    <w:p w:rsidR="00000000" w:rsidRPr="00483272" w:rsidP="00483272">
      <w:pPr>
        <w:pStyle w:val="Heading1"/>
      </w:pPr>
      <w:bookmarkStart w:id="9" w:name="O_364072"/>
      <w:bookmarkEnd w:id="9"/>
      <w:r w:rsidRPr="00483272">
        <w:t>Required Skill</w:t>
      </w:r>
      <w:r w:rsidRPr="00483272">
        <w:t>s and Knowledge</w:t>
      </w:r>
    </w:p>
    <w:tbl>
      <w:tblPr>
        <w:tblW w:w="0" w:type="auto"/>
        <w:tblLayout w:type="fixed"/>
        <w:tblCellMar>
          <w:left w:w="62" w:type="dxa"/>
          <w:right w:w="62" w:type="dxa"/>
        </w:tblCellMar>
        <w:tblLook w:val="0000"/>
      </w:tblPr>
      <w:tblGrid>
        <w:gridCol w:w="8522"/>
      </w:tblGrid>
      <w:tr w:rsidTr="00FE1C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t>This section describes the skills and knowledge required for this unit.</w:t>
            </w:r>
          </w:p>
        </w:tc>
      </w:tr>
      <w:tr w:rsidTr="00FE1C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rPr>
                <w:rStyle w:val="SpecialBold"/>
              </w:rPr>
              <w:t>Required skills</w:t>
            </w:r>
          </w:p>
        </w:tc>
      </w:tr>
      <w:tr w:rsidTr="00FE1C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83272" w:rsidP="00483272">
            <w:pPr>
              <w:pStyle w:val="ListBullet"/>
            </w:pPr>
            <w:r w:rsidRPr="00483272">
              <w:t>communication skills to:</w:t>
            </w:r>
          </w:p>
          <w:p w:rsidR="00000000" w:rsidRPr="00483272" w:rsidP="00483272">
            <w:pPr>
              <w:pStyle w:val="ListBullet2"/>
            </w:pPr>
            <w:r w:rsidRPr="00483272">
              <w:t>consult with participants to plan an archery session that meets their needs</w:t>
            </w:r>
          </w:p>
          <w:p w:rsidR="00000000" w:rsidRPr="00483272" w:rsidP="00483272">
            <w:pPr>
              <w:pStyle w:val="ListBullet2"/>
            </w:pPr>
            <w:r w:rsidRPr="00483272">
              <w:t>convey information about the safety aspects of the session</w:t>
            </w:r>
          </w:p>
          <w:p w:rsidR="00000000" w:rsidRPr="00483272" w:rsidP="00483272">
            <w:pPr>
              <w:pStyle w:val="ListBullet2"/>
            </w:pPr>
            <w:r w:rsidRPr="00483272">
              <w:t>interact with participants to create a safe and positive environment</w:t>
            </w:r>
          </w:p>
          <w:p w:rsidR="00000000" w:rsidRPr="00483272" w:rsidP="00483272">
            <w:pPr>
              <w:pStyle w:val="ListBullet"/>
            </w:pPr>
            <w:r w:rsidRPr="00483272">
              <w:t>problem-solving skills to:</w:t>
            </w:r>
          </w:p>
          <w:p w:rsidR="00000000" w:rsidRPr="00483272" w:rsidP="00483272">
            <w:pPr>
              <w:pStyle w:val="ListBullet2"/>
            </w:pPr>
            <w:r w:rsidRPr="00483272">
              <w:t>plan an archery session according to participant's needs</w:t>
            </w:r>
          </w:p>
          <w:p w:rsidR="00000000" w:rsidRPr="00483272" w:rsidP="00483272">
            <w:pPr>
              <w:pStyle w:val="ListBullet2"/>
            </w:pPr>
            <w:r w:rsidRPr="00483272">
              <w:t>make decisions regarding potential hazards and impact of weather conditions</w:t>
            </w:r>
          </w:p>
          <w:p w:rsidR="00000000" w:rsidRPr="00483272" w:rsidP="00483272">
            <w:pPr>
              <w:pStyle w:val="ListBullet2"/>
            </w:pPr>
            <w:r w:rsidRPr="00483272">
              <w:t>respond to non-routine situations</w:t>
            </w:r>
          </w:p>
          <w:p w:rsidR="00000000" w:rsidRPr="00483272" w:rsidP="00483272">
            <w:pPr>
              <w:pStyle w:val="ListBullet"/>
            </w:pPr>
            <w:r w:rsidRPr="00483272">
              <w:t>planning and organising skills to:</w:t>
            </w:r>
          </w:p>
          <w:p w:rsidR="00000000" w:rsidRPr="00483272" w:rsidP="00483272">
            <w:pPr>
              <w:pStyle w:val="ListBullet2"/>
            </w:pPr>
            <w:r w:rsidRPr="00483272">
              <w:t>source, allocate and coordinate equipment and a suitable location</w:t>
            </w:r>
          </w:p>
          <w:p w:rsidR="00000000" w:rsidRPr="00483272" w:rsidP="00483272">
            <w:pPr>
              <w:pStyle w:val="ListBullet2"/>
            </w:pPr>
            <w:r w:rsidRPr="00483272">
              <w:t>organise participants into manageable group</w:t>
            </w:r>
            <w:r w:rsidRPr="00483272">
              <w:t>s for archery activities</w:t>
            </w:r>
          </w:p>
          <w:p w:rsidR="00000000" w:rsidRPr="00483272" w:rsidP="00483272">
            <w:pPr>
              <w:pStyle w:val="ListBullet"/>
            </w:pPr>
            <w:r w:rsidRPr="00483272">
              <w:t>language and literacy skills to:</w:t>
            </w:r>
          </w:p>
          <w:p w:rsidR="00000000" w:rsidRPr="00483272" w:rsidP="00483272">
            <w:pPr>
              <w:pStyle w:val="ListBullet2"/>
            </w:pPr>
            <w:r w:rsidRPr="00483272">
              <w:t xml:space="preserve">produce plans </w:t>
            </w:r>
          </w:p>
          <w:p w:rsidR="00000000" w:rsidRPr="00483272" w:rsidP="00483272">
            <w:pPr>
              <w:pStyle w:val="ListBullet2"/>
            </w:pPr>
            <w:r w:rsidRPr="00483272">
              <w:t xml:space="preserve">complete post session participant and self evaluations </w:t>
            </w:r>
          </w:p>
          <w:p w:rsidR="00000000" w:rsidRPr="00483272" w:rsidP="00483272">
            <w:pPr>
              <w:pStyle w:val="ListBullet"/>
            </w:pPr>
            <w:r w:rsidRPr="00483272">
              <w:t>personal target archery skills to a high level of technical correctness to demonstrate and explain techniques to participant</w:t>
            </w:r>
            <w:r w:rsidRPr="00483272">
              <w:t>s</w:t>
            </w:r>
          </w:p>
          <w:p w:rsidR="00000000" w:rsidP="00483272">
            <w:pPr>
              <w:pStyle w:val="ListBullet"/>
              <w:rPr>
                <w:lang w:val="en-NZ"/>
              </w:rPr>
            </w:pPr>
            <w:r w:rsidRPr="00483272">
              <w:t xml:space="preserve">first aid and emergency response skills appropriate to the location to enable initial response to emergencies and personal health care. </w:t>
            </w:r>
          </w:p>
        </w:tc>
      </w:tr>
      <w:tr w:rsidTr="00FE1C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rPr>
                <w:rStyle w:val="SpecialBold"/>
              </w:rPr>
              <w:t>Required knowledge</w:t>
            </w:r>
          </w:p>
        </w:tc>
      </w:tr>
      <w:tr w:rsidTr="00FE1C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83272" w:rsidP="00483272">
            <w:pPr>
              <w:pStyle w:val="ListBullet"/>
            </w:pPr>
            <w:r w:rsidRPr="00483272">
              <w:t xml:space="preserve">legislation and organisational policies and procedures to enable safe conduct of </w:t>
            </w:r>
            <w:r w:rsidRPr="00483272">
              <w:t>archery session</w:t>
            </w:r>
          </w:p>
          <w:p w:rsidR="00000000" w:rsidRPr="00483272" w:rsidP="00483272">
            <w:pPr>
              <w:pStyle w:val="ListBullet"/>
            </w:pPr>
            <w:r w:rsidRPr="00483272">
              <w:t>location specific information to enable planning and management of potential archery hazards and any special restrictions applying to the area</w:t>
            </w:r>
          </w:p>
          <w:p w:rsidR="00000000" w:rsidRPr="00483272" w:rsidP="00483272">
            <w:pPr>
              <w:pStyle w:val="ListBullet"/>
            </w:pPr>
            <w:r w:rsidRPr="00483272">
              <w:t>equipment types, characteristics and technology used for target archery, the advantages and disad</w:t>
            </w:r>
            <w:r w:rsidRPr="00483272">
              <w:t xml:space="preserve">vantages of the range of equipment and factors affecting appropriate selection </w:t>
            </w:r>
          </w:p>
          <w:p w:rsidR="00000000" w:rsidRPr="00483272" w:rsidP="00483272">
            <w:pPr>
              <w:pStyle w:val="ListBullet"/>
            </w:pPr>
            <w:r w:rsidRPr="00483272">
              <w:t xml:space="preserve">clothing and footwear requirements for safe conduct and participation in archery session </w:t>
            </w:r>
          </w:p>
          <w:p w:rsidR="00000000" w:rsidRPr="00483272" w:rsidP="00483272">
            <w:pPr>
              <w:pStyle w:val="ListBullet"/>
            </w:pPr>
            <w:r w:rsidRPr="00483272">
              <w:t xml:space="preserve">target archery techniques and communication systems used between participants </w:t>
            </w:r>
          </w:p>
          <w:p w:rsidR="00000000" w:rsidRPr="00483272" w:rsidP="00483272">
            <w:pPr>
              <w:pStyle w:val="ListBullet"/>
            </w:pPr>
            <w:r w:rsidRPr="00483272">
              <w:t>weather</w:t>
            </w:r>
            <w:r w:rsidRPr="00483272">
              <w:t xml:space="preserve"> and environmental information to ascertain possible conditions and their affect on the session</w:t>
            </w:r>
          </w:p>
          <w:p w:rsidR="00000000" w:rsidRPr="00483272" w:rsidP="00483272">
            <w:pPr>
              <w:pStyle w:val="ListBullet"/>
            </w:pPr>
            <w:r w:rsidRPr="00483272">
              <w:t xml:space="preserve">emergency and safety procedures to negotiate potential hazards and risks relevant to the location to ensure safety of self and participants. </w:t>
            </w:r>
          </w:p>
        </w:tc>
      </w:tr>
    </w:tbl>
    <w:p w:rsidR="00000000" w:rsidRPr="00483272" w:rsidP="00483272">
      <w:pPr>
        <w:pStyle w:val="BodyText"/>
      </w:pPr>
    </w:p>
    <w:p w:rsidR="00000000" w:rsidRPr="00483272" w:rsidP="00483272">
      <w:pPr>
        <w:pStyle w:val="AllowPageBreak"/>
      </w:pPr>
    </w:p>
    <w:p w:rsidR="00000000" w:rsidRPr="00483272" w:rsidP="00483272">
      <w:pPr>
        <w:pStyle w:val="Heading1"/>
      </w:pPr>
      <w:bookmarkStart w:id="10" w:name="O_364078"/>
      <w:bookmarkEnd w:id="10"/>
      <w:r w:rsidRPr="00483272">
        <w:t>Evidence Guide</w:t>
      </w:r>
    </w:p>
    <w:tbl>
      <w:tblPr>
        <w:tblW w:w="9570" w:type="dxa"/>
        <w:tblLayout w:type="fixed"/>
        <w:tblCellMar>
          <w:left w:w="62" w:type="dxa"/>
          <w:right w:w="62" w:type="dxa"/>
        </w:tblCellMar>
        <w:tblLook w:val="0000"/>
      </w:tblPr>
      <w:tblGrid>
        <w:gridCol w:w="3908"/>
        <w:gridCol w:w="5662"/>
      </w:tblGrid>
      <w:tr w:rsidTr="00FE1C6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t>The evidence guide provides advice on assessment and must be read in conjunction with the performance criteria, required skills and knowledge, range statement and the Assessment Guidelines for the Training Package.</w:t>
            </w:r>
          </w:p>
        </w:tc>
      </w:tr>
      <w:tr w:rsidTr="00FE1C6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p>
        </w:tc>
      </w:tr>
      <w:tr w:rsidTr="00FE1C6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83272" w:rsidP="00483272">
            <w:pPr>
              <w:pStyle w:val="BodyText"/>
            </w:pPr>
            <w:r w:rsidRPr="00483272">
              <w:t>Evidence of the following is essential:</w:t>
            </w:r>
          </w:p>
          <w:p w:rsidR="00000000" w:rsidRPr="00483272" w:rsidP="00483272">
            <w:pPr>
              <w:pStyle w:val="ListBullet"/>
            </w:pPr>
            <w:r w:rsidRPr="00483272">
              <w:t>plans within activity constraints and guides or leads and monitors groups in a safe and professional manner</w:t>
            </w:r>
          </w:p>
          <w:p w:rsidR="00000000" w:rsidRPr="00483272" w:rsidP="00483272">
            <w:pPr>
              <w:pStyle w:val="ListBullet"/>
            </w:pPr>
            <w:r w:rsidRPr="00483272">
              <w:t>applies cont</w:t>
            </w:r>
            <w:r w:rsidRPr="00483272">
              <w:t>ingency management techniques to deal with a range of problems and issues that may arise during archery sessions</w:t>
            </w:r>
          </w:p>
          <w:p w:rsidR="00000000" w:rsidP="00483272">
            <w:pPr>
              <w:pStyle w:val="ListBullet"/>
              <w:rPr>
                <w:lang w:val="en-NZ"/>
              </w:rPr>
            </w:pPr>
            <w:r w:rsidRPr="00483272">
              <w:t>encourages and responds to group feedback and evaluates and reflects on own leading performance to identify strengths, weaknesses and areas that need improvement.</w:t>
            </w:r>
          </w:p>
        </w:tc>
      </w:tr>
      <w:tr w:rsidTr="00FE1C6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83272" w:rsidP="00483272">
            <w:pPr>
              <w:pStyle w:val="BodyText"/>
            </w:pPr>
            <w:r w:rsidRPr="00483272">
              <w:t>Assessment must ensure the safe leading of groups in archery activities that are appropriate to the needs and characteristics of a range of participants to demonstrate competency and consistency of performance.</w:t>
            </w:r>
          </w:p>
          <w:p w:rsidR="00000000" w:rsidRPr="00483272" w:rsidP="00483272">
            <w:pPr>
              <w:pStyle w:val="BodyText"/>
            </w:pPr>
            <w:r w:rsidRPr="00483272">
              <w:t>Assessment must also ensure access to:</w:t>
            </w:r>
          </w:p>
          <w:p w:rsidR="00000000" w:rsidRPr="00483272" w:rsidP="00483272">
            <w:pPr>
              <w:pStyle w:val="ListBullet"/>
            </w:pPr>
            <w:r w:rsidRPr="00483272">
              <w:t>a sui</w:t>
            </w:r>
            <w:r w:rsidRPr="00483272">
              <w:t>table archery venue to lead groups in archery activities</w:t>
            </w:r>
          </w:p>
          <w:p w:rsidR="00000000" w:rsidRPr="00483272" w:rsidP="00483272">
            <w:pPr>
              <w:pStyle w:val="ListBullet"/>
            </w:pPr>
            <w:r w:rsidRPr="00483272">
              <w:t>participants to take part in the archery session</w:t>
            </w:r>
          </w:p>
          <w:p w:rsidR="00000000" w:rsidRPr="00483272" w:rsidP="00483272">
            <w:pPr>
              <w:pStyle w:val="ListBullet"/>
            </w:pPr>
            <w:r w:rsidRPr="00483272">
              <w:t>resources and information regarding participants and location to plan, lead and document archery activities for a variety of participants</w:t>
            </w:r>
          </w:p>
          <w:p w:rsidR="00000000" w:rsidP="00483272">
            <w:pPr>
              <w:pStyle w:val="ListBullet"/>
              <w:rPr>
                <w:lang w:val="en-NZ"/>
              </w:rPr>
            </w:pPr>
            <w:r w:rsidRPr="00483272">
              <w:t>bows, string</w:t>
            </w:r>
            <w:r w:rsidRPr="00483272">
              <w:t>s, arrows, targets, stands, quivers, finger or arm guards, and safety and first aid equipment.</w:t>
            </w:r>
          </w:p>
        </w:tc>
      </w:tr>
      <w:tr w:rsidTr="00FE1C6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83272" w:rsidP="00483272">
            <w:pPr>
              <w:pStyle w:val="BodyText"/>
            </w:pPr>
            <w:r w:rsidRPr="00483272">
              <w:t>A range of assessment methods should be used to assess practical skills and knowledge. The following examples are appropriate for this unit</w:t>
            </w:r>
            <w:r w:rsidRPr="00483272">
              <w:t xml:space="preserve">: </w:t>
            </w:r>
          </w:p>
          <w:p w:rsidR="00000000" w:rsidRPr="00483272" w:rsidP="00483272">
            <w:pPr>
              <w:pStyle w:val="ListBullet"/>
            </w:pPr>
            <w:r w:rsidRPr="00483272">
              <w:t>observation of planning and leading processes and interacting with a group of participants, including conveying information for safe participation</w:t>
            </w:r>
          </w:p>
          <w:p w:rsidR="00000000" w:rsidRPr="00483272" w:rsidP="00483272">
            <w:pPr>
              <w:pStyle w:val="ListBullet"/>
            </w:pPr>
            <w:r w:rsidRPr="00483272">
              <w:t>oral or written questioning to assess knowledge and application of relevant legislation and organisationa</w:t>
            </w:r>
            <w:r w:rsidRPr="00483272">
              <w:t>l policies and procedures to enable safe conduct of all archery activities during session</w:t>
            </w:r>
          </w:p>
          <w:p w:rsidR="00000000" w:rsidRPr="00483272" w:rsidP="00483272">
            <w:pPr>
              <w:pStyle w:val="ListBullet"/>
            </w:pPr>
            <w:r w:rsidRPr="00483272">
              <w:t>observation of dealing with contingencies such as changing weather conditions and equipment failure</w:t>
            </w:r>
          </w:p>
          <w:p w:rsidR="00000000" w:rsidRPr="00483272" w:rsidP="00483272">
            <w:pPr>
              <w:pStyle w:val="ListBullet"/>
            </w:pPr>
            <w:r w:rsidRPr="00483272">
              <w:t>review of archery session plans</w:t>
            </w:r>
          </w:p>
          <w:p w:rsidR="00000000" w:rsidRPr="00483272" w:rsidP="00483272">
            <w:pPr>
              <w:pStyle w:val="ListBullet"/>
            </w:pPr>
            <w:r w:rsidRPr="00483272">
              <w:t>third-party reports from a supervisor detailing performance.</w:t>
            </w:r>
          </w:p>
          <w:p w:rsidR="00000000" w:rsidRPr="00483272" w:rsidP="00483272">
            <w:pPr>
              <w:pStyle w:val="BodyText"/>
            </w:pPr>
            <w:r w:rsidRPr="00483272">
              <w:t>Holistic assessment with other units relevant to the industry sector, workplace and job role is recommended.</w:t>
            </w:r>
          </w:p>
        </w:tc>
      </w:tr>
    </w:tbl>
    <w:p w:rsidR="00000000" w:rsidRPr="00483272" w:rsidP="00483272">
      <w:pPr>
        <w:pStyle w:val="BodyText"/>
      </w:pPr>
    </w:p>
    <w:p w:rsidR="00000000" w:rsidRPr="00483272" w:rsidP="00483272">
      <w:pPr>
        <w:pStyle w:val="AllowPageBreak"/>
      </w:pPr>
    </w:p>
    <w:p w:rsidR="00000000" w:rsidRPr="00483272" w:rsidP="00483272">
      <w:pPr>
        <w:pStyle w:val="Heading1"/>
      </w:pPr>
      <w:bookmarkStart w:id="11" w:name="O_364073"/>
      <w:bookmarkEnd w:id="11"/>
      <w:r w:rsidRPr="00483272">
        <w:t>Range Statement</w:t>
      </w:r>
    </w:p>
    <w:tbl>
      <w:tblPr>
        <w:tblW w:w="0" w:type="auto"/>
        <w:tblLayout w:type="fixed"/>
        <w:tblCellMar>
          <w:left w:w="62" w:type="dxa"/>
          <w:right w:w="62" w:type="dxa"/>
        </w:tblCellMar>
        <w:tblLook w:val="0000"/>
      </w:tblPr>
      <w:tblGrid>
        <w:gridCol w:w="3516"/>
        <w:gridCol w:w="5006"/>
      </w:tblGrid>
      <w:tr w:rsidTr="00FE1C6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t>The range statement relates to the unit of competen</w:t>
            </w:r>
            <w:r w:rsidRPr="00483272">
              <w:t>cy as a whole. It allows for different work environments and situations that may affect performance. Bold italicised wording, if used in the performance criteria, is detailed below. Essential operating conditions that may be present with training and asses</w:t>
            </w:r>
            <w:r w:rsidRPr="00483272">
              <w:t>sment (depending on the work situation, needs of the candidate, accessibility of the item, and local industry and regional contexts) may also be included.</w:t>
            </w:r>
          </w:p>
        </w:tc>
      </w:tr>
      <w:tr w:rsidTr="00FE1C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rPr>
                <w:rStyle w:val="BoldandItalics"/>
              </w:rPr>
              <w:t>Condition of participants</w:t>
            </w:r>
            <w:r w:rsidRPr="00483272">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83272" w:rsidP="00483272">
            <w:pPr>
              <w:pStyle w:val="ListBullet"/>
            </w:pPr>
            <w:r w:rsidRPr="00483272">
              <w:t>previous experience</w:t>
            </w:r>
          </w:p>
          <w:p w:rsidR="00000000" w:rsidRPr="00483272" w:rsidP="00483272">
            <w:pPr>
              <w:pStyle w:val="ListBullet"/>
            </w:pPr>
            <w:r w:rsidRPr="00483272">
              <w:t>physical development</w:t>
            </w:r>
          </w:p>
          <w:p w:rsidR="00000000" w:rsidRPr="00483272" w:rsidP="00483272">
            <w:pPr>
              <w:pStyle w:val="ListBullet"/>
            </w:pPr>
            <w:r w:rsidRPr="00483272">
              <w:t>age</w:t>
            </w:r>
          </w:p>
          <w:p w:rsidR="00000000" w:rsidP="00483272">
            <w:pPr>
              <w:pStyle w:val="ListBullet"/>
              <w:rPr>
                <w:lang w:val="en-NZ"/>
              </w:rPr>
            </w:pPr>
            <w:r w:rsidRPr="00483272">
              <w:t>injuries and illnesses.</w:t>
            </w:r>
          </w:p>
        </w:tc>
      </w:tr>
      <w:tr w:rsidTr="00FE1C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rPr>
                <w:rStyle w:val="BoldandItalics"/>
              </w:rPr>
              <w:t>Plan</w:t>
            </w:r>
            <w:r w:rsidRPr="00483272">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83272" w:rsidP="00483272">
            <w:pPr>
              <w:pStyle w:val="ListBullet"/>
            </w:pPr>
            <w:r w:rsidRPr="00483272">
              <w:t>aims and objectives</w:t>
            </w:r>
          </w:p>
          <w:p w:rsidR="00000000" w:rsidRPr="00483272" w:rsidP="00483272">
            <w:pPr>
              <w:pStyle w:val="ListBullet"/>
            </w:pPr>
            <w:r w:rsidRPr="00483272">
              <w:t>date, time and duration</w:t>
            </w:r>
          </w:p>
          <w:p w:rsidR="00000000" w:rsidRPr="00483272" w:rsidP="00483272">
            <w:pPr>
              <w:pStyle w:val="ListBullet"/>
            </w:pPr>
            <w:r w:rsidRPr="00483272">
              <w:t>location or site, equipment and resources</w:t>
            </w:r>
          </w:p>
          <w:p w:rsidR="00000000" w:rsidP="00483272">
            <w:pPr>
              <w:pStyle w:val="ListBullet"/>
              <w:rPr>
                <w:lang w:val="en-NZ"/>
              </w:rPr>
            </w:pPr>
            <w:r w:rsidRPr="00483272">
              <w:t>safety requirements.</w:t>
            </w:r>
          </w:p>
        </w:tc>
      </w:tr>
      <w:tr w:rsidTr="00FE1C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rPr>
                <w:rStyle w:val="BoldandItalics"/>
              </w:rPr>
              <w:t>Relevant legislation</w:t>
            </w:r>
            <w:r w:rsidRPr="00483272">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83272" w:rsidP="00483272">
            <w:pPr>
              <w:pStyle w:val="ListBullet"/>
            </w:pPr>
            <w:r w:rsidRPr="00483272">
              <w:t>occupational health and safety</w:t>
            </w:r>
          </w:p>
          <w:p w:rsidR="00000000" w:rsidRPr="00483272" w:rsidP="00483272">
            <w:pPr>
              <w:pStyle w:val="ListBullet"/>
            </w:pPr>
            <w:r w:rsidRPr="00483272">
              <w:t xml:space="preserve">permits or permission for access </w:t>
            </w:r>
          </w:p>
          <w:p w:rsidR="00000000" w:rsidP="00483272">
            <w:pPr>
              <w:pStyle w:val="ListBullet"/>
              <w:rPr>
                <w:lang w:val="en-NZ"/>
              </w:rPr>
            </w:pPr>
            <w:r w:rsidRPr="00483272">
              <w:t>environmental regulations.</w:t>
            </w:r>
          </w:p>
        </w:tc>
      </w:tr>
      <w:tr w:rsidTr="00FE1C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rPr>
                <w:rStyle w:val="BoldandItalics"/>
              </w:rPr>
              <w:t>Organisational policies and procedures</w:t>
            </w:r>
            <w:r w:rsidRPr="00483272">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83272" w:rsidP="00483272">
            <w:pPr>
              <w:pStyle w:val="ListBullet"/>
            </w:pPr>
            <w:r w:rsidRPr="00483272">
              <w:t>occupational health and safety</w:t>
            </w:r>
          </w:p>
          <w:p w:rsidR="00000000" w:rsidRPr="00483272" w:rsidP="00483272">
            <w:pPr>
              <w:pStyle w:val="ListBullet"/>
            </w:pPr>
            <w:r w:rsidRPr="00483272">
              <w:t>time and budget constraints</w:t>
            </w:r>
          </w:p>
          <w:p w:rsidR="00000000" w:rsidRPr="00483272" w:rsidP="00483272">
            <w:pPr>
              <w:pStyle w:val="ListBullet"/>
            </w:pPr>
            <w:r w:rsidRPr="00483272">
              <w:t>use, maintenance and storage of equipment</w:t>
            </w:r>
          </w:p>
          <w:p w:rsidR="00000000" w:rsidRPr="00483272" w:rsidP="00483272">
            <w:pPr>
              <w:pStyle w:val="ListBullet"/>
            </w:pPr>
            <w:r w:rsidRPr="00483272">
              <w:t>communication protocols</w:t>
            </w:r>
          </w:p>
          <w:p w:rsidR="00000000" w:rsidRPr="00483272" w:rsidP="00483272">
            <w:pPr>
              <w:pStyle w:val="ListBullet"/>
            </w:pPr>
            <w:r w:rsidRPr="00483272">
              <w:t>confidentiality of participant information</w:t>
            </w:r>
          </w:p>
          <w:p w:rsidR="00000000" w:rsidRPr="00483272" w:rsidP="00483272">
            <w:pPr>
              <w:pStyle w:val="ListBullet"/>
            </w:pPr>
            <w:r w:rsidRPr="00483272">
              <w:t>assessm</w:t>
            </w:r>
            <w:r w:rsidRPr="00483272">
              <w:t>ent procedures</w:t>
            </w:r>
          </w:p>
          <w:p w:rsidR="00000000" w:rsidP="00483272">
            <w:pPr>
              <w:pStyle w:val="ListBullet"/>
              <w:rPr>
                <w:lang w:val="en-NZ"/>
              </w:rPr>
            </w:pPr>
            <w:r w:rsidRPr="00483272">
              <w:t>code of ethics.</w:t>
            </w:r>
          </w:p>
        </w:tc>
      </w:tr>
      <w:tr w:rsidTr="00FE1C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rPr>
                <w:rStyle w:val="BoldandItalics"/>
              </w:rPr>
              <w:t>Participant's needs</w:t>
            </w:r>
            <w:r w:rsidRPr="00483272">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83272" w:rsidP="00483272">
            <w:pPr>
              <w:pStyle w:val="ListBullet"/>
            </w:pPr>
            <w:r w:rsidRPr="00483272">
              <w:t xml:space="preserve">physical </w:t>
            </w:r>
          </w:p>
          <w:p w:rsidR="00000000" w:rsidRPr="00483272" w:rsidP="00483272">
            <w:pPr>
              <w:pStyle w:val="ListBullet"/>
            </w:pPr>
            <w:r w:rsidRPr="00483272">
              <w:t xml:space="preserve">emotional </w:t>
            </w:r>
          </w:p>
          <w:p w:rsidR="00000000" w:rsidP="00483272">
            <w:pPr>
              <w:pStyle w:val="ListBullet"/>
              <w:rPr>
                <w:lang w:val="en-NZ"/>
              </w:rPr>
            </w:pPr>
            <w:r w:rsidRPr="00483272">
              <w:t xml:space="preserve">psychological. </w:t>
            </w:r>
          </w:p>
        </w:tc>
      </w:tr>
      <w:tr w:rsidTr="00FE1C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rPr>
                <w:rStyle w:val="BoldandItalics"/>
              </w:rPr>
              <w:t>Aims and objectives</w:t>
            </w:r>
            <w:r w:rsidRPr="00483272">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83272" w:rsidP="00483272">
            <w:pPr>
              <w:pStyle w:val="ListBullet"/>
            </w:pPr>
            <w:r w:rsidRPr="00483272">
              <w:t>self improvement</w:t>
            </w:r>
          </w:p>
          <w:p w:rsidR="00000000" w:rsidRPr="00483272" w:rsidP="00483272">
            <w:pPr>
              <w:pStyle w:val="ListBullet"/>
            </w:pPr>
            <w:r w:rsidRPr="00483272">
              <w:t>meeting people</w:t>
            </w:r>
          </w:p>
          <w:p w:rsidR="00000000" w:rsidP="00483272">
            <w:pPr>
              <w:pStyle w:val="ListBullet"/>
              <w:rPr>
                <w:lang w:val="en-NZ"/>
              </w:rPr>
            </w:pPr>
            <w:r w:rsidRPr="00483272">
              <w:t>adventure and recreation.</w:t>
            </w:r>
          </w:p>
        </w:tc>
      </w:tr>
      <w:tr w:rsidTr="00FE1C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rPr>
                <w:rStyle w:val="BoldandItalics"/>
              </w:rPr>
              <w:t>Hazards</w:t>
            </w:r>
            <w:r w:rsidRPr="00483272">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83272" w:rsidP="00483272">
            <w:pPr>
              <w:pStyle w:val="ListBullet"/>
            </w:pPr>
            <w:r w:rsidRPr="00483272">
              <w:t>temperature extremes</w:t>
            </w:r>
          </w:p>
          <w:p w:rsidR="00000000" w:rsidRPr="00483272" w:rsidP="00483272">
            <w:pPr>
              <w:pStyle w:val="ListBullet"/>
            </w:pPr>
            <w:r w:rsidRPr="00483272">
              <w:t>slippery or unstable terrain</w:t>
            </w:r>
          </w:p>
          <w:p w:rsidR="00000000" w:rsidRPr="00483272" w:rsidP="00483272">
            <w:pPr>
              <w:pStyle w:val="ListBullet"/>
            </w:pPr>
            <w:r w:rsidRPr="00483272">
              <w:t>dangerous animals and insects</w:t>
            </w:r>
          </w:p>
          <w:p w:rsidR="00000000" w:rsidRPr="00483272" w:rsidP="00483272">
            <w:pPr>
              <w:pStyle w:val="ListBullet"/>
            </w:pPr>
            <w:r w:rsidRPr="00483272">
              <w:t>stinging trees and nettles</w:t>
            </w:r>
          </w:p>
          <w:p w:rsidR="00000000" w:rsidRPr="00483272" w:rsidP="00483272">
            <w:pPr>
              <w:pStyle w:val="ListBullet"/>
            </w:pPr>
            <w:r w:rsidRPr="00483272">
              <w:t>dense vegetation</w:t>
            </w:r>
          </w:p>
          <w:p w:rsidR="00000000" w:rsidP="00483272">
            <w:pPr>
              <w:pStyle w:val="ListBullet"/>
              <w:rPr>
                <w:lang w:val="en-NZ"/>
              </w:rPr>
            </w:pPr>
            <w:r w:rsidRPr="00483272">
              <w:t>group management hazards.</w:t>
            </w:r>
          </w:p>
        </w:tc>
      </w:tr>
      <w:tr w:rsidTr="00FE1C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rPr>
                <w:rStyle w:val="BoldandItalics"/>
              </w:rPr>
              <w:t>Risks</w:t>
            </w:r>
            <w:r w:rsidRPr="00483272">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83272" w:rsidP="00483272">
            <w:pPr>
              <w:pStyle w:val="ListBullet"/>
            </w:pPr>
            <w:r w:rsidRPr="00483272">
              <w:t>hypothermia</w:t>
            </w:r>
          </w:p>
          <w:p w:rsidR="00000000" w:rsidRPr="00483272" w:rsidP="00483272">
            <w:pPr>
              <w:pStyle w:val="ListBullet"/>
            </w:pPr>
            <w:r w:rsidRPr="00483272">
              <w:t>heat exhaustion</w:t>
            </w:r>
          </w:p>
          <w:p w:rsidR="00000000" w:rsidRPr="00483272" w:rsidP="00483272">
            <w:pPr>
              <w:pStyle w:val="ListBullet"/>
            </w:pPr>
            <w:r w:rsidRPr="00483272">
              <w:t xml:space="preserve">injuries </w:t>
            </w:r>
          </w:p>
          <w:p w:rsidR="00000000" w:rsidRPr="00483272" w:rsidP="00483272">
            <w:pPr>
              <w:pStyle w:val="ListBullet"/>
            </w:pPr>
            <w:r w:rsidRPr="00483272">
              <w:t>exhaustion</w:t>
            </w:r>
          </w:p>
          <w:p w:rsidR="00000000" w:rsidRPr="00483272" w:rsidP="00483272">
            <w:pPr>
              <w:pStyle w:val="ListBullet"/>
            </w:pPr>
            <w:r w:rsidRPr="00483272">
              <w:t>lost party or party member</w:t>
            </w:r>
          </w:p>
          <w:p w:rsidR="00000000" w:rsidP="00483272">
            <w:pPr>
              <w:pStyle w:val="ListBullet"/>
              <w:rPr>
                <w:lang w:val="en-NZ"/>
              </w:rPr>
            </w:pPr>
            <w:r w:rsidRPr="00483272">
              <w:t>equipment failure.</w:t>
            </w:r>
          </w:p>
        </w:tc>
      </w:tr>
      <w:tr w:rsidTr="00FE1C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rPr>
                <w:rStyle w:val="BoldandItalics"/>
              </w:rPr>
              <w:t>Relevant sources</w:t>
            </w:r>
            <w:r w:rsidRPr="00483272">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83272" w:rsidP="00483272">
            <w:pPr>
              <w:pStyle w:val="ListBullet"/>
            </w:pPr>
            <w:r w:rsidRPr="00483272">
              <w:t>Bureau of Meteorology</w:t>
            </w:r>
          </w:p>
          <w:p w:rsidR="00000000" w:rsidRPr="00483272" w:rsidP="00483272">
            <w:pPr>
              <w:pStyle w:val="ListBullet"/>
            </w:pPr>
            <w:r w:rsidRPr="00483272">
              <w:t>media</w:t>
            </w:r>
          </w:p>
          <w:p w:rsidR="00000000" w:rsidRPr="00483272" w:rsidP="00483272">
            <w:pPr>
              <w:pStyle w:val="ListBullet"/>
            </w:pPr>
            <w:r w:rsidRPr="00483272">
              <w:t>land managers or agencies</w:t>
            </w:r>
          </w:p>
          <w:p w:rsidR="00000000" w:rsidP="00483272">
            <w:pPr>
              <w:pStyle w:val="ListBullet"/>
              <w:rPr>
                <w:lang w:val="en-NZ"/>
              </w:rPr>
            </w:pPr>
            <w:r w:rsidRPr="00483272">
              <w:t>local knowledge.</w:t>
            </w:r>
          </w:p>
        </w:tc>
      </w:tr>
      <w:tr w:rsidTr="00FE1C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rPr>
                <w:rStyle w:val="BoldandItalics"/>
              </w:rPr>
              <w:t>Weather and environmental information</w:t>
            </w:r>
            <w:r w:rsidRPr="00483272">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83272" w:rsidP="00483272">
            <w:pPr>
              <w:pStyle w:val="ListBullet"/>
            </w:pPr>
            <w:r w:rsidRPr="00483272">
              <w:t>satellite images</w:t>
            </w:r>
          </w:p>
          <w:p w:rsidR="00000000" w:rsidRPr="00483272" w:rsidP="00483272">
            <w:pPr>
              <w:pStyle w:val="ListBullet"/>
            </w:pPr>
            <w:r w:rsidRPr="00483272">
              <w:t>daily and weekly forecasts</w:t>
            </w:r>
          </w:p>
          <w:p w:rsidR="00000000" w:rsidRPr="00483272" w:rsidP="00483272">
            <w:pPr>
              <w:pStyle w:val="ListBullet"/>
            </w:pPr>
            <w:r w:rsidRPr="00483272">
              <w:t>maximum and minimum temperatures</w:t>
            </w:r>
          </w:p>
          <w:p w:rsidR="00000000" w:rsidRPr="00483272" w:rsidP="00483272">
            <w:pPr>
              <w:pStyle w:val="ListBullet"/>
            </w:pPr>
            <w:r w:rsidRPr="00483272">
              <w:t>weather warnings</w:t>
            </w:r>
          </w:p>
          <w:p w:rsidR="00000000" w:rsidRPr="00483272" w:rsidP="00483272">
            <w:pPr>
              <w:pStyle w:val="ListBullet"/>
            </w:pPr>
            <w:r w:rsidRPr="00483272">
              <w:t>event warnings</w:t>
            </w:r>
          </w:p>
          <w:p w:rsidR="00000000" w:rsidRPr="00483272" w:rsidP="00483272">
            <w:pPr>
              <w:pStyle w:val="ListBullet"/>
            </w:pPr>
            <w:r w:rsidRPr="00483272">
              <w:t>river levels</w:t>
            </w:r>
          </w:p>
          <w:p w:rsidR="00000000" w:rsidRPr="00483272" w:rsidP="00483272">
            <w:pPr>
              <w:pStyle w:val="ListBullet"/>
            </w:pPr>
            <w:r w:rsidRPr="00483272">
              <w:t>synoptic charts</w:t>
            </w:r>
          </w:p>
          <w:p w:rsidR="00000000" w:rsidP="00483272">
            <w:pPr>
              <w:pStyle w:val="ListBullet"/>
              <w:rPr>
                <w:lang w:val="en-NZ"/>
              </w:rPr>
            </w:pPr>
            <w:r w:rsidRPr="00483272">
              <w:t>high and low tide predictions.</w:t>
            </w:r>
          </w:p>
        </w:tc>
      </w:tr>
      <w:tr w:rsidTr="00FE1C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rPr>
                <w:rStyle w:val="BoldandItalics"/>
              </w:rPr>
              <w:t>Appropriate authorities</w:t>
            </w:r>
            <w:r w:rsidRPr="00483272">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83272" w:rsidP="00483272">
            <w:pPr>
              <w:pStyle w:val="ListBullet"/>
            </w:pPr>
            <w:r w:rsidRPr="00483272">
              <w:t>authorities</w:t>
            </w:r>
          </w:p>
          <w:p w:rsidR="00000000" w:rsidP="00483272">
            <w:pPr>
              <w:pStyle w:val="ListBullet"/>
              <w:rPr>
                <w:lang w:val="en-NZ"/>
              </w:rPr>
            </w:pPr>
            <w:r w:rsidRPr="00483272">
              <w:t>supervisors.</w:t>
            </w:r>
          </w:p>
        </w:tc>
      </w:tr>
      <w:tr w:rsidTr="00FE1C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rPr>
                <w:rStyle w:val="BoldandItalics"/>
              </w:rPr>
              <w:t>Equipment</w:t>
            </w:r>
            <w:r w:rsidRPr="00483272">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83272" w:rsidP="00483272">
            <w:pPr>
              <w:pStyle w:val="ListBullet"/>
            </w:pPr>
            <w:r w:rsidRPr="00483272">
              <w:t>bows</w:t>
            </w:r>
          </w:p>
          <w:p w:rsidR="00000000" w:rsidRPr="00483272" w:rsidP="00483272">
            <w:pPr>
              <w:pStyle w:val="ListBullet"/>
            </w:pPr>
            <w:r w:rsidRPr="00483272">
              <w:t xml:space="preserve">strings </w:t>
            </w:r>
          </w:p>
          <w:p w:rsidR="00000000" w:rsidRPr="00483272" w:rsidP="00483272">
            <w:pPr>
              <w:pStyle w:val="ListBullet"/>
            </w:pPr>
            <w:r w:rsidRPr="00483272">
              <w:t xml:space="preserve">arrows </w:t>
            </w:r>
          </w:p>
          <w:p w:rsidR="00000000" w:rsidRPr="00483272" w:rsidP="00483272">
            <w:pPr>
              <w:pStyle w:val="ListBullet"/>
            </w:pPr>
            <w:r w:rsidRPr="00483272">
              <w:t xml:space="preserve">quivers </w:t>
            </w:r>
          </w:p>
          <w:p w:rsidR="00000000" w:rsidRPr="00483272" w:rsidP="00483272">
            <w:pPr>
              <w:pStyle w:val="ListBullet"/>
            </w:pPr>
            <w:r w:rsidRPr="00483272">
              <w:t xml:space="preserve">stands </w:t>
            </w:r>
          </w:p>
          <w:p w:rsidR="00000000" w:rsidRPr="00483272" w:rsidP="00483272">
            <w:pPr>
              <w:pStyle w:val="ListBullet"/>
            </w:pPr>
            <w:r w:rsidRPr="00483272">
              <w:t xml:space="preserve">targets </w:t>
            </w:r>
          </w:p>
          <w:p w:rsidR="00000000" w:rsidRPr="00483272" w:rsidP="00483272">
            <w:pPr>
              <w:pStyle w:val="ListBullet"/>
            </w:pPr>
            <w:r w:rsidRPr="00483272">
              <w:t xml:space="preserve">finger tab or shooting glove </w:t>
            </w:r>
          </w:p>
          <w:p w:rsidR="00000000" w:rsidRPr="00483272" w:rsidP="00483272">
            <w:pPr>
              <w:pStyle w:val="ListBullet"/>
            </w:pPr>
            <w:r w:rsidRPr="00483272">
              <w:t>arm guards</w:t>
            </w:r>
          </w:p>
          <w:p w:rsidR="00000000" w:rsidP="00483272">
            <w:pPr>
              <w:pStyle w:val="ListBullet"/>
              <w:rPr>
                <w:lang w:val="en-NZ"/>
              </w:rPr>
            </w:pPr>
            <w:r w:rsidRPr="00483272">
              <w:t>safety and first aid equipment.</w:t>
            </w:r>
          </w:p>
        </w:tc>
      </w:tr>
      <w:tr w:rsidTr="00FE1C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rPr>
                <w:rStyle w:val="BoldandItalics"/>
              </w:rPr>
              <w:t>Contextual issues</w:t>
            </w:r>
            <w:r w:rsidRPr="00483272">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83272" w:rsidP="00483272">
            <w:pPr>
              <w:pStyle w:val="ListBullet"/>
            </w:pPr>
            <w:r w:rsidRPr="00483272">
              <w:t>weather conditions, including times</w:t>
            </w:r>
          </w:p>
          <w:p w:rsidR="00000000" w:rsidRPr="00483272" w:rsidP="00483272">
            <w:pPr>
              <w:pStyle w:val="ListBullet"/>
            </w:pPr>
            <w:r w:rsidRPr="00483272">
              <w:t>season</w:t>
            </w:r>
          </w:p>
          <w:p w:rsidR="00000000" w:rsidRPr="00483272" w:rsidP="00483272">
            <w:pPr>
              <w:pStyle w:val="ListBullet"/>
            </w:pPr>
            <w:r w:rsidRPr="00483272">
              <w:t>transport</w:t>
            </w:r>
          </w:p>
          <w:p w:rsidR="00000000" w:rsidRPr="00483272" w:rsidP="00483272">
            <w:pPr>
              <w:pStyle w:val="ListBullet"/>
            </w:pPr>
            <w:r w:rsidRPr="00483272">
              <w:t>location</w:t>
            </w:r>
          </w:p>
          <w:p w:rsidR="00000000" w:rsidRPr="00483272" w:rsidP="00483272">
            <w:pPr>
              <w:pStyle w:val="ListBullet"/>
            </w:pPr>
            <w:r w:rsidRPr="00483272">
              <w:t>trip distance and duration</w:t>
            </w:r>
          </w:p>
          <w:p w:rsidR="00000000" w:rsidRPr="00483272" w:rsidP="00483272">
            <w:pPr>
              <w:pStyle w:val="ListBullet"/>
            </w:pPr>
            <w:r w:rsidRPr="00483272">
              <w:t>group objectives</w:t>
            </w:r>
          </w:p>
          <w:p w:rsidR="00000000" w:rsidP="00483272">
            <w:pPr>
              <w:pStyle w:val="ListBullet"/>
              <w:rPr>
                <w:lang w:val="en-NZ"/>
              </w:rPr>
            </w:pPr>
            <w:r w:rsidRPr="00483272">
              <w:t>group size.</w:t>
            </w:r>
          </w:p>
        </w:tc>
      </w:tr>
      <w:tr w:rsidTr="00FE1C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rPr>
                <w:rStyle w:val="BoldandItalics"/>
              </w:rPr>
              <w:t>Relevant information</w:t>
            </w:r>
            <w:r w:rsidRPr="00483272">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83272" w:rsidP="00483272">
            <w:pPr>
              <w:pStyle w:val="ListBullet"/>
            </w:pPr>
            <w:r w:rsidRPr="00483272">
              <w:t>safety procedures</w:t>
            </w:r>
          </w:p>
          <w:p w:rsidR="00000000" w:rsidRPr="00483272" w:rsidP="00483272">
            <w:pPr>
              <w:pStyle w:val="ListBullet"/>
            </w:pPr>
            <w:r w:rsidRPr="00483272">
              <w:t>logistical details</w:t>
            </w:r>
          </w:p>
          <w:p w:rsidR="00000000" w:rsidRPr="00483272" w:rsidP="00483272">
            <w:pPr>
              <w:pStyle w:val="ListBullet"/>
            </w:pPr>
            <w:r w:rsidRPr="00483272">
              <w:t>risk and hazard prevention and management</w:t>
            </w:r>
          </w:p>
          <w:p w:rsidR="00000000" w:rsidRPr="00483272" w:rsidP="00483272">
            <w:pPr>
              <w:pStyle w:val="ListBullet"/>
            </w:pPr>
            <w:r w:rsidRPr="00483272">
              <w:t>archery techniques</w:t>
            </w:r>
          </w:p>
          <w:p w:rsidR="00000000" w:rsidP="00483272">
            <w:pPr>
              <w:pStyle w:val="ListBullet"/>
              <w:rPr>
                <w:lang w:val="en-NZ"/>
              </w:rPr>
            </w:pPr>
            <w:r w:rsidRPr="00483272">
              <w:t>responsible and safe behaviour.</w:t>
            </w:r>
          </w:p>
        </w:tc>
      </w:tr>
      <w:tr w:rsidTr="00FE1C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rPr>
                <w:rStyle w:val="BoldandItalics"/>
              </w:rPr>
              <w:t>Situational changes</w:t>
            </w:r>
            <w:r w:rsidRPr="00483272">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83272" w:rsidP="00483272">
            <w:pPr>
              <w:pStyle w:val="ListBullet"/>
            </w:pPr>
            <w:r w:rsidRPr="00483272">
              <w:t>change of weather</w:t>
            </w:r>
          </w:p>
          <w:p w:rsidR="00000000" w:rsidRPr="00483272" w:rsidP="00483272">
            <w:pPr>
              <w:pStyle w:val="ListBullet"/>
            </w:pPr>
            <w:r w:rsidRPr="00483272">
              <w:t>equipment failure</w:t>
            </w:r>
          </w:p>
          <w:p w:rsidR="00000000" w:rsidP="00483272">
            <w:pPr>
              <w:pStyle w:val="ListBullet"/>
              <w:rPr>
                <w:lang w:val="en-NZ"/>
              </w:rPr>
            </w:pPr>
            <w:r w:rsidRPr="00483272">
              <w:t>conditions.</w:t>
            </w:r>
          </w:p>
        </w:tc>
      </w:tr>
      <w:tr w:rsidTr="00FE1C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83272">
            <w:pPr>
              <w:pStyle w:val="BodyText"/>
              <w:rPr>
                <w:lang w:val="en-NZ"/>
              </w:rPr>
            </w:pPr>
            <w:r w:rsidRPr="00483272">
              <w:rPr>
                <w:rStyle w:val="BoldandItalics"/>
              </w:rPr>
              <w:t>Relevant aspects</w:t>
            </w:r>
            <w:r w:rsidRPr="00483272">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83272" w:rsidP="00483272">
            <w:pPr>
              <w:pStyle w:val="ListBullet"/>
            </w:pPr>
            <w:r w:rsidRPr="00483272">
              <w:t>objectives</w:t>
            </w:r>
          </w:p>
          <w:p w:rsidR="00000000" w:rsidRPr="00483272" w:rsidP="00483272">
            <w:pPr>
              <w:pStyle w:val="ListBullet"/>
            </w:pPr>
            <w:r w:rsidRPr="00483272">
              <w:t>planning process</w:t>
            </w:r>
          </w:p>
          <w:p w:rsidR="00000000" w:rsidRPr="00483272" w:rsidP="00483272">
            <w:pPr>
              <w:pStyle w:val="ListBullet"/>
            </w:pPr>
            <w:r w:rsidRPr="00483272">
              <w:t>activity site</w:t>
            </w:r>
          </w:p>
          <w:p w:rsidR="00000000" w:rsidRPr="00483272" w:rsidP="00483272">
            <w:pPr>
              <w:pStyle w:val="ListBullet"/>
            </w:pPr>
            <w:r w:rsidRPr="00483272">
              <w:t>weather</w:t>
            </w:r>
          </w:p>
          <w:p w:rsidR="00000000" w:rsidRPr="00483272" w:rsidP="00483272">
            <w:pPr>
              <w:pStyle w:val="ListBullet"/>
            </w:pPr>
            <w:r w:rsidRPr="00483272">
              <w:t>equipment selection</w:t>
            </w:r>
          </w:p>
          <w:p w:rsidR="00000000" w:rsidRPr="00483272" w:rsidP="00483272">
            <w:pPr>
              <w:pStyle w:val="ListBullet"/>
            </w:pPr>
            <w:r w:rsidRPr="00483272">
              <w:t>clothing selection</w:t>
            </w:r>
          </w:p>
          <w:p w:rsidR="00000000" w:rsidRPr="00483272" w:rsidP="00483272">
            <w:pPr>
              <w:pStyle w:val="ListBullet"/>
            </w:pPr>
            <w:r w:rsidRPr="00483272">
              <w:t>food selection</w:t>
            </w:r>
          </w:p>
          <w:p w:rsidR="00000000" w:rsidRPr="00483272" w:rsidP="00483272">
            <w:pPr>
              <w:pStyle w:val="ListBullet"/>
            </w:pPr>
            <w:r w:rsidRPr="00483272">
              <w:t>instructional content</w:t>
            </w:r>
          </w:p>
          <w:p w:rsidR="00000000" w:rsidRPr="00483272" w:rsidP="00483272">
            <w:pPr>
              <w:pStyle w:val="ListBullet"/>
            </w:pPr>
            <w:r w:rsidRPr="00483272">
              <w:t>instructional technique</w:t>
            </w:r>
          </w:p>
          <w:p w:rsidR="00000000" w:rsidRPr="00483272" w:rsidP="00483272">
            <w:pPr>
              <w:pStyle w:val="ListBullet"/>
            </w:pPr>
            <w:r w:rsidRPr="00483272">
              <w:t>directing techniques</w:t>
            </w:r>
          </w:p>
          <w:p w:rsidR="00000000" w:rsidRPr="00483272" w:rsidP="00483272">
            <w:pPr>
              <w:pStyle w:val="ListBullet"/>
            </w:pPr>
            <w:r w:rsidRPr="00483272">
              <w:t>rescue techniques employed.</w:t>
            </w:r>
          </w:p>
        </w:tc>
      </w:tr>
    </w:tbl>
    <w:p w:rsidR="00000000" w:rsidRPr="00483272" w:rsidP="00483272">
      <w:pPr>
        <w:pStyle w:val="BodyText"/>
      </w:pPr>
    </w:p>
    <w:p w:rsidR="00000000" w:rsidRPr="00483272" w:rsidP="00483272">
      <w:pPr>
        <w:pStyle w:val="AllowPageBreak"/>
      </w:pPr>
    </w:p>
    <w:p w:rsidR="00000000" w:rsidRPr="00483272" w:rsidP="00483272">
      <w:pPr>
        <w:pStyle w:val="Heading1"/>
      </w:pPr>
      <w:bookmarkStart w:id="12" w:name="O_364070"/>
      <w:bookmarkEnd w:id="12"/>
      <w:r w:rsidRPr="00483272">
        <w:t>Unit Sector(s)</w:t>
      </w:r>
    </w:p>
    <w:p w:rsidR="00000000" w:rsidRPr="00483272" w:rsidP="00483272">
      <w:pPr>
        <w:pStyle w:val="BodyText"/>
      </w:pPr>
      <w:r w:rsidRPr="00483272">
        <w:t>Outdoor Recreation</w:t>
      </w:r>
    </w:p>
    <w:p w:rsidR="00000000" w:rsidRPr="00483272" w:rsidP="00483272">
      <w:pPr>
        <w:pStyle w:val="AllowPageBreak"/>
      </w:pPr>
    </w:p>
    <w:p w:rsidR="00000000" w:rsidRPr="00483272" w:rsidP="00483272">
      <w:pPr>
        <w:pStyle w:val="Heading1"/>
      </w:pPr>
      <w:bookmarkStart w:id="13" w:name="O_389390"/>
      <w:bookmarkEnd w:id="13"/>
      <w:r w:rsidRPr="00483272">
        <w:t>Competency Field</w:t>
      </w:r>
    </w:p>
    <w:p w:rsidR="00000000" w:rsidRPr="00483272" w:rsidP="00483272">
      <w:pPr>
        <w:pStyle w:val="BodyText"/>
      </w:pPr>
      <w:r w:rsidRPr="00483272">
        <w:t>Archery</w:t>
      </w:r>
    </w:p>
    <w:p w:rsidR="00000000" w:rsidRPr="00483272" w:rsidP="00483272"/>
    <w:sectPr w:rsidSect="004832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2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1C6E" w:rsidP="00FE1C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2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6E" w:rsidP="004832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E1C6E" w:rsidP="004832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E1C6E" w:rsidP="004832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2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1C6E" w:rsidP="00FE1C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2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6E" w:rsidP="00483272">
    <w:pPr>
      <w:pStyle w:val="Header"/>
      <w:framePr w:wrap="around"/>
    </w:pPr>
    <w:r>
      <w:fldChar w:fldCharType="begin"/>
    </w:r>
    <w:r>
      <w:instrText xml:space="preserve"> TITLE   \* MERGEFORMAT </w:instrText>
    </w:r>
    <w:r>
      <w:fldChar w:fldCharType="separate"/>
    </w:r>
    <w:r>
      <w:t>SISOARC301A Conduct an archery session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E1C6E" w:rsidP="004832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4094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227F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7C6A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2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3272"/>
    <w:pPr>
      <w:spacing w:before="360" w:after="60"/>
      <w:outlineLvl w:val="0"/>
    </w:pPr>
    <w:rPr>
      <w:sz w:val="32"/>
    </w:rPr>
  </w:style>
  <w:style w:type="paragraph" w:styleId="Heading2">
    <w:name w:val="heading 2"/>
    <w:basedOn w:val="HeadingBase"/>
    <w:next w:val="BodyText"/>
    <w:link w:val="Heading2Char"/>
    <w:qFormat/>
    <w:rsid w:val="00483272"/>
    <w:pPr>
      <w:keepLines/>
      <w:spacing w:before="240" w:after="120"/>
      <w:outlineLvl w:val="1"/>
    </w:pPr>
    <w:rPr>
      <w:sz w:val="28"/>
      <w:szCs w:val="40"/>
    </w:rPr>
  </w:style>
  <w:style w:type="paragraph" w:styleId="Heading3">
    <w:name w:val="heading 3"/>
    <w:basedOn w:val="HeadingBase"/>
    <w:next w:val="BodyText"/>
    <w:link w:val="Heading3Char"/>
    <w:qFormat/>
    <w:rsid w:val="00483272"/>
    <w:pPr>
      <w:spacing w:before="180" w:after="120"/>
      <w:outlineLvl w:val="2"/>
    </w:pPr>
    <w:rPr>
      <w:spacing w:val="-10"/>
      <w:kern w:val="32"/>
    </w:rPr>
  </w:style>
  <w:style w:type="paragraph" w:styleId="Heading4">
    <w:name w:val="heading 4"/>
    <w:basedOn w:val="HeadingBase"/>
    <w:next w:val="BodyText"/>
    <w:link w:val="Heading4Char"/>
    <w:qFormat/>
    <w:rsid w:val="00483272"/>
    <w:pPr>
      <w:spacing w:before="160" w:after="120"/>
      <w:outlineLvl w:val="3"/>
    </w:pPr>
    <w:rPr>
      <w:sz w:val="22"/>
    </w:rPr>
  </w:style>
  <w:style w:type="paragraph" w:styleId="Heading5">
    <w:name w:val="heading 5"/>
    <w:basedOn w:val="HeadingBase"/>
    <w:next w:val="Normal"/>
    <w:link w:val="Heading5Char"/>
    <w:qFormat/>
    <w:rsid w:val="00483272"/>
    <w:pPr>
      <w:spacing w:before="80"/>
      <w:outlineLvl w:val="4"/>
    </w:pPr>
    <w:rPr>
      <w:color w:val="918585"/>
      <w:sz w:val="20"/>
    </w:rPr>
  </w:style>
  <w:style w:type="paragraph" w:styleId="Heading6">
    <w:name w:val="heading 6"/>
    <w:basedOn w:val="HeadingBase"/>
    <w:next w:val="Normal"/>
    <w:link w:val="Heading6Char"/>
    <w:qFormat/>
    <w:rsid w:val="00483272"/>
    <w:pPr>
      <w:spacing w:before="60"/>
      <w:outlineLvl w:val="5"/>
    </w:pPr>
    <w:rPr>
      <w:color w:val="918585"/>
      <w:sz w:val="20"/>
    </w:rPr>
  </w:style>
  <w:style w:type="paragraph" w:styleId="Heading7">
    <w:name w:val="heading 7"/>
    <w:basedOn w:val="Normal"/>
    <w:next w:val="Normal"/>
    <w:link w:val="Heading7Char"/>
    <w:qFormat/>
    <w:rsid w:val="00483272"/>
    <w:pPr>
      <w:ind w:left="720"/>
      <w:outlineLvl w:val="6"/>
    </w:pPr>
    <w:rPr>
      <w:i/>
    </w:rPr>
  </w:style>
  <w:style w:type="paragraph" w:styleId="Heading8">
    <w:name w:val="heading 8"/>
    <w:basedOn w:val="Normal"/>
    <w:next w:val="Normal"/>
    <w:link w:val="Heading8Char"/>
    <w:qFormat/>
    <w:rsid w:val="00483272"/>
    <w:pPr>
      <w:ind w:left="720"/>
      <w:outlineLvl w:val="7"/>
    </w:pPr>
    <w:rPr>
      <w:i/>
    </w:rPr>
  </w:style>
  <w:style w:type="paragraph" w:styleId="Heading9">
    <w:name w:val="heading 9"/>
    <w:basedOn w:val="Normal"/>
    <w:next w:val="Normal"/>
    <w:link w:val="Heading9Char"/>
    <w:qFormat/>
    <w:rsid w:val="00483272"/>
    <w:pPr>
      <w:ind w:left="720"/>
      <w:outlineLvl w:val="8"/>
    </w:pPr>
    <w:rPr>
      <w:i/>
    </w:rPr>
  </w:style>
  <w:style w:type="character" w:default="1" w:styleId="DefaultParagraphFont">
    <w:name w:val="Default Paragraph Font"/>
    <w:uiPriority w:val="1"/>
    <w:unhideWhenUsed/>
    <w:rsid w:val="004832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3272"/>
  </w:style>
  <w:style w:type="character" w:customStyle="1" w:styleId="Heading1Char">
    <w:name w:val="Heading 1 Char"/>
    <w:basedOn w:val="DefaultParagraphFont"/>
    <w:link w:val="Heading1"/>
    <w:rsid w:val="00483272"/>
    <w:rPr>
      <w:rFonts w:ascii="Times New Roman" w:eastAsia="Times New Roman" w:hAnsi="Times New Roman" w:cs="Times New Roman"/>
      <w:b/>
      <w:sz w:val="32"/>
      <w:szCs w:val="20"/>
      <w:lang w:eastAsia="en-US"/>
    </w:rPr>
  </w:style>
  <w:style w:type="paragraph" w:styleId="BodyText">
    <w:name w:val="Body Text"/>
    <w:basedOn w:val="Normal"/>
    <w:link w:val="BodyTextChar"/>
    <w:rsid w:val="004832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3272"/>
    <w:rPr>
      <w:rFonts w:ascii="Times New Roman" w:eastAsia="Times New Roman" w:hAnsi="Times New Roman" w:cs="Times New Roman"/>
      <w:sz w:val="24"/>
      <w:lang w:val="en-US" w:eastAsia="en-US"/>
    </w:rPr>
  </w:style>
  <w:style w:type="paragraph" w:styleId="Footer">
    <w:name w:val="footer"/>
    <w:basedOn w:val="Normal"/>
    <w:link w:val="FooterChar"/>
    <w:rsid w:val="004832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3272"/>
    <w:rPr>
      <w:rFonts w:ascii="Times New Roman" w:eastAsia="Times New Roman" w:hAnsi="Times New Roman" w:cs="Times New Roman"/>
      <w:sz w:val="16"/>
      <w:lang w:val="en-US" w:eastAsia="en-US"/>
    </w:rPr>
  </w:style>
  <w:style w:type="paragraph" w:styleId="List">
    <w:name w:val="List"/>
    <w:basedOn w:val="BodyText"/>
    <w:next w:val="BodyText"/>
    <w:rsid w:val="00483272"/>
    <w:pPr>
      <w:tabs>
        <w:tab w:val="left" w:pos="340"/>
      </w:tabs>
      <w:spacing w:before="60" w:after="60"/>
      <w:ind w:left="340" w:hanging="340"/>
    </w:pPr>
  </w:style>
  <w:style w:type="paragraph" w:styleId="ListBullet">
    <w:name w:val="List Bullet"/>
    <w:basedOn w:val="List"/>
    <w:rsid w:val="00483272"/>
    <w:pPr>
      <w:numPr>
        <w:numId w:val="13"/>
      </w:numPr>
      <w:tabs>
        <w:tab w:val="clear" w:pos="340"/>
      </w:tabs>
      <w:spacing w:before="40" w:after="40"/>
    </w:pPr>
  </w:style>
  <w:style w:type="character" w:customStyle="1" w:styleId="SpecialBold">
    <w:name w:val="Special Bold"/>
    <w:basedOn w:val="DefaultParagraphFont"/>
    <w:rsid w:val="00483272"/>
    <w:rPr>
      <w:b/>
      <w:spacing w:val="0"/>
    </w:rPr>
  </w:style>
  <w:style w:type="paragraph" w:styleId="ListBullet2">
    <w:name w:val="List Bullet 2"/>
    <w:basedOn w:val="List2"/>
    <w:rsid w:val="00483272"/>
    <w:pPr>
      <w:numPr>
        <w:numId w:val="14"/>
      </w:numPr>
      <w:tabs>
        <w:tab w:val="clear" w:pos="680"/>
      </w:tabs>
    </w:pPr>
  </w:style>
  <w:style w:type="paragraph" w:styleId="Header">
    <w:name w:val="header"/>
    <w:basedOn w:val="Normal"/>
    <w:link w:val="HeaderChar"/>
    <w:rsid w:val="004832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32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3272"/>
    <w:pPr>
      <w:spacing w:before="240" w:after="120"/>
      <w:outlineLvl w:val="0"/>
    </w:pPr>
    <w:rPr>
      <w:rFonts w:ascii="Times New Roman" w:hAnsi="Times New Roman"/>
      <w:b/>
      <w:sz w:val="28"/>
    </w:rPr>
  </w:style>
  <w:style w:type="paragraph" w:customStyle="1" w:styleId="AllowPageBreak">
    <w:name w:val="AllowPageBreak"/>
    <w:rsid w:val="004832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3272"/>
    <w:pPr>
      <w:tabs>
        <w:tab w:val="left" w:pos="680"/>
      </w:tabs>
      <w:spacing w:before="60" w:after="60"/>
      <w:ind w:left="680" w:hanging="340"/>
    </w:pPr>
  </w:style>
  <w:style w:type="character" w:customStyle="1" w:styleId="BoldandItalics">
    <w:name w:val="Bold and Italics"/>
    <w:qFormat/>
    <w:rsid w:val="00483272"/>
    <w:rPr>
      <w:b/>
      <w:i/>
      <w:u w:val="none"/>
    </w:rPr>
  </w:style>
  <w:style w:type="character" w:customStyle="1" w:styleId="Heading2Char">
    <w:name w:val="Heading 2 Char"/>
    <w:basedOn w:val="DefaultParagraphFont"/>
    <w:link w:val="Heading2"/>
    <w:rsid w:val="004832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32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32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32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32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32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32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3272"/>
    <w:rPr>
      <w:rFonts w:ascii="Courier New" w:eastAsia="Times New Roman" w:hAnsi="Courier New" w:cs="Times New Roman"/>
      <w:i/>
      <w:szCs w:val="20"/>
      <w:lang w:val="en-US" w:eastAsia="en-US"/>
    </w:rPr>
  </w:style>
  <w:style w:type="paragraph" w:customStyle="1" w:styleId="HeadingBase">
    <w:name w:val="Heading Base"/>
    <w:rsid w:val="004832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3272"/>
    <w:pPr>
      <w:tabs>
        <w:tab w:val="right" w:leader="dot" w:pos="9072"/>
      </w:tabs>
      <w:ind w:left="567"/>
    </w:pPr>
    <w:rPr>
      <w:szCs w:val="22"/>
    </w:rPr>
  </w:style>
  <w:style w:type="paragraph" w:customStyle="1" w:styleId="TOCBase">
    <w:name w:val="TOC Base"/>
    <w:rsid w:val="004832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3272"/>
    <w:pPr>
      <w:tabs>
        <w:tab w:val="right" w:leader="dot" w:pos="9072"/>
      </w:tabs>
      <w:spacing w:before="40" w:after="40"/>
      <w:ind w:left="284"/>
    </w:pPr>
    <w:rPr>
      <w:rFonts w:ascii="Times New Roman" w:hAnsi="Times New Roman"/>
    </w:rPr>
  </w:style>
  <w:style w:type="paragraph" w:styleId="TOC1">
    <w:name w:val="toc 1"/>
    <w:basedOn w:val="TOCBase"/>
    <w:next w:val="Normal"/>
    <w:rsid w:val="004832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3272"/>
    <w:pPr>
      <w:spacing w:before="5040"/>
      <w:jc w:val="center"/>
    </w:pPr>
    <w:rPr>
      <w:sz w:val="48"/>
      <w:szCs w:val="72"/>
      <w:lang w:val="en-US"/>
    </w:rPr>
  </w:style>
  <w:style w:type="character" w:customStyle="1" w:styleId="TitleChar">
    <w:name w:val="Title Char"/>
    <w:basedOn w:val="DefaultParagraphFont"/>
    <w:link w:val="Title"/>
    <w:rsid w:val="004832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3272"/>
    <w:pPr>
      <w:tabs>
        <w:tab w:val="left" w:pos="3600"/>
        <w:tab w:val="left" w:pos="3958"/>
      </w:tabs>
    </w:pPr>
  </w:style>
  <w:style w:type="paragraph" w:customStyle="1" w:styleId="Note">
    <w:name w:val="Note"/>
    <w:basedOn w:val="BodyText"/>
    <w:rsid w:val="004832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3272"/>
    <w:pPr>
      <w:framePr w:wrap="auto" w:hAnchor="text" w:y="6049"/>
    </w:pPr>
    <w:rPr>
      <w:color w:val="000000"/>
      <w:sz w:val="40"/>
    </w:rPr>
  </w:style>
  <w:style w:type="paragraph" w:customStyle="1" w:styleId="TOCTitle">
    <w:name w:val="TOCTitle"/>
    <w:basedOn w:val="Heading1"/>
    <w:rsid w:val="00483272"/>
    <w:pPr>
      <w:spacing w:after="240"/>
      <w:jc w:val="center"/>
      <w:outlineLvl w:val="9"/>
    </w:pPr>
    <w:rPr>
      <w:caps/>
    </w:rPr>
  </w:style>
  <w:style w:type="paragraph" w:customStyle="1" w:styleId="Version">
    <w:name w:val="Version"/>
    <w:rsid w:val="004832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3272"/>
    <w:pPr>
      <w:keepNext w:val="0"/>
      <w:tabs>
        <w:tab w:val="right" w:pos="4176"/>
      </w:tabs>
      <w:ind w:left="198" w:hanging="198"/>
    </w:pPr>
    <w:rPr>
      <w:rFonts w:ascii="Garamond" w:hAnsi="Garamond"/>
    </w:rPr>
  </w:style>
  <w:style w:type="paragraph" w:styleId="IndexHeading">
    <w:name w:val="index heading"/>
    <w:basedOn w:val="Normal"/>
    <w:next w:val="Index1"/>
    <w:semiHidden/>
    <w:rsid w:val="00483272"/>
    <w:pPr>
      <w:spacing w:before="120" w:after="120"/>
    </w:pPr>
    <w:rPr>
      <w:rFonts w:ascii="Arial" w:hAnsi="Arial"/>
      <w:b/>
      <w:color w:val="918585"/>
      <w:sz w:val="24"/>
    </w:rPr>
  </w:style>
  <w:style w:type="paragraph" w:customStyle="1" w:styleId="Chapter">
    <w:name w:val="Chapter"/>
    <w:basedOn w:val="Normal"/>
    <w:rsid w:val="00483272"/>
    <w:pPr>
      <w:spacing w:before="240"/>
    </w:pPr>
    <w:rPr>
      <w:rFonts w:ascii="Times New Roman" w:hAnsi="Times New Roman"/>
      <w:smallCaps/>
      <w:spacing w:val="80"/>
      <w:sz w:val="28"/>
    </w:rPr>
  </w:style>
  <w:style w:type="paragraph" w:customStyle="1" w:styleId="InChapter">
    <w:name w:val="InChapter"/>
    <w:basedOn w:val="Heading3"/>
    <w:rsid w:val="00483272"/>
    <w:pPr>
      <w:spacing w:after="240"/>
      <w:outlineLvl w:val="9"/>
    </w:pPr>
    <w:rPr>
      <w:noProof/>
    </w:rPr>
  </w:style>
  <w:style w:type="paragraph" w:styleId="Index2">
    <w:name w:val="index 2"/>
    <w:basedOn w:val="Normal"/>
    <w:next w:val="Normal"/>
    <w:semiHidden/>
    <w:rsid w:val="00483272"/>
    <w:pPr>
      <w:tabs>
        <w:tab w:val="right" w:pos="4176"/>
      </w:tabs>
      <w:ind w:left="568" w:hanging="284"/>
    </w:pPr>
    <w:rPr>
      <w:rFonts w:ascii="Garamond" w:hAnsi="Garamond"/>
    </w:rPr>
  </w:style>
  <w:style w:type="paragraph" w:customStyle="1" w:styleId="Byline">
    <w:name w:val="Byline"/>
    <w:rsid w:val="004832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3272"/>
    <w:pPr>
      <w:tabs>
        <w:tab w:val="clear" w:pos="3600"/>
        <w:tab w:val="clear" w:pos="3958"/>
      </w:tabs>
      <w:jc w:val="right"/>
    </w:pPr>
  </w:style>
  <w:style w:type="character" w:styleId="Emphasis">
    <w:name w:val="Emphasis"/>
    <w:basedOn w:val="DefaultParagraphFont"/>
    <w:qFormat/>
    <w:rsid w:val="00483272"/>
    <w:rPr>
      <w:i/>
    </w:rPr>
  </w:style>
  <w:style w:type="paragraph" w:styleId="Caption">
    <w:name w:val="caption"/>
    <w:basedOn w:val="BodyText"/>
    <w:next w:val="Normal"/>
    <w:qFormat/>
    <w:rsid w:val="00483272"/>
    <w:pPr>
      <w:framePr w:w="2268" w:hSpace="181" w:vSpace="181" w:wrap="around" w:vAnchor="text" w:hAnchor="page" w:x="1135" w:y="285" w:anchorLock="1"/>
    </w:pPr>
    <w:rPr>
      <w:i/>
    </w:rPr>
  </w:style>
  <w:style w:type="paragraph" w:customStyle="1" w:styleId="MiniTOCTitle">
    <w:name w:val="MiniTOCTitle"/>
    <w:basedOn w:val="Heading4"/>
    <w:rsid w:val="00483272"/>
    <w:pPr>
      <w:spacing w:before="240"/>
      <w:outlineLvl w:val="9"/>
    </w:pPr>
    <w:rPr>
      <w:noProof/>
      <w:sz w:val="24"/>
    </w:rPr>
  </w:style>
  <w:style w:type="paragraph" w:customStyle="1" w:styleId="MiniTOCItem">
    <w:name w:val="MiniTOCItem"/>
    <w:basedOn w:val="ListBullet"/>
    <w:rsid w:val="00483272"/>
    <w:pPr>
      <w:numPr>
        <w:numId w:val="0"/>
      </w:numPr>
      <w:tabs>
        <w:tab w:val="right" w:leader="dot" w:pos="6521"/>
      </w:tabs>
      <w:spacing w:before="0" w:after="0"/>
    </w:pPr>
  </w:style>
  <w:style w:type="paragraph" w:customStyle="1" w:styleId="TOFTitle">
    <w:name w:val="TOFTitle"/>
    <w:basedOn w:val="TOCTitle"/>
    <w:rsid w:val="00483272"/>
  </w:style>
  <w:style w:type="paragraph" w:styleId="TableofFigures">
    <w:name w:val="table of figures"/>
    <w:basedOn w:val="Normal"/>
    <w:next w:val="Normal"/>
    <w:semiHidden/>
    <w:rsid w:val="00483272"/>
    <w:pPr>
      <w:tabs>
        <w:tab w:val="right" w:leader="dot" w:pos="9072"/>
      </w:tabs>
      <w:ind w:left="970" w:hanging="403"/>
    </w:pPr>
    <w:rPr>
      <w:rFonts w:ascii="Times New Roman" w:hAnsi="Times New Roman"/>
      <w:b/>
    </w:rPr>
  </w:style>
  <w:style w:type="paragraph" w:styleId="ListNumber">
    <w:name w:val="List Number"/>
    <w:basedOn w:val="List"/>
    <w:rsid w:val="00483272"/>
    <w:pPr>
      <w:numPr>
        <w:numId w:val="11"/>
      </w:numPr>
    </w:pPr>
  </w:style>
  <w:style w:type="character" w:customStyle="1" w:styleId="WingdingSymbols">
    <w:name w:val="Wingding Symbols"/>
    <w:rsid w:val="00483272"/>
    <w:rPr>
      <w:rFonts w:ascii="Wingdings" w:hAnsi="Wingdings"/>
    </w:rPr>
  </w:style>
  <w:style w:type="paragraph" w:customStyle="1" w:styleId="TableHeading">
    <w:name w:val="Table Heading"/>
    <w:basedOn w:val="HeadingBase"/>
    <w:rsid w:val="00483272"/>
    <w:pPr>
      <w:keepLines/>
      <w:pBdr>
        <w:bottom w:val="single" w:sz="6" w:space="1" w:color="918585"/>
      </w:pBdr>
      <w:spacing w:before="240"/>
    </w:pPr>
  </w:style>
  <w:style w:type="character" w:customStyle="1" w:styleId="HotSpot">
    <w:name w:val="HotSpot"/>
    <w:rsid w:val="00483272"/>
    <w:rPr>
      <w:color w:val="0033CC"/>
      <w:u w:val="none"/>
    </w:rPr>
  </w:style>
  <w:style w:type="paragraph" w:customStyle="1" w:styleId="BodyTextRight">
    <w:name w:val="Body Text Right"/>
    <w:basedOn w:val="BodyText"/>
    <w:rsid w:val="00483272"/>
    <w:pPr>
      <w:spacing w:before="0" w:after="0"/>
      <w:jc w:val="right"/>
    </w:pPr>
  </w:style>
  <w:style w:type="paragraph" w:styleId="Index3">
    <w:name w:val="index 3"/>
    <w:basedOn w:val="ListNumber2"/>
    <w:next w:val="Normal"/>
    <w:semiHidden/>
    <w:rsid w:val="00483272"/>
    <w:pPr>
      <w:numPr>
        <w:numId w:val="0"/>
      </w:numPr>
      <w:tabs>
        <w:tab w:val="right" w:leader="dot" w:pos="4176"/>
      </w:tabs>
    </w:pPr>
  </w:style>
  <w:style w:type="paragraph" w:styleId="ListNumber2">
    <w:name w:val="List Number 2"/>
    <w:basedOn w:val="List2"/>
    <w:rsid w:val="00483272"/>
    <w:pPr>
      <w:numPr>
        <w:numId w:val="10"/>
      </w:numPr>
      <w:tabs>
        <w:tab w:val="clear" w:pos="1060"/>
      </w:tabs>
    </w:pPr>
  </w:style>
  <w:style w:type="paragraph" w:customStyle="1" w:styleId="MarginNote">
    <w:name w:val="Margin Note"/>
    <w:basedOn w:val="BodyText"/>
    <w:rsid w:val="004832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32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32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3272"/>
    <w:rPr>
      <w:sz w:val="32"/>
    </w:rPr>
  </w:style>
  <w:style w:type="paragraph" w:customStyle="1" w:styleId="HeadingProcedure">
    <w:name w:val="Heading Procedure"/>
    <w:basedOn w:val="HeadingBase"/>
    <w:next w:val="Normal"/>
    <w:rsid w:val="00483272"/>
    <w:pPr>
      <w:tabs>
        <w:tab w:val="left" w:pos="0"/>
      </w:tabs>
      <w:spacing w:before="120" w:after="60"/>
    </w:pPr>
    <w:rPr>
      <w:i/>
      <w:color w:val="918585"/>
      <w:sz w:val="22"/>
    </w:rPr>
  </w:style>
  <w:style w:type="paragraph" w:customStyle="1" w:styleId="TableBodyText">
    <w:name w:val="Table Body Text"/>
    <w:basedOn w:val="BodyText"/>
    <w:rsid w:val="00483272"/>
    <w:pPr>
      <w:spacing w:before="60" w:after="60"/>
    </w:pPr>
  </w:style>
  <w:style w:type="paragraph" w:styleId="ListContinue">
    <w:name w:val="List Continue"/>
    <w:basedOn w:val="List"/>
    <w:rsid w:val="00483272"/>
    <w:pPr>
      <w:ind w:firstLine="0"/>
    </w:pPr>
  </w:style>
  <w:style w:type="paragraph" w:customStyle="1" w:styleId="ListNote">
    <w:name w:val="List Note"/>
    <w:basedOn w:val="List"/>
    <w:rsid w:val="00483272"/>
    <w:pPr>
      <w:pBdr>
        <w:top w:val="single" w:sz="6" w:space="2" w:color="918585"/>
        <w:bottom w:val="single" w:sz="6" w:space="2" w:color="918585"/>
      </w:pBdr>
      <w:tabs>
        <w:tab w:val="left" w:pos="1021"/>
      </w:tabs>
      <w:ind w:firstLine="0"/>
    </w:pPr>
  </w:style>
  <w:style w:type="paragraph" w:customStyle="1" w:styleId="Warning">
    <w:name w:val="Warning"/>
    <w:basedOn w:val="BodyText"/>
    <w:rsid w:val="00483272"/>
    <w:pPr>
      <w:shd w:val="clear" w:color="auto" w:fill="D9D9D9"/>
      <w:tabs>
        <w:tab w:val="left" w:pos="992"/>
      </w:tabs>
      <w:ind w:left="119" w:right="119"/>
    </w:pPr>
    <w:rPr>
      <w:sz w:val="20"/>
    </w:rPr>
  </w:style>
  <w:style w:type="paragraph" w:customStyle="1" w:styleId="MarginIcons">
    <w:name w:val="Margin Icons"/>
    <w:basedOn w:val="BodyText"/>
    <w:rsid w:val="004832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3272"/>
    <w:rPr>
      <w:rFonts w:ascii="Courier New" w:hAnsi="Courier New"/>
    </w:rPr>
  </w:style>
  <w:style w:type="paragraph" w:customStyle="1" w:styleId="NoteBullet">
    <w:name w:val="Note Bullet"/>
    <w:basedOn w:val="Note"/>
    <w:rsid w:val="00483272"/>
    <w:pPr>
      <w:tabs>
        <w:tab w:val="clear" w:pos="680"/>
      </w:tabs>
      <w:spacing w:before="60" w:after="60"/>
    </w:pPr>
  </w:style>
  <w:style w:type="paragraph" w:customStyle="1" w:styleId="SubHeading2">
    <w:name w:val="SubHeading2"/>
    <w:basedOn w:val="HeadingBase"/>
    <w:rsid w:val="00483272"/>
    <w:pPr>
      <w:spacing w:before="240" w:after="60"/>
    </w:pPr>
    <w:rPr>
      <w:sz w:val="20"/>
    </w:rPr>
  </w:style>
  <w:style w:type="paragraph" w:customStyle="1" w:styleId="SubHeading1">
    <w:name w:val="SubHeading1"/>
    <w:basedOn w:val="HeadingBase"/>
    <w:rsid w:val="00483272"/>
    <w:pPr>
      <w:spacing w:before="240" w:after="60"/>
    </w:pPr>
    <w:rPr>
      <w:color w:val="918585"/>
      <w:sz w:val="22"/>
    </w:rPr>
  </w:style>
  <w:style w:type="paragraph" w:customStyle="1" w:styleId="SideHeading">
    <w:name w:val="Side Heading"/>
    <w:basedOn w:val="HeadingBase"/>
    <w:rsid w:val="004832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3272"/>
    <w:pPr>
      <w:numPr>
        <w:numId w:val="12"/>
      </w:numPr>
    </w:pPr>
  </w:style>
  <w:style w:type="paragraph" w:styleId="PlainText">
    <w:name w:val="Plain Text"/>
    <w:basedOn w:val="Normal"/>
    <w:link w:val="PlainTextChar"/>
    <w:rsid w:val="00483272"/>
    <w:rPr>
      <w:sz w:val="20"/>
    </w:rPr>
  </w:style>
  <w:style w:type="character" w:customStyle="1" w:styleId="PlainTextChar">
    <w:name w:val="Plain Text Char"/>
    <w:basedOn w:val="DefaultParagraphFont"/>
    <w:link w:val="PlainText"/>
    <w:rsid w:val="004832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3272"/>
    <w:rPr>
      <w:b/>
      <w:smallCaps/>
    </w:rPr>
  </w:style>
  <w:style w:type="paragraph" w:customStyle="1" w:styleId="TableListNumber">
    <w:name w:val="Table List Number"/>
    <w:basedOn w:val="ListNumber"/>
    <w:rsid w:val="00483272"/>
    <w:pPr>
      <w:numPr>
        <w:numId w:val="0"/>
      </w:numPr>
    </w:pPr>
  </w:style>
  <w:style w:type="paragraph" w:styleId="TOC4">
    <w:name w:val="toc 4"/>
    <w:basedOn w:val="TOCBase"/>
    <w:next w:val="Normal"/>
    <w:semiHidden/>
    <w:rsid w:val="00483272"/>
    <w:pPr>
      <w:tabs>
        <w:tab w:val="right" w:leader="dot" w:pos="9071"/>
      </w:tabs>
      <w:ind w:left="1701"/>
    </w:pPr>
  </w:style>
  <w:style w:type="paragraph" w:customStyle="1" w:styleId="ListAlpha">
    <w:name w:val="List Alpha"/>
    <w:basedOn w:val="List"/>
    <w:rsid w:val="00483272"/>
    <w:pPr>
      <w:numPr>
        <w:numId w:val="9"/>
      </w:numPr>
    </w:pPr>
  </w:style>
  <w:style w:type="paragraph" w:customStyle="1" w:styleId="ListAlpha2">
    <w:name w:val="List Alpha 2"/>
    <w:basedOn w:val="List2"/>
    <w:rsid w:val="00483272"/>
    <w:pPr>
      <w:numPr>
        <w:numId w:val="8"/>
      </w:numPr>
    </w:pPr>
  </w:style>
  <w:style w:type="paragraph" w:styleId="List3">
    <w:name w:val="List 3"/>
    <w:basedOn w:val="BodyText"/>
    <w:rsid w:val="00483272"/>
    <w:pPr>
      <w:tabs>
        <w:tab w:val="left" w:pos="1021"/>
      </w:tabs>
      <w:spacing w:before="60" w:after="60"/>
      <w:ind w:left="1020" w:hanging="340"/>
    </w:pPr>
  </w:style>
  <w:style w:type="paragraph" w:styleId="List4">
    <w:name w:val="List 4"/>
    <w:basedOn w:val="BodyText"/>
    <w:rsid w:val="00483272"/>
    <w:pPr>
      <w:tabs>
        <w:tab w:val="left" w:pos="1361"/>
      </w:tabs>
      <w:spacing w:before="60" w:after="60"/>
      <w:ind w:left="1361" w:hanging="340"/>
    </w:pPr>
  </w:style>
  <w:style w:type="paragraph" w:styleId="List5">
    <w:name w:val="List 5"/>
    <w:basedOn w:val="BodyText"/>
    <w:rsid w:val="00483272"/>
    <w:pPr>
      <w:tabs>
        <w:tab w:val="left" w:pos="1701"/>
      </w:tabs>
      <w:spacing w:before="60" w:after="60"/>
      <w:ind w:left="1701" w:hanging="340"/>
    </w:pPr>
  </w:style>
  <w:style w:type="paragraph" w:styleId="ListBullet3">
    <w:name w:val="List Bullet 3"/>
    <w:basedOn w:val="List3"/>
    <w:rsid w:val="00483272"/>
    <w:pPr>
      <w:numPr>
        <w:numId w:val="15"/>
      </w:numPr>
      <w:tabs>
        <w:tab w:val="clear" w:pos="1021"/>
      </w:tabs>
      <w:ind w:left="1037" w:hanging="357"/>
    </w:pPr>
  </w:style>
  <w:style w:type="paragraph" w:styleId="ListBullet4">
    <w:name w:val="List Bullet 4"/>
    <w:basedOn w:val="List4"/>
    <w:rsid w:val="00483272"/>
    <w:pPr>
      <w:numPr>
        <w:numId w:val="3"/>
      </w:numPr>
    </w:pPr>
  </w:style>
  <w:style w:type="paragraph" w:styleId="ListBullet5">
    <w:name w:val="List Bullet 5"/>
    <w:basedOn w:val="List5"/>
    <w:rsid w:val="00483272"/>
    <w:pPr>
      <w:numPr>
        <w:numId w:val="4"/>
      </w:numPr>
    </w:pPr>
  </w:style>
  <w:style w:type="paragraph" w:styleId="ListContinue2">
    <w:name w:val="List Continue 2"/>
    <w:basedOn w:val="List2"/>
    <w:rsid w:val="00483272"/>
    <w:pPr>
      <w:ind w:firstLine="0"/>
    </w:pPr>
  </w:style>
  <w:style w:type="paragraph" w:styleId="ListContinue3">
    <w:name w:val="List Continue 3"/>
    <w:basedOn w:val="List3"/>
    <w:rsid w:val="00483272"/>
    <w:pPr>
      <w:ind w:left="1021" w:firstLine="0"/>
    </w:pPr>
  </w:style>
  <w:style w:type="paragraph" w:styleId="ListContinue4">
    <w:name w:val="List Continue 4"/>
    <w:basedOn w:val="List4"/>
    <w:rsid w:val="00483272"/>
    <w:pPr>
      <w:ind w:firstLine="0"/>
    </w:pPr>
  </w:style>
  <w:style w:type="paragraph" w:styleId="ListContinue5">
    <w:name w:val="List Continue 5"/>
    <w:basedOn w:val="List5"/>
    <w:rsid w:val="00483272"/>
    <w:pPr>
      <w:ind w:firstLine="0"/>
    </w:pPr>
  </w:style>
  <w:style w:type="paragraph" w:styleId="ListNumber3">
    <w:name w:val="List Number 3"/>
    <w:basedOn w:val="List3"/>
    <w:rsid w:val="00483272"/>
    <w:pPr>
      <w:numPr>
        <w:numId w:val="5"/>
      </w:numPr>
    </w:pPr>
  </w:style>
  <w:style w:type="paragraph" w:styleId="ListNumber4">
    <w:name w:val="List Number 4"/>
    <w:basedOn w:val="List4"/>
    <w:rsid w:val="00483272"/>
    <w:pPr>
      <w:numPr>
        <w:numId w:val="6"/>
      </w:numPr>
    </w:pPr>
  </w:style>
  <w:style w:type="paragraph" w:styleId="ListNumber5">
    <w:name w:val="List Number 5"/>
    <w:basedOn w:val="List5"/>
    <w:rsid w:val="00483272"/>
    <w:pPr>
      <w:numPr>
        <w:numId w:val="7"/>
      </w:numPr>
    </w:pPr>
  </w:style>
  <w:style w:type="paragraph" w:styleId="BlockText">
    <w:name w:val="Block Text"/>
    <w:basedOn w:val="Normal"/>
    <w:rsid w:val="00483272"/>
    <w:pPr>
      <w:spacing w:after="120"/>
      <w:ind w:left="1440" w:right="1440"/>
    </w:pPr>
  </w:style>
  <w:style w:type="character" w:customStyle="1" w:styleId="Subscript">
    <w:name w:val="Subscript"/>
    <w:basedOn w:val="DefaultParagraphFont"/>
    <w:rsid w:val="00483272"/>
    <w:rPr>
      <w:sz w:val="16"/>
      <w:vertAlign w:val="subscript"/>
    </w:rPr>
  </w:style>
  <w:style w:type="character" w:customStyle="1" w:styleId="Superscript">
    <w:name w:val="Superscript"/>
    <w:basedOn w:val="DefaultParagraphFont"/>
    <w:rsid w:val="00483272"/>
    <w:rPr>
      <w:sz w:val="16"/>
      <w:vertAlign w:val="superscript"/>
    </w:rPr>
  </w:style>
  <w:style w:type="character" w:customStyle="1" w:styleId="Symbols">
    <w:name w:val="Symbols"/>
    <w:basedOn w:val="DefaultParagraphFont"/>
    <w:rsid w:val="00483272"/>
    <w:rPr>
      <w:rFonts w:ascii="Symbol" w:hAnsi="Symbol"/>
    </w:rPr>
  </w:style>
  <w:style w:type="character" w:customStyle="1" w:styleId="MenuOptions">
    <w:name w:val="Menu Options"/>
    <w:basedOn w:val="DefaultParagraphFont"/>
    <w:rsid w:val="00483272"/>
    <w:rPr>
      <w:rFonts w:ascii="Arial Narrow" w:hAnsi="Arial Narrow"/>
      <w:smallCaps/>
    </w:rPr>
  </w:style>
  <w:style w:type="character" w:customStyle="1" w:styleId="Buttons">
    <w:name w:val="Buttons"/>
    <w:basedOn w:val="DefaultParagraphFont"/>
    <w:rsid w:val="00483272"/>
    <w:rPr>
      <w:b/>
    </w:rPr>
  </w:style>
  <w:style w:type="character" w:customStyle="1" w:styleId="Underlined">
    <w:name w:val="Underlined"/>
    <w:basedOn w:val="DefaultParagraphFont"/>
    <w:rsid w:val="00483272"/>
    <w:rPr>
      <w:u w:val="single"/>
    </w:rPr>
  </w:style>
  <w:style w:type="paragraph" w:customStyle="1" w:styleId="TableBodyTextRight">
    <w:name w:val="Table Body Text Right"/>
    <w:basedOn w:val="TableBodyText"/>
    <w:rsid w:val="00483272"/>
    <w:pPr>
      <w:widowControl w:val="0"/>
      <w:autoSpaceDE w:val="0"/>
      <w:autoSpaceDN w:val="0"/>
      <w:adjustRightInd w:val="0"/>
      <w:jc w:val="right"/>
    </w:pPr>
    <w:rPr>
      <w:rFonts w:cs="Arial"/>
      <w:szCs w:val="18"/>
    </w:rPr>
  </w:style>
  <w:style w:type="paragraph" w:customStyle="1" w:styleId="CopyrightText">
    <w:name w:val="Copyright Text"/>
    <w:basedOn w:val="BodyText"/>
    <w:rsid w:val="00483272"/>
    <w:rPr>
      <w:sz w:val="18"/>
    </w:rPr>
  </w:style>
  <w:style w:type="paragraph" w:customStyle="1" w:styleId="BodySmallRight">
    <w:name w:val="Body Small Right"/>
    <w:basedOn w:val="BodyTextRight"/>
    <w:rsid w:val="00483272"/>
    <w:rPr>
      <w:sz w:val="18"/>
      <w:szCs w:val="18"/>
    </w:rPr>
  </w:style>
  <w:style w:type="paragraph" w:customStyle="1" w:styleId="MarginEdition">
    <w:name w:val="Margin Edition"/>
    <w:basedOn w:val="MarginNote"/>
    <w:rsid w:val="00483272"/>
    <w:pPr>
      <w:spacing w:before="0" w:after="0"/>
    </w:pPr>
    <w:rPr>
      <w:rFonts w:ascii="Times New Roman" w:hAnsi="Times New Roman"/>
      <w:color w:val="999999"/>
    </w:rPr>
  </w:style>
  <w:style w:type="paragraph" w:customStyle="1" w:styleId="Spacer">
    <w:name w:val="Spacer"/>
    <w:basedOn w:val="Normal"/>
    <w:rsid w:val="00483272"/>
    <w:rPr>
      <w:sz w:val="2"/>
      <w:szCs w:val="2"/>
    </w:rPr>
  </w:style>
  <w:style w:type="character" w:customStyle="1" w:styleId="Small">
    <w:name w:val="Small"/>
    <w:basedOn w:val="DefaultParagraphFont"/>
    <w:rsid w:val="00483272"/>
    <w:rPr>
      <w:sz w:val="16"/>
    </w:rPr>
  </w:style>
  <w:style w:type="paragraph" w:customStyle="1" w:styleId="WideTable">
    <w:name w:val="Wide Table"/>
    <w:basedOn w:val="Normal"/>
    <w:rsid w:val="00483272"/>
    <w:pPr>
      <w:ind w:left="-1418"/>
    </w:pPr>
    <w:rPr>
      <w:sz w:val="2"/>
      <w:szCs w:val="2"/>
    </w:rPr>
  </w:style>
  <w:style w:type="character" w:styleId="PageNumber">
    <w:name w:val="page number"/>
    <w:basedOn w:val="DefaultParagraphFont"/>
    <w:rsid w:val="00483272"/>
  </w:style>
  <w:style w:type="paragraph" w:styleId="Quote">
    <w:name w:val="Quote"/>
    <w:basedOn w:val="Heading1"/>
    <w:link w:val="QuoteChar"/>
    <w:qFormat/>
    <w:rsid w:val="00483272"/>
    <w:rPr>
      <w:b w:val="0"/>
      <w:sz w:val="72"/>
      <w:szCs w:val="72"/>
      <w:lang w:val="en-NZ"/>
    </w:rPr>
  </w:style>
  <w:style w:type="character" w:customStyle="1" w:styleId="QuoteChar">
    <w:name w:val="Quote Char"/>
    <w:basedOn w:val="DefaultParagraphFont"/>
    <w:link w:val="Quote"/>
    <w:rsid w:val="004832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3272"/>
    <w:pPr>
      <w:pageBreakBefore/>
    </w:pPr>
  </w:style>
  <w:style w:type="paragraph" w:customStyle="1" w:styleId="Border">
    <w:name w:val="Border"/>
    <w:basedOn w:val="Normal"/>
    <w:qFormat/>
    <w:rsid w:val="004832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3272"/>
    <w:rPr>
      <w:b/>
      <w:bCs/>
      <w:i/>
      <w:iCs/>
      <w:color w:val="auto"/>
    </w:rPr>
  </w:style>
  <w:style w:type="paragraph" w:styleId="IntenseQuote">
    <w:name w:val="Intense Quote"/>
    <w:basedOn w:val="Normal"/>
    <w:next w:val="Normal"/>
    <w:link w:val="IntenseQuoteChar"/>
    <w:uiPriority w:val="30"/>
    <w:qFormat/>
    <w:rsid w:val="004832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32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3272"/>
    <w:rPr>
      <w:smallCaps/>
      <w:color w:val="auto"/>
      <w:u w:val="single"/>
    </w:rPr>
  </w:style>
  <w:style w:type="character" w:styleId="IntenseReference">
    <w:name w:val="Intense Reference"/>
    <w:basedOn w:val="DefaultParagraphFont"/>
    <w:uiPriority w:val="32"/>
    <w:qFormat/>
    <w:rsid w:val="00483272"/>
    <w:rPr>
      <w:b/>
      <w:bCs/>
      <w:smallCaps/>
      <w:color w:val="auto"/>
      <w:spacing w:val="5"/>
      <w:u w:val="single"/>
    </w:rPr>
  </w:style>
  <w:style w:type="paragraph" w:customStyle="1" w:styleId="2ColumnHeading">
    <w:name w:val="2Column Heading"/>
    <w:basedOn w:val="BodyText"/>
    <w:qFormat/>
    <w:rsid w:val="00483272"/>
    <w:pPr>
      <w:spacing w:after="60"/>
      <w:ind w:left="-2268"/>
    </w:pPr>
    <w:rPr>
      <w:b/>
    </w:rPr>
  </w:style>
  <w:style w:type="paragraph" w:customStyle="1" w:styleId="Heading1TOC">
    <w:name w:val="Heading1 TOC"/>
    <w:basedOn w:val="Normal"/>
    <w:qFormat/>
    <w:rsid w:val="00483272"/>
    <w:pPr>
      <w:spacing w:before="240" w:after="120"/>
    </w:pPr>
    <w:rPr>
      <w:rFonts w:ascii="Times New Roman" w:hAnsi="Times New Roman"/>
      <w:b/>
      <w:sz w:val="32"/>
    </w:rPr>
  </w:style>
  <w:style w:type="paragraph" w:customStyle="1" w:styleId="Heading2TOC">
    <w:name w:val="Heading2 TOC"/>
    <w:basedOn w:val="Normal"/>
    <w:qFormat/>
    <w:rsid w:val="00483272"/>
    <w:pPr>
      <w:spacing w:before="240" w:after="60"/>
    </w:pPr>
    <w:rPr>
      <w:rFonts w:ascii="Times New Roman" w:hAnsi="Times New Roman"/>
      <w:b/>
      <w:sz w:val="28"/>
    </w:rPr>
  </w:style>
  <w:style w:type="character" w:customStyle="1" w:styleId="Underline">
    <w:name w:val="Underline"/>
    <w:basedOn w:val="DefaultParagraphFont"/>
    <w:qFormat/>
    <w:rsid w:val="00483272"/>
    <w:rPr>
      <w:u w:val="single"/>
    </w:rPr>
  </w:style>
  <w:style w:type="paragraph" w:styleId="BalloonText">
    <w:name w:val="Balloon Text"/>
    <w:basedOn w:val="Normal"/>
    <w:link w:val="BalloonTextChar"/>
    <w:rsid w:val="00483272"/>
    <w:rPr>
      <w:rFonts w:ascii="Tahoma" w:hAnsi="Tahoma" w:cs="Tahoma"/>
      <w:sz w:val="16"/>
      <w:szCs w:val="16"/>
    </w:rPr>
  </w:style>
  <w:style w:type="character" w:customStyle="1" w:styleId="BalloonTextChar">
    <w:name w:val="Balloon Text Char"/>
    <w:basedOn w:val="DefaultParagraphFont"/>
    <w:link w:val="BalloonText"/>
    <w:rsid w:val="004832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32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32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1424</Words>
  <Characters>9217</Characters>
  <Application>Microsoft Office Word</Application>
  <DocSecurity>0</DocSecurity>
  <Lines>314</Lines>
  <Paragraphs>207</Paragraphs>
  <ScaleCrop>false</ScaleCrop>
  <Company>Author-it Software Corporation Ltd.</Company>
  <LinksUpToDate>false</LinksUpToDate>
  <CharactersWithSpaces>10574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SISOARC301A Conduct an archery session</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2012-05-26T09:15:00Z</dcterms:created>
  <dcterms:modified xsi:type="dcterms:W3CDTF">2012-05-26T09:15:00Z</dcterms:modified>
</cp:coreProperties>
</file>