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DD0" w:rsidP="00D45DD0">
      <w:pPr>
        <w:pStyle w:val="Title"/>
      </w:pPr>
      <w:r>
        <w:fldChar w:fldCharType="begin"/>
      </w:r>
      <w:r>
        <w:instrText xml:space="preserve"> TITLE   \* MERGEFORMAT </w:instrText>
      </w:r>
      <w:r>
        <w:fldChar w:fldCharType="separate"/>
      </w:r>
      <w:r>
        <w:t>SISOABL402A Facilitate adventure-based learning activities</w:t>
      </w:r>
      <w:r>
        <w:fldChar w:fldCharType="end"/>
      </w:r>
    </w:p>
    <w:p w:rsidR="00D45DD0" w:rsidP="00D45DD0">
      <w:pPr>
        <w:pStyle w:val="Version"/>
        <w:sectPr w:rsidSect="00941A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1A0B" w:rsidP="00941A0B">
      <w:pPr>
        <w:pStyle w:val="SuperHeading"/>
      </w:pPr>
      <w:r w:rsidRPr="00941A0B">
        <w:t>SISOABL402A Facilitate adventure-based learning activities</w:t>
      </w:r>
    </w:p>
    <w:p w:rsidR="00000000" w:rsidRPr="00941A0B" w:rsidP="00941A0B">
      <w:pPr>
        <w:pStyle w:val="Heading1"/>
      </w:pPr>
      <w:bookmarkStart w:id="1" w:name="O_363868"/>
      <w:bookmarkEnd w:id="1"/>
      <w:r w:rsidRPr="00941A0B">
        <w:t>Modification History</w:t>
      </w:r>
    </w:p>
    <w:p w:rsidR="00000000" w:rsidRPr="00941A0B" w:rsidP="00941A0B">
      <w:pPr>
        <w:pStyle w:val="BodyText"/>
      </w:pPr>
      <w:r w:rsidRPr="00941A0B">
        <w:t>Not Applicable</w:t>
      </w:r>
    </w:p>
    <w:p w:rsidR="00000000" w:rsidRPr="00941A0B" w:rsidP="00941A0B">
      <w:pPr>
        <w:pStyle w:val="AllowPageBreak"/>
      </w:pPr>
    </w:p>
    <w:p w:rsidR="00000000" w:rsidRPr="00941A0B" w:rsidP="00941A0B">
      <w:pPr>
        <w:pStyle w:val="Heading1"/>
      </w:pPr>
      <w:bookmarkStart w:id="2" w:name="O_363864"/>
      <w:bookmarkEnd w:id="2"/>
      <w:r w:rsidRPr="00941A0B">
        <w:t>Unit Descriptor</w:t>
      </w:r>
    </w:p>
    <w:p w:rsidR="00000000" w:rsidRPr="00941A0B" w:rsidP="00941A0B">
      <w:pPr>
        <w:pStyle w:val="BodyText"/>
      </w:pPr>
      <w:r w:rsidRPr="00941A0B">
        <w:t>This unit describes the performance outcomes, skills and knowledge required to independently facilitate lear</w:t>
      </w:r>
      <w:r w:rsidRPr="00941A0B">
        <w:t xml:space="preserve">ning through adventure activities. This unit focuses on the ability to plan and conduct activities demonstrating a range of basic facilitation techniques. </w:t>
      </w:r>
    </w:p>
    <w:p w:rsidR="00000000" w:rsidRPr="00941A0B" w:rsidP="00941A0B">
      <w:pPr>
        <w:pStyle w:val="AllowPageBreak"/>
      </w:pPr>
    </w:p>
    <w:p w:rsidR="00000000" w:rsidRPr="00941A0B" w:rsidP="00941A0B">
      <w:pPr>
        <w:pStyle w:val="Heading1"/>
      </w:pPr>
      <w:bookmarkStart w:id="3" w:name="O_363877"/>
      <w:bookmarkEnd w:id="3"/>
      <w:r w:rsidRPr="00941A0B">
        <w:t>Application of the Unit</w:t>
      </w:r>
    </w:p>
    <w:p w:rsidR="00000000" w:rsidRPr="00941A0B" w:rsidP="00941A0B">
      <w:pPr>
        <w:pStyle w:val="BodyText"/>
      </w:pPr>
      <w:r w:rsidRPr="00941A0B">
        <w:t>This unit applies to those who work as facilitators of adve</w:t>
      </w:r>
      <w:r w:rsidRPr="00941A0B">
        <w:t>nture-based learning activities in a range of settings. This unit may also apply to leaders working for outdoor education or adventure providers; volunteer groups; not-for-profit organisations or government agencies.</w:t>
      </w:r>
    </w:p>
    <w:p w:rsidR="00000000" w:rsidRPr="00941A0B" w:rsidP="00941A0B">
      <w:pPr>
        <w:pStyle w:val="AllowPageBreak"/>
      </w:pPr>
    </w:p>
    <w:p w:rsidR="00000000" w:rsidRPr="00941A0B" w:rsidP="00941A0B">
      <w:pPr>
        <w:pStyle w:val="Heading1"/>
      </w:pPr>
      <w:bookmarkStart w:id="4" w:name="O_363869"/>
      <w:bookmarkEnd w:id="4"/>
      <w:r w:rsidRPr="00941A0B">
        <w:t>Licensing/Regulatory I</w:t>
      </w:r>
      <w:r w:rsidRPr="00941A0B">
        <w:t>nformation</w:t>
      </w:r>
    </w:p>
    <w:p w:rsidR="00000000" w:rsidRPr="00941A0B" w:rsidP="00941A0B">
      <w:pPr>
        <w:pStyle w:val="BodyText"/>
      </w:pPr>
      <w:r w:rsidRPr="00941A0B">
        <w:t>No licensing, regulatory or certification requirements apply to this unit at the time of endorsement.</w:t>
      </w:r>
    </w:p>
    <w:p w:rsidR="00000000" w:rsidRPr="00941A0B" w:rsidP="00941A0B">
      <w:pPr>
        <w:pStyle w:val="AllowPageBreak"/>
      </w:pPr>
    </w:p>
    <w:p w:rsidR="00000000" w:rsidRPr="00941A0B" w:rsidP="00941A0B">
      <w:pPr>
        <w:pStyle w:val="Heading1"/>
      </w:pPr>
      <w:bookmarkStart w:id="5" w:name="O_363867"/>
      <w:bookmarkEnd w:id="5"/>
      <w:r w:rsidRPr="00941A0B">
        <w:t>Pre-Requisites</w:t>
      </w:r>
    </w:p>
    <w:p w:rsidR="00000000" w:rsidRPr="00941A0B" w:rsidP="00941A0B">
      <w:pPr>
        <w:pStyle w:val="BodyText"/>
      </w:pPr>
      <w:r w:rsidRPr="00941A0B">
        <w:t>Nil</w:t>
      </w:r>
    </w:p>
    <w:p w:rsidR="00000000" w:rsidRPr="00941A0B" w:rsidP="00941A0B">
      <w:pPr>
        <w:pStyle w:val="AllowPageBreak"/>
      </w:pPr>
    </w:p>
    <w:p w:rsidR="00000000" w:rsidRPr="00941A0B" w:rsidP="00941A0B">
      <w:pPr>
        <w:pStyle w:val="Heading1"/>
      </w:pPr>
      <w:bookmarkStart w:id="6" w:name="O_363872"/>
      <w:bookmarkEnd w:id="6"/>
      <w:r w:rsidRPr="00941A0B">
        <w:t>Employability Skills Information</w:t>
      </w:r>
    </w:p>
    <w:p w:rsidR="00000000" w:rsidRPr="00941A0B" w:rsidP="00941A0B">
      <w:pPr>
        <w:pStyle w:val="BodyText"/>
      </w:pPr>
      <w:r w:rsidRPr="00941A0B">
        <w:t>This unit contains employability skills.</w:t>
      </w:r>
    </w:p>
    <w:p w:rsidR="00000000" w:rsidRPr="00941A0B" w:rsidP="00941A0B">
      <w:pPr>
        <w:pStyle w:val="AllowPageBreak"/>
      </w:pPr>
    </w:p>
    <w:p w:rsidR="00000000" w:rsidRPr="00941A0B" w:rsidP="00941A0B">
      <w:pPr>
        <w:pStyle w:val="Heading1"/>
      </w:pPr>
      <w:bookmarkStart w:id="7" w:name="O_363873"/>
      <w:bookmarkEnd w:id="7"/>
      <w:r w:rsidRPr="00941A0B">
        <w:t>Elements and Performance Criteria Pre-Content</w:t>
      </w:r>
    </w:p>
    <w:p w:rsidR="00000000" w:rsidRPr="00941A0B" w:rsidP="00941A0B">
      <w:pPr>
        <w:pStyle w:val="Heading1"/>
      </w:pPr>
      <w:bookmarkStart w:id="8" w:name="O_363874"/>
      <w:bookmarkEnd w:id="8"/>
      <w:r w:rsidRPr="00941A0B">
        <w:t>Elements and Performance Criteria</w:t>
      </w:r>
    </w:p>
    <w:tbl>
      <w:tblPr>
        <w:tblW w:w="0" w:type="auto"/>
        <w:tblLayout w:type="fixed"/>
        <w:tblCellMar>
          <w:left w:w="62" w:type="dxa"/>
          <w:right w:w="62" w:type="dxa"/>
        </w:tblCellMar>
        <w:tblLook w:val="0000"/>
      </w:tblPr>
      <w:tblGrid>
        <w:gridCol w:w="2577"/>
        <w:gridCol w:w="5945"/>
      </w:tblGrid>
      <w:tr w:rsidTr="00D45DD0">
        <w:tblPrEx>
          <w:tblW w:w="0" w:type="auto"/>
          <w:tblLayout w:type="fixed"/>
          <w:tblCellMar>
            <w:left w:w="62" w:type="dxa"/>
            <w:right w:w="62" w:type="dxa"/>
          </w:tblCellMar>
          <w:tblLook w:val="0000"/>
        </w:tblPrEx>
        <w:trPr>
          <w:trHeight w:val="466"/>
          <w:tblHeader/>
        </w:trPr>
        <w:tc>
          <w:tcPr>
            <w:tcW w:w="2577" w:type="dxa"/>
            <w:tcBorders>
              <w:top w:val="nil"/>
              <w:left w:val="nil"/>
              <w:bottom w:val="nil"/>
              <w:right w:val="nil"/>
            </w:tcBorders>
            <w:tcMar>
              <w:top w:w="0" w:type="dxa"/>
              <w:left w:w="62" w:type="dxa"/>
              <w:bottom w:w="0" w:type="dxa"/>
              <w:right w:w="62" w:type="dxa"/>
            </w:tcMar>
          </w:tcPr>
          <w:p w:rsidR="00000000" w:rsidRPr="00941A0B" w:rsidP="00941A0B">
            <w:pPr>
              <w:pStyle w:val="BodyText"/>
            </w:pPr>
            <w:r w:rsidRPr="00941A0B">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SpecialBold"/>
              </w:rPr>
              <w:t>PERFORMANCE CRITERIA</w:t>
            </w:r>
          </w:p>
        </w:tc>
      </w:tr>
      <w:tr w:rsidTr="00D45DD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t>Performance criteria describe the performance needed to demonstrate achievement of the element. Where bold italicised text is used, further information is detailed in the required skills and knowledge section and the range statement. Assessment of performa</w:t>
            </w:r>
            <w:r w:rsidRPr="00941A0B">
              <w:t xml:space="preserve">nce is to be consistent with the evidence guide. </w:t>
            </w:r>
          </w:p>
        </w:tc>
      </w:tr>
      <w:tr w:rsidTr="00D45DD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941A0B">
            <w:pPr>
              <w:pStyle w:val="List"/>
              <w:rPr>
                <w:lang w:val="en-NZ"/>
              </w:rPr>
            </w:pPr>
            <w:r w:rsidRPr="00941A0B">
              <w:t>1.</w:t>
            </w:r>
            <w:r w:rsidRPr="00941A0B">
              <w:tab/>
              <w:t>Plan and prepare for adventure activity</w:t>
            </w:r>
          </w:p>
        </w:tc>
        <w:tc>
          <w:tcPr>
            <w:tcW w:w="5945" w:type="dxa"/>
            <w:tcBorders>
              <w:top w:val="nil"/>
              <w:left w:val="nil"/>
              <w:bottom w:val="nil"/>
              <w:right w:val="nil"/>
            </w:tcBorders>
            <w:tcMar>
              <w:top w:w="0" w:type="dxa"/>
              <w:left w:w="62" w:type="dxa"/>
              <w:bottom w:w="0" w:type="dxa"/>
              <w:right w:w="62" w:type="dxa"/>
            </w:tcMar>
          </w:tcPr>
          <w:p w:rsidR="00000000" w:rsidRPr="00941A0B" w:rsidP="00941A0B">
            <w:pPr>
              <w:pStyle w:val="List2"/>
            </w:pPr>
            <w:r w:rsidRPr="00941A0B">
              <w:t>1.1.</w:t>
            </w:r>
            <w:r w:rsidRPr="00941A0B">
              <w:tab/>
              <w:t xml:space="preserve">Identify individual and or group </w:t>
            </w:r>
            <w:r w:rsidRPr="00941A0B">
              <w:rPr>
                <w:rStyle w:val="BoldandItalics"/>
              </w:rPr>
              <w:t>learning outcomes</w:t>
            </w:r>
            <w:r w:rsidRPr="00941A0B">
              <w:t xml:space="preserve"> to inform the planning and design of activities.</w:t>
            </w:r>
          </w:p>
          <w:p w:rsidR="00000000" w:rsidRPr="00941A0B" w:rsidP="00941A0B">
            <w:pPr>
              <w:pStyle w:val="List2"/>
            </w:pPr>
            <w:r w:rsidRPr="00941A0B">
              <w:t>1.2.</w:t>
            </w:r>
            <w:r w:rsidRPr="00941A0B">
              <w:tab/>
            </w:r>
            <w:r w:rsidRPr="00941A0B">
              <w:t xml:space="preserve">Establish a program and sequence of activities according to participant's needs, learning outcomes, </w:t>
            </w:r>
            <w:r w:rsidRPr="00941A0B">
              <w:rPr>
                <w:rStyle w:val="BoldandItalics"/>
              </w:rPr>
              <w:t>relevant legislation</w:t>
            </w:r>
            <w:r w:rsidRPr="00941A0B">
              <w:t xml:space="preserve"> and </w:t>
            </w:r>
            <w:r w:rsidRPr="00941A0B">
              <w:rPr>
                <w:rStyle w:val="BoldandItalics"/>
              </w:rPr>
              <w:t>organisational policies and procedures</w:t>
            </w:r>
            <w:r w:rsidRPr="00941A0B">
              <w:t>.</w:t>
            </w:r>
          </w:p>
          <w:p w:rsidR="00000000" w:rsidRPr="00941A0B" w:rsidP="00941A0B">
            <w:pPr>
              <w:pStyle w:val="List2"/>
            </w:pPr>
            <w:r w:rsidRPr="00941A0B">
              <w:t>1.3.</w:t>
            </w:r>
            <w:r w:rsidRPr="00941A0B">
              <w:tab/>
              <w:t>Select an adventure environment according to participant's needs, learning outcomes, r</w:t>
            </w:r>
            <w:r w:rsidRPr="00941A0B">
              <w:t>elevant legislation and organisational policies and procedures.</w:t>
            </w:r>
          </w:p>
          <w:p w:rsidR="00000000" w:rsidRPr="00941A0B" w:rsidP="00941A0B">
            <w:pPr>
              <w:pStyle w:val="List2"/>
            </w:pPr>
            <w:r w:rsidRPr="00941A0B">
              <w:t>1.4.</w:t>
            </w:r>
            <w:r w:rsidRPr="00941A0B">
              <w:tab/>
              <w:t>Determine factors affecting a participant's perception of risk and plan activities with a balance between real and perceived risk.</w:t>
            </w:r>
          </w:p>
          <w:p w:rsidR="00000000" w:rsidRPr="00941A0B" w:rsidP="00941A0B">
            <w:pPr>
              <w:pStyle w:val="List2"/>
            </w:pPr>
            <w:r w:rsidRPr="00941A0B">
              <w:t>1.5.</w:t>
            </w:r>
            <w:r w:rsidRPr="00941A0B">
              <w:tab/>
              <w:t>Select and access equipment and resources according</w:t>
            </w:r>
            <w:r w:rsidRPr="00941A0B">
              <w:t xml:space="preserve"> to </w:t>
            </w:r>
            <w:r w:rsidRPr="00941A0B">
              <w:rPr>
                <w:rStyle w:val="BoldandItalics"/>
              </w:rPr>
              <w:t>contextual issues</w:t>
            </w:r>
            <w:r w:rsidRPr="00941A0B">
              <w:t xml:space="preserve"> and organisational policies and procedures.</w:t>
            </w:r>
          </w:p>
          <w:p w:rsidR="00000000" w:rsidP="00941A0B">
            <w:pPr>
              <w:pStyle w:val="List2"/>
              <w:rPr>
                <w:lang w:val="en-NZ"/>
              </w:rPr>
            </w:pPr>
            <w:r w:rsidRPr="00941A0B">
              <w:t>1.6.</w:t>
            </w:r>
            <w:r w:rsidRPr="00941A0B">
              <w:tab/>
              <w:t>Confirm all staff conducting the activities are suitably qualified.</w:t>
            </w:r>
          </w:p>
        </w:tc>
      </w:tr>
      <w:tr w:rsidTr="00D45DD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941A0B">
            <w:pPr>
              <w:pStyle w:val="List"/>
              <w:rPr>
                <w:lang w:val="en-NZ"/>
              </w:rPr>
            </w:pPr>
            <w:r w:rsidRPr="00941A0B">
              <w:t>2.</w:t>
            </w:r>
            <w:r w:rsidRPr="00941A0B">
              <w:tab/>
              <w:t>Plan for progression and transfer of learning.</w:t>
            </w:r>
          </w:p>
        </w:tc>
        <w:tc>
          <w:tcPr>
            <w:tcW w:w="5945" w:type="dxa"/>
            <w:tcBorders>
              <w:top w:val="nil"/>
              <w:left w:val="nil"/>
              <w:bottom w:val="nil"/>
              <w:right w:val="nil"/>
            </w:tcBorders>
            <w:tcMar>
              <w:top w:w="0" w:type="dxa"/>
              <w:left w:w="62" w:type="dxa"/>
              <w:bottom w:w="0" w:type="dxa"/>
              <w:right w:w="62" w:type="dxa"/>
            </w:tcMar>
          </w:tcPr>
          <w:p w:rsidR="00000000" w:rsidRPr="00941A0B" w:rsidP="00941A0B">
            <w:pPr>
              <w:pStyle w:val="List2"/>
            </w:pPr>
            <w:r w:rsidRPr="00941A0B">
              <w:t>2.1.</w:t>
            </w:r>
            <w:r w:rsidRPr="00941A0B">
              <w:tab/>
              <w:t xml:space="preserve">Select a </w:t>
            </w:r>
            <w:r w:rsidRPr="00941A0B">
              <w:rPr>
                <w:rStyle w:val="BoldandItalics"/>
              </w:rPr>
              <w:t>model of adventure or experiential learning</w:t>
            </w:r>
            <w:r w:rsidRPr="00941A0B">
              <w:t xml:space="preserve"> and appl</w:t>
            </w:r>
            <w:r w:rsidRPr="00941A0B">
              <w:t xml:space="preserve">y </w:t>
            </w:r>
            <w:r w:rsidRPr="00941A0B">
              <w:rPr>
                <w:rStyle w:val="BoldandItalics"/>
              </w:rPr>
              <w:t>phases within the model</w:t>
            </w:r>
            <w:r w:rsidRPr="00941A0B">
              <w:t xml:space="preserve"> to program to meet learning outcomes.</w:t>
            </w:r>
          </w:p>
          <w:p w:rsidR="00000000" w:rsidRPr="00941A0B" w:rsidP="00941A0B">
            <w:pPr>
              <w:pStyle w:val="List2"/>
            </w:pPr>
            <w:r w:rsidRPr="00941A0B">
              <w:t>2.2.</w:t>
            </w:r>
            <w:r w:rsidRPr="00941A0B">
              <w:tab/>
              <w:t>Inform participants of any potential transfer of learning to different environments and contexts.</w:t>
            </w:r>
          </w:p>
          <w:p w:rsidR="00000000" w:rsidRPr="00941A0B" w:rsidP="00941A0B">
            <w:pPr>
              <w:pStyle w:val="List2"/>
            </w:pPr>
            <w:r w:rsidRPr="00941A0B">
              <w:t>2.3.</w:t>
            </w:r>
            <w:r w:rsidRPr="00941A0B">
              <w:tab/>
              <w:t xml:space="preserve">Incorporate measures for monitoring individual and group </w:t>
            </w:r>
            <w:r w:rsidRPr="00941A0B">
              <w:rPr>
                <w:rStyle w:val="BoldandItalics"/>
              </w:rPr>
              <w:t>holistic development</w:t>
            </w:r>
            <w:r w:rsidRPr="00941A0B">
              <w:t xml:space="preserve"> in pla</w:t>
            </w:r>
            <w:r w:rsidRPr="00941A0B">
              <w:t>nned adventure activities.</w:t>
            </w:r>
          </w:p>
          <w:p w:rsidR="00000000" w:rsidP="00941A0B">
            <w:pPr>
              <w:pStyle w:val="List2"/>
              <w:rPr>
                <w:lang w:val="en-NZ"/>
              </w:rPr>
            </w:pPr>
            <w:r w:rsidRPr="00941A0B">
              <w:t>2.4.</w:t>
            </w:r>
            <w:r w:rsidRPr="00941A0B">
              <w:tab/>
              <w:t xml:space="preserve">Establish </w:t>
            </w:r>
            <w:r w:rsidRPr="00941A0B">
              <w:rPr>
                <w:rStyle w:val="BoldandItalics"/>
              </w:rPr>
              <w:t>contingency plans</w:t>
            </w:r>
            <w:r w:rsidRPr="00941A0B">
              <w:t xml:space="preserve"> for adventure activities according to organisational policies and procedures.</w:t>
            </w:r>
          </w:p>
        </w:tc>
      </w:tr>
      <w:tr w:rsidTr="00D45DD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941A0B">
            <w:pPr>
              <w:pStyle w:val="List"/>
              <w:rPr>
                <w:lang w:val="en-NZ"/>
              </w:rPr>
            </w:pPr>
            <w:r w:rsidRPr="00941A0B">
              <w:t>3.</w:t>
            </w:r>
            <w:r w:rsidRPr="00941A0B">
              <w:tab/>
              <w:t>Manage learning activities in an outdoor environment.</w:t>
            </w:r>
          </w:p>
        </w:tc>
        <w:tc>
          <w:tcPr>
            <w:tcW w:w="5945" w:type="dxa"/>
            <w:tcBorders>
              <w:top w:val="nil"/>
              <w:left w:val="nil"/>
              <w:bottom w:val="nil"/>
              <w:right w:val="nil"/>
            </w:tcBorders>
            <w:tcMar>
              <w:top w:w="0" w:type="dxa"/>
              <w:left w:w="62" w:type="dxa"/>
              <w:bottom w:w="0" w:type="dxa"/>
              <w:right w:w="62" w:type="dxa"/>
            </w:tcMar>
          </w:tcPr>
          <w:p w:rsidR="00000000" w:rsidRPr="00941A0B" w:rsidP="00941A0B">
            <w:pPr>
              <w:pStyle w:val="List2"/>
            </w:pPr>
            <w:r w:rsidRPr="00941A0B">
              <w:t>3.1.</w:t>
            </w:r>
            <w:r w:rsidRPr="00941A0B">
              <w:tab/>
              <w:t>Implement minimal impact practices and display a respec</w:t>
            </w:r>
            <w:r w:rsidRPr="00941A0B">
              <w:t>t and understanding of the outdoor environment.</w:t>
            </w:r>
          </w:p>
          <w:p w:rsidR="00000000" w:rsidRPr="00941A0B" w:rsidP="00941A0B">
            <w:pPr>
              <w:pStyle w:val="List2"/>
            </w:pPr>
            <w:r w:rsidRPr="00941A0B">
              <w:t>3.2.</w:t>
            </w:r>
            <w:r w:rsidRPr="00941A0B">
              <w:tab/>
              <w:t>Monitor the physical and emotional safety of individuals and the group.</w:t>
            </w:r>
          </w:p>
          <w:p w:rsidR="00000000" w:rsidRPr="00941A0B" w:rsidP="00941A0B">
            <w:pPr>
              <w:pStyle w:val="List2"/>
            </w:pPr>
            <w:r w:rsidRPr="00941A0B">
              <w:t>3.3.</w:t>
            </w:r>
            <w:r w:rsidRPr="00941A0B">
              <w:tab/>
              <w:t xml:space="preserve">Implement </w:t>
            </w:r>
            <w:r w:rsidRPr="00941A0B">
              <w:rPr>
                <w:rStyle w:val="BoldandItalics"/>
              </w:rPr>
              <w:t>facilitation approaches</w:t>
            </w:r>
            <w:r w:rsidRPr="00941A0B">
              <w:t xml:space="preserve"> that allow individuals to share in the responsibility of their learning and safety.</w:t>
            </w:r>
          </w:p>
          <w:p w:rsidR="00000000" w:rsidRPr="00941A0B" w:rsidP="00941A0B">
            <w:pPr>
              <w:pStyle w:val="List2"/>
            </w:pPr>
            <w:r w:rsidRPr="00941A0B">
              <w:t>3.4.</w:t>
            </w:r>
            <w:r w:rsidRPr="00941A0B">
              <w:tab/>
              <w:t>Ide</w:t>
            </w:r>
            <w:r w:rsidRPr="00941A0B">
              <w:t>ntify potential situations of physical and emotional danger and take action to manage these dangers.</w:t>
            </w:r>
          </w:p>
          <w:p w:rsidR="00000000" w:rsidRPr="00941A0B" w:rsidP="00941A0B">
            <w:pPr>
              <w:pStyle w:val="List2"/>
            </w:pPr>
            <w:r w:rsidRPr="00941A0B">
              <w:t>3.5.</w:t>
            </w:r>
            <w:r w:rsidRPr="00941A0B">
              <w:tab/>
              <w:t>Re-evaluate participant's needs throughout activities and make adjustments as required.</w:t>
            </w:r>
          </w:p>
          <w:p w:rsidR="00000000" w:rsidP="00941A0B">
            <w:pPr>
              <w:pStyle w:val="List2"/>
              <w:rPr>
                <w:lang w:val="en-NZ"/>
              </w:rPr>
            </w:pPr>
            <w:r w:rsidRPr="00941A0B">
              <w:t>3.6.</w:t>
            </w:r>
            <w:r w:rsidRPr="00941A0B">
              <w:tab/>
              <w:t xml:space="preserve">Reinforce the value of </w:t>
            </w:r>
            <w:r w:rsidRPr="00941A0B">
              <w:rPr>
                <w:rStyle w:val="BoldandItalics"/>
              </w:rPr>
              <w:t>individual differences</w:t>
            </w:r>
            <w:r w:rsidRPr="00941A0B">
              <w:t xml:space="preserve"> in terms of their contribution within the group to stimulate collaborative work between participants.</w:t>
            </w:r>
          </w:p>
        </w:tc>
      </w:tr>
      <w:tr w:rsidTr="00D45DD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941A0B">
            <w:pPr>
              <w:pStyle w:val="List"/>
              <w:rPr>
                <w:lang w:val="en-NZ"/>
              </w:rPr>
            </w:pPr>
            <w:r w:rsidRPr="00941A0B">
              <w:t>4.</w:t>
            </w:r>
            <w:r w:rsidRPr="00941A0B">
              <w:tab/>
              <w:t>Evaluate adventure-based learning activities.</w:t>
            </w:r>
          </w:p>
        </w:tc>
        <w:tc>
          <w:tcPr>
            <w:tcW w:w="5945" w:type="dxa"/>
            <w:tcBorders>
              <w:top w:val="nil"/>
              <w:left w:val="nil"/>
              <w:bottom w:val="nil"/>
              <w:right w:val="nil"/>
            </w:tcBorders>
            <w:tcMar>
              <w:top w:w="0" w:type="dxa"/>
              <w:left w:w="62" w:type="dxa"/>
              <w:bottom w:w="0" w:type="dxa"/>
              <w:right w:w="62" w:type="dxa"/>
            </w:tcMar>
          </w:tcPr>
          <w:p w:rsidR="00000000" w:rsidRPr="00941A0B" w:rsidP="00941A0B">
            <w:pPr>
              <w:pStyle w:val="List2"/>
            </w:pPr>
            <w:r w:rsidRPr="00941A0B">
              <w:t>4.1.</w:t>
            </w:r>
            <w:r w:rsidRPr="00941A0B">
              <w:tab/>
              <w:t>Facilitate individuals and group to identify their future learning needs.</w:t>
            </w:r>
          </w:p>
          <w:p w:rsidR="00000000" w:rsidRPr="00941A0B" w:rsidP="00941A0B">
            <w:pPr>
              <w:pStyle w:val="List2"/>
            </w:pPr>
            <w:r w:rsidRPr="00941A0B">
              <w:t>4.2.</w:t>
            </w:r>
            <w:r w:rsidRPr="00941A0B">
              <w:tab/>
              <w:t>Use a suitable faci</w:t>
            </w:r>
            <w:r w:rsidRPr="00941A0B">
              <w:t xml:space="preserve">litation activity to achieve the development of personal and group </w:t>
            </w:r>
            <w:r w:rsidRPr="00941A0B">
              <w:rPr>
                <w:rStyle w:val="BoldandItalics"/>
              </w:rPr>
              <w:t>action plans</w:t>
            </w:r>
            <w:r w:rsidRPr="00941A0B">
              <w:t>.</w:t>
            </w:r>
          </w:p>
          <w:p w:rsidR="00000000" w:rsidRPr="00941A0B" w:rsidP="00941A0B">
            <w:pPr>
              <w:pStyle w:val="List2"/>
            </w:pPr>
            <w:r w:rsidRPr="00941A0B">
              <w:t>4.3.</w:t>
            </w:r>
            <w:r w:rsidRPr="00941A0B">
              <w:tab/>
              <w:t>Evaluate and review outcomes for all participants against individual participant goals for the program and activity.</w:t>
            </w:r>
          </w:p>
          <w:p w:rsidR="00000000" w:rsidRPr="00941A0B" w:rsidP="00941A0B">
            <w:pPr>
              <w:pStyle w:val="List2"/>
            </w:pPr>
            <w:r w:rsidRPr="00941A0B">
              <w:t>4.4.</w:t>
            </w:r>
            <w:r w:rsidRPr="00941A0B">
              <w:tab/>
              <w:t>Obtain feedback from assistant facilitators on p</w:t>
            </w:r>
            <w:r w:rsidRPr="00941A0B">
              <w:t>rogram and activity delivery.</w:t>
            </w:r>
          </w:p>
          <w:p w:rsidR="00000000" w:rsidRPr="00941A0B" w:rsidP="00941A0B">
            <w:pPr>
              <w:pStyle w:val="List2"/>
            </w:pPr>
            <w:r w:rsidRPr="00941A0B">
              <w:t>4.5.</w:t>
            </w:r>
            <w:r w:rsidRPr="00941A0B">
              <w:tab/>
              <w:t>Develop strategies for improvement in personal skills and programming according to participant feedback, peer review and evaluation reports.</w:t>
            </w:r>
          </w:p>
        </w:tc>
      </w:tr>
    </w:tbl>
    <w:p w:rsidR="00000000" w:rsidRPr="00941A0B" w:rsidP="00941A0B">
      <w:pPr>
        <w:pStyle w:val="BodyText"/>
      </w:pPr>
    </w:p>
    <w:p w:rsidR="00000000" w:rsidRPr="00941A0B" w:rsidP="00941A0B">
      <w:pPr>
        <w:pStyle w:val="AllowPageBreak"/>
      </w:pPr>
    </w:p>
    <w:p w:rsidR="00000000" w:rsidRPr="00941A0B" w:rsidP="00941A0B">
      <w:pPr>
        <w:pStyle w:val="Heading1"/>
      </w:pPr>
      <w:bookmarkStart w:id="9" w:name="O_363865"/>
      <w:bookmarkEnd w:id="9"/>
      <w:r w:rsidRPr="00941A0B">
        <w:t>Required Skills and Knowledge</w:t>
      </w:r>
    </w:p>
    <w:tbl>
      <w:tblPr>
        <w:tblW w:w="0" w:type="auto"/>
        <w:tblLayout w:type="fixed"/>
        <w:tblCellMar>
          <w:left w:w="62" w:type="dxa"/>
          <w:right w:w="62" w:type="dxa"/>
        </w:tblCellMar>
        <w:tblLook w:val="0000"/>
      </w:tblPr>
      <w:tblGrid>
        <w:gridCol w:w="8522"/>
      </w:tblGrid>
      <w:tr w:rsidTr="00D45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t>This section describes the skil</w:t>
            </w:r>
            <w:r w:rsidRPr="00941A0B">
              <w:t>ls and knowledge required for this unit.</w:t>
            </w:r>
          </w:p>
        </w:tc>
      </w:tr>
      <w:tr w:rsidTr="00D45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SpecialBold"/>
              </w:rPr>
              <w:t>Required skills</w:t>
            </w:r>
          </w:p>
        </w:tc>
      </w:tr>
      <w:tr w:rsidTr="00D45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1A0B" w:rsidP="00941A0B">
            <w:pPr>
              <w:pStyle w:val="ListBullet"/>
            </w:pPr>
            <w:r w:rsidRPr="00941A0B">
              <w:t>planning and organising skills to:</w:t>
            </w:r>
          </w:p>
          <w:p w:rsidR="00000000" w:rsidRPr="00941A0B" w:rsidP="00941A0B">
            <w:pPr>
              <w:pStyle w:val="ListBullet2"/>
            </w:pPr>
            <w:r w:rsidRPr="00941A0B">
              <w:t xml:space="preserve">identify individual and group learning needs, goals and outcomes </w:t>
            </w:r>
          </w:p>
          <w:p w:rsidR="00000000" w:rsidRPr="00941A0B" w:rsidP="00941A0B">
            <w:pPr>
              <w:pStyle w:val="ListBullet2"/>
            </w:pPr>
            <w:r w:rsidRPr="00941A0B">
              <w:t>establish a program and sequence of activities</w:t>
            </w:r>
          </w:p>
          <w:p w:rsidR="00000000" w:rsidRPr="00941A0B" w:rsidP="00941A0B">
            <w:pPr>
              <w:pStyle w:val="ListBullet2"/>
            </w:pPr>
            <w:r w:rsidRPr="00941A0B">
              <w:t>locate suitable adventure-b</w:t>
            </w:r>
            <w:r w:rsidRPr="00941A0B">
              <w:t>ased learning environment</w:t>
            </w:r>
          </w:p>
          <w:p w:rsidR="00000000" w:rsidRPr="00941A0B" w:rsidP="00941A0B">
            <w:pPr>
              <w:pStyle w:val="ListBullet2"/>
            </w:pPr>
            <w:r w:rsidRPr="00941A0B">
              <w:t>source equipment and resources</w:t>
            </w:r>
          </w:p>
          <w:p w:rsidR="00000000" w:rsidRPr="00941A0B" w:rsidP="00941A0B">
            <w:pPr>
              <w:pStyle w:val="ListBullet2"/>
            </w:pPr>
            <w:r w:rsidRPr="00941A0B">
              <w:t xml:space="preserve">select suitable facilitation approaches and activities </w:t>
            </w:r>
          </w:p>
          <w:p w:rsidR="00000000" w:rsidRPr="00941A0B" w:rsidP="00941A0B">
            <w:pPr>
              <w:pStyle w:val="ListBullet"/>
            </w:pPr>
            <w:r w:rsidRPr="00941A0B">
              <w:t>problem-solving skills to:</w:t>
            </w:r>
          </w:p>
          <w:p w:rsidR="00000000" w:rsidRPr="00941A0B" w:rsidP="00941A0B">
            <w:pPr>
              <w:pStyle w:val="ListBullet2"/>
            </w:pPr>
            <w:r w:rsidRPr="00941A0B">
              <w:t>anticipate potential problems and consequences and establish contingency plans</w:t>
            </w:r>
          </w:p>
          <w:p w:rsidR="00000000" w:rsidRPr="00941A0B" w:rsidP="00941A0B">
            <w:pPr>
              <w:pStyle w:val="ListBullet2"/>
            </w:pPr>
            <w:r w:rsidRPr="00941A0B">
              <w:t>sequence components within adventure activities</w:t>
            </w:r>
          </w:p>
          <w:p w:rsidR="00000000" w:rsidRPr="00941A0B" w:rsidP="00941A0B">
            <w:pPr>
              <w:pStyle w:val="ListBullet2"/>
            </w:pPr>
            <w:r w:rsidRPr="00941A0B">
              <w:t>identify and manage possible physical and emotional dangers</w:t>
            </w:r>
          </w:p>
          <w:p w:rsidR="00000000" w:rsidRPr="00941A0B" w:rsidP="00941A0B">
            <w:pPr>
              <w:pStyle w:val="ListBullet2"/>
            </w:pPr>
            <w:r w:rsidRPr="00941A0B">
              <w:t>respond to situational demands and make changes to activities where required</w:t>
            </w:r>
          </w:p>
          <w:p w:rsidR="00000000" w:rsidRPr="00941A0B" w:rsidP="00941A0B">
            <w:pPr>
              <w:pStyle w:val="ListBullet"/>
            </w:pPr>
            <w:r w:rsidRPr="00941A0B">
              <w:t>communication and interpersonal skills to:</w:t>
            </w:r>
          </w:p>
          <w:p w:rsidR="00000000" w:rsidRPr="00941A0B" w:rsidP="00941A0B">
            <w:pPr>
              <w:pStyle w:val="ListBullet2"/>
            </w:pPr>
            <w:r w:rsidRPr="00941A0B">
              <w:t>interact with and facilita</w:t>
            </w:r>
            <w:r w:rsidRPr="00941A0B">
              <w:t>te different groups in a variety of situations and circumstances</w:t>
            </w:r>
          </w:p>
          <w:p w:rsidR="00000000" w:rsidRPr="00941A0B" w:rsidP="00941A0B">
            <w:pPr>
              <w:pStyle w:val="ListBullet2"/>
            </w:pPr>
            <w:r w:rsidRPr="00941A0B">
              <w:t>brief groups on safety issues, activity requirements and behaviour</w:t>
            </w:r>
          </w:p>
          <w:p w:rsidR="00000000" w:rsidRPr="00941A0B" w:rsidP="00941A0B">
            <w:pPr>
              <w:pStyle w:val="ListBullet2"/>
            </w:pPr>
            <w:r w:rsidRPr="00941A0B">
              <w:t>provide active listening, questioning and feedback throughout activity</w:t>
            </w:r>
          </w:p>
          <w:p w:rsidR="00000000" w:rsidP="00941A0B">
            <w:pPr>
              <w:pStyle w:val="ListBullet"/>
              <w:rPr>
                <w:lang w:val="en-NZ"/>
              </w:rPr>
            </w:pPr>
            <w:r w:rsidRPr="00941A0B">
              <w:t>self management skills to assess feedback and review</w:t>
            </w:r>
            <w:r w:rsidRPr="00941A0B">
              <w:t xml:space="preserve"> and reflect on activity and personal performance.</w:t>
            </w:r>
          </w:p>
        </w:tc>
      </w:tr>
      <w:tr w:rsidTr="00D45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SpecialBold"/>
              </w:rPr>
              <w:t>Required knowledge</w:t>
            </w:r>
          </w:p>
        </w:tc>
      </w:tr>
      <w:tr w:rsidTr="00D45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1A0B" w:rsidP="00941A0B">
            <w:pPr>
              <w:pStyle w:val="ListBullet"/>
            </w:pPr>
            <w:r w:rsidRPr="00941A0B">
              <w:t xml:space="preserve">legislation and organisational policies and procedures to enable safe conduct of all activities  </w:t>
            </w:r>
          </w:p>
          <w:p w:rsidR="00000000" w:rsidRPr="00941A0B" w:rsidP="00941A0B">
            <w:pPr>
              <w:pStyle w:val="ListBullet"/>
            </w:pPr>
            <w:r w:rsidRPr="00941A0B">
              <w:t>basic adventure-based learning cycle to enable appropriate sequencing of activities and debriefing</w:t>
            </w:r>
          </w:p>
          <w:p w:rsidR="00000000" w:rsidRPr="00941A0B" w:rsidP="00941A0B">
            <w:pPr>
              <w:pStyle w:val="ListBullet"/>
            </w:pPr>
            <w:r w:rsidRPr="00941A0B">
              <w:t xml:space="preserve">facilitation approaches and activities applicable to a range of needs, ages and learning abilities to enhance learning outcomes </w:t>
            </w:r>
          </w:p>
          <w:p w:rsidR="00000000" w:rsidRPr="00941A0B" w:rsidP="00941A0B">
            <w:pPr>
              <w:pStyle w:val="ListBullet"/>
            </w:pPr>
            <w:r w:rsidRPr="00941A0B">
              <w:t xml:space="preserve">theories on the transfer of </w:t>
            </w:r>
            <w:r w:rsidRPr="00941A0B">
              <w:t>learning and ways of transferring learning in different contexts to meet individual and group needs</w:t>
            </w:r>
          </w:p>
          <w:p w:rsidR="00000000" w:rsidRPr="00941A0B" w:rsidP="00941A0B">
            <w:pPr>
              <w:pStyle w:val="ListBullet"/>
            </w:pPr>
            <w:r w:rsidRPr="00941A0B">
              <w:t xml:space="preserve">physical and psychological needs of participants to plan suitable adventure-based activities </w:t>
            </w:r>
          </w:p>
          <w:p w:rsidR="00000000" w:rsidRPr="00941A0B" w:rsidP="00941A0B">
            <w:pPr>
              <w:pStyle w:val="ListBullet"/>
            </w:pPr>
            <w:r w:rsidRPr="00941A0B">
              <w:t>factors affecting participant's perception of risk to plan act</w:t>
            </w:r>
            <w:r w:rsidRPr="00941A0B">
              <w:t xml:space="preserve">ivities with a balance between real and perceived risk </w:t>
            </w:r>
          </w:p>
          <w:p w:rsidR="00000000" w:rsidRPr="00941A0B" w:rsidP="00941A0B">
            <w:pPr>
              <w:pStyle w:val="ListBullet"/>
            </w:pPr>
            <w:r w:rsidRPr="00941A0B">
              <w:t>models and stages of group formation to enable effective and constructive group support</w:t>
            </w:r>
          </w:p>
          <w:p w:rsidR="00000000" w:rsidRPr="00941A0B" w:rsidP="00941A0B">
            <w:pPr>
              <w:pStyle w:val="ListBullet"/>
            </w:pPr>
            <w:r w:rsidRPr="00941A0B">
              <w:t xml:space="preserve">factors impacting on group dynamics to enable response to group behaviour </w:t>
            </w:r>
          </w:p>
          <w:p w:rsidR="00000000" w:rsidRPr="00941A0B" w:rsidP="00941A0B">
            <w:pPr>
              <w:pStyle w:val="ListBullet"/>
            </w:pPr>
            <w:r w:rsidRPr="00941A0B">
              <w:t xml:space="preserve">motivation techniques and strategies </w:t>
            </w:r>
            <w:r w:rsidRPr="00941A0B">
              <w:t>to keep participants engaged and challenged</w:t>
            </w:r>
          </w:p>
          <w:p w:rsidR="00000000" w:rsidRPr="00941A0B" w:rsidP="00941A0B">
            <w:pPr>
              <w:pStyle w:val="ListBullet"/>
            </w:pPr>
            <w:r w:rsidRPr="00941A0B">
              <w:t xml:space="preserve">forms of reflective learning and facilitation to improve on various aspects of adventure-based learning activities and programming </w:t>
            </w:r>
          </w:p>
          <w:p w:rsidR="00000000" w:rsidRPr="00941A0B" w:rsidP="00941A0B">
            <w:pPr>
              <w:pStyle w:val="ListBullet"/>
            </w:pPr>
            <w:r w:rsidRPr="00941A0B">
              <w:t>adventure environments, equipment and resources required to facilitate adventure</w:t>
            </w:r>
            <w:r w:rsidRPr="00941A0B">
              <w:t>-based learning activities.</w:t>
            </w:r>
          </w:p>
        </w:tc>
      </w:tr>
    </w:tbl>
    <w:p w:rsidR="00000000" w:rsidRPr="00941A0B" w:rsidP="00941A0B">
      <w:pPr>
        <w:pStyle w:val="BodyText"/>
      </w:pPr>
    </w:p>
    <w:p w:rsidR="00000000" w:rsidRPr="00941A0B" w:rsidP="00941A0B">
      <w:pPr>
        <w:pStyle w:val="AllowPageBreak"/>
      </w:pPr>
    </w:p>
    <w:p w:rsidR="00000000" w:rsidRPr="00941A0B" w:rsidP="00941A0B">
      <w:pPr>
        <w:pStyle w:val="Heading1"/>
      </w:pPr>
      <w:bookmarkStart w:id="10" w:name="O_363871"/>
      <w:bookmarkEnd w:id="10"/>
      <w:r w:rsidRPr="00941A0B">
        <w:t>Evidence Guide</w:t>
      </w:r>
    </w:p>
    <w:tbl>
      <w:tblPr>
        <w:tblW w:w="9570" w:type="dxa"/>
        <w:tblLayout w:type="fixed"/>
        <w:tblCellMar>
          <w:left w:w="62" w:type="dxa"/>
          <w:right w:w="62" w:type="dxa"/>
        </w:tblCellMar>
        <w:tblLook w:val="0000"/>
      </w:tblPr>
      <w:tblGrid>
        <w:gridCol w:w="3908"/>
        <w:gridCol w:w="5662"/>
      </w:tblGrid>
      <w:tr w:rsidTr="00D45DD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t xml:space="preserve">The evidence guide provides advice on assessment and must be read in conjunction with the performance criteria, required skills and knowledge, </w:t>
            </w:r>
            <w:r w:rsidRPr="00941A0B">
              <w:t>range statement and the Assessment Guidelines for the Training Package.</w:t>
            </w:r>
          </w:p>
        </w:tc>
      </w:tr>
      <w:tr w:rsidTr="00D45D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p>
        </w:tc>
      </w:tr>
      <w:tr w:rsidTr="00D45D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41A0B" w:rsidP="00941A0B">
            <w:pPr>
              <w:pStyle w:val="BodyText"/>
            </w:pPr>
            <w:r w:rsidRPr="00941A0B">
              <w:t>Evidence of the following is essential:</w:t>
            </w:r>
          </w:p>
          <w:p w:rsidR="00000000" w:rsidRPr="00941A0B" w:rsidP="00941A0B">
            <w:pPr>
              <w:pStyle w:val="ListBullet"/>
            </w:pPr>
            <w:r w:rsidRPr="00941A0B">
              <w:t>plans and designs a seq</w:t>
            </w:r>
            <w:r w:rsidRPr="00941A0B">
              <w:t xml:space="preserve">uence of adventure activities according to individual and group learning outcomes, needs and goals </w:t>
            </w:r>
          </w:p>
          <w:p w:rsidR="00000000" w:rsidRPr="00941A0B" w:rsidP="00941A0B">
            <w:pPr>
              <w:pStyle w:val="ListBullet"/>
            </w:pPr>
            <w:r w:rsidRPr="00941A0B">
              <w:t>interacts effectively with group members from diverse backgrounds and facilitates adventure-based learning activities which evidence positive group dynamics</w:t>
            </w:r>
          </w:p>
          <w:p w:rsidR="00000000" w:rsidRPr="00941A0B" w:rsidP="00941A0B">
            <w:pPr>
              <w:pStyle w:val="ListBullet"/>
            </w:pPr>
            <w:r w:rsidRPr="00941A0B">
              <w:t>monitors individual and group progression throughout activities and implements contingency plans where required</w:t>
            </w:r>
          </w:p>
          <w:p w:rsidR="00000000" w:rsidP="00941A0B">
            <w:pPr>
              <w:pStyle w:val="ListBullet"/>
              <w:rPr>
                <w:lang w:val="en-NZ"/>
              </w:rPr>
            </w:pPr>
            <w:r w:rsidRPr="00941A0B">
              <w:t xml:space="preserve">evaluates and reflects on own performance as a facilitator to identify strengths, weaknesses and areas that need improvement. </w:t>
            </w:r>
          </w:p>
        </w:tc>
      </w:tr>
      <w:tr w:rsidTr="00D45D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SpecialBold"/>
              </w:rPr>
              <w:t xml:space="preserve">Context of and </w:t>
            </w:r>
            <w:r w:rsidRPr="00941A0B">
              <w:rPr>
                <w:rStyle w:val="SpecialBold"/>
              </w:rPr>
              <w:t>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41A0B" w:rsidP="00941A0B">
            <w:pPr>
              <w:pStyle w:val="BodyText"/>
            </w:pPr>
            <w:r w:rsidRPr="00941A0B">
              <w:t>Assessment must ensure facilitation of adventure-based learning activities on multiple occasions to enable demonstration of competency and consistency of performance.</w:t>
            </w:r>
          </w:p>
          <w:p w:rsidR="00000000" w:rsidRPr="00941A0B" w:rsidP="00941A0B">
            <w:pPr>
              <w:pStyle w:val="BodyText"/>
            </w:pPr>
            <w:r w:rsidRPr="00941A0B">
              <w:t>Assessment must also ensure access to:</w:t>
            </w:r>
          </w:p>
          <w:p w:rsidR="00000000" w:rsidRPr="00941A0B" w:rsidP="00941A0B">
            <w:pPr>
              <w:pStyle w:val="ListBullet"/>
            </w:pPr>
            <w:r w:rsidRPr="00941A0B">
              <w:t xml:space="preserve">diverse groups </w:t>
            </w:r>
            <w:r w:rsidRPr="00941A0B">
              <w:t xml:space="preserve">of participants to take part in adventure-based learning activities </w:t>
            </w:r>
          </w:p>
          <w:p w:rsidR="00000000" w:rsidRPr="00941A0B" w:rsidP="00941A0B">
            <w:pPr>
              <w:pStyle w:val="ListBullet"/>
            </w:pPr>
            <w:r w:rsidRPr="00941A0B">
              <w:t>an environment suitable for the conduct of adventure-based activities, this may include outdoor or indoor activities</w:t>
            </w:r>
          </w:p>
          <w:p w:rsidR="00000000" w:rsidP="00941A0B">
            <w:pPr>
              <w:pStyle w:val="ListBullet"/>
              <w:rPr>
                <w:lang w:val="en-NZ"/>
              </w:rPr>
            </w:pPr>
            <w:r w:rsidRPr="00941A0B">
              <w:t>equipment and resources required for adventure-based learning activiti</w:t>
            </w:r>
            <w:r w:rsidRPr="00941A0B">
              <w:t xml:space="preserve">es. </w:t>
            </w:r>
          </w:p>
        </w:tc>
      </w:tr>
      <w:tr w:rsidTr="00D45D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41A0B" w:rsidP="00941A0B">
            <w:pPr>
              <w:pStyle w:val="BodyText"/>
            </w:pPr>
            <w:r w:rsidRPr="00941A0B">
              <w:t xml:space="preserve">A range of assessment methods should be used to assess practical skills and knowledge. The following examples are appropriate for this unit: </w:t>
            </w:r>
          </w:p>
          <w:p w:rsidR="00000000" w:rsidRPr="00941A0B" w:rsidP="00941A0B">
            <w:pPr>
              <w:pStyle w:val="ListBullet"/>
            </w:pPr>
            <w:r w:rsidRPr="00941A0B">
              <w:t>observation of planning processes, such as determining learning outcomes and assessing</w:t>
            </w:r>
            <w:r w:rsidRPr="00941A0B">
              <w:t xml:space="preserve"> participant's needs</w:t>
            </w:r>
          </w:p>
          <w:p w:rsidR="00000000" w:rsidRPr="00941A0B" w:rsidP="00941A0B">
            <w:pPr>
              <w:pStyle w:val="ListBullet"/>
            </w:pPr>
            <w:r w:rsidRPr="00941A0B">
              <w:t xml:space="preserve">observation of safe facilitation of adventure-based learning programs for a variety of individuals and groups </w:t>
            </w:r>
          </w:p>
          <w:p w:rsidR="00000000" w:rsidRPr="00941A0B" w:rsidP="00941A0B">
            <w:pPr>
              <w:pStyle w:val="ListBullet"/>
            </w:pPr>
            <w:r w:rsidRPr="00941A0B">
              <w:t>oral and or written questioning to assess knowledge of facilitation approaches and activities</w:t>
            </w:r>
          </w:p>
          <w:p w:rsidR="00000000" w:rsidRPr="00941A0B" w:rsidP="00941A0B">
            <w:pPr>
              <w:pStyle w:val="ListBullet"/>
            </w:pPr>
            <w:r w:rsidRPr="00941A0B">
              <w:t>third-party reports from a supervisor and or leader detailing performance.</w:t>
            </w:r>
          </w:p>
          <w:p w:rsidR="00000000" w:rsidRPr="00941A0B" w:rsidP="00941A0B">
            <w:pPr>
              <w:pStyle w:val="BodyText"/>
            </w:pPr>
            <w:r w:rsidRPr="00941A0B">
              <w:t>Holistic assessment with other units relevant to the industry sector, workplace and job role is recommended, for example:</w:t>
            </w:r>
          </w:p>
          <w:p w:rsidR="00000000" w:rsidRPr="00941A0B" w:rsidP="00941A0B">
            <w:pPr>
              <w:pStyle w:val="ListBullet"/>
            </w:pPr>
            <w:r w:rsidRPr="00941A0B">
              <w:t>adventure activity specific units of competency.</w:t>
            </w:r>
          </w:p>
        </w:tc>
      </w:tr>
    </w:tbl>
    <w:p w:rsidR="00000000" w:rsidRPr="00941A0B" w:rsidP="00941A0B">
      <w:pPr>
        <w:pStyle w:val="BodyText"/>
      </w:pPr>
    </w:p>
    <w:p w:rsidR="00000000" w:rsidRPr="00941A0B" w:rsidP="00941A0B">
      <w:pPr>
        <w:pStyle w:val="AllowPageBreak"/>
      </w:pPr>
    </w:p>
    <w:p w:rsidR="00000000" w:rsidRPr="00941A0B" w:rsidP="00941A0B">
      <w:pPr>
        <w:pStyle w:val="Heading1"/>
      </w:pPr>
      <w:bookmarkStart w:id="11" w:name="O_363866"/>
      <w:bookmarkEnd w:id="11"/>
      <w:r w:rsidRPr="00941A0B">
        <w:t>Range Statement</w:t>
      </w:r>
    </w:p>
    <w:tbl>
      <w:tblPr>
        <w:tblW w:w="0" w:type="auto"/>
        <w:tblLayout w:type="fixed"/>
        <w:tblCellMar>
          <w:left w:w="62" w:type="dxa"/>
          <w:right w:w="62" w:type="dxa"/>
        </w:tblCellMar>
        <w:tblLook w:val="0000"/>
      </w:tblPr>
      <w:tblGrid>
        <w:gridCol w:w="3516"/>
        <w:gridCol w:w="5006"/>
      </w:tblGrid>
      <w:tr w:rsidTr="00D45DD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t>The range statement relates to the unit of competency as a whole. It allows for different work environments and situations that may affect performance. Bold italicised wording, if used in the performance criteria, is detailed belo</w:t>
            </w:r>
            <w:r w:rsidRPr="00941A0B">
              <w:t>w. Essential operating conditions that may be present with training and assessment (depending on the work situation, needs of the candidate, accessibility of the item, and local industry and regional contexts) may also be included.</w:t>
            </w:r>
          </w:p>
        </w:tc>
      </w:tr>
      <w:tr w:rsidTr="00D45D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BoldandItalics"/>
              </w:rPr>
              <w:t>Learning outcomes</w:t>
            </w:r>
            <w:r w:rsidRPr="00941A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1A0B" w:rsidP="00941A0B">
            <w:pPr>
              <w:pStyle w:val="ListBullet"/>
            </w:pPr>
            <w:r w:rsidRPr="00941A0B">
              <w:t xml:space="preserve">recreational </w:t>
            </w:r>
          </w:p>
          <w:p w:rsidR="00000000" w:rsidRPr="00941A0B" w:rsidP="00941A0B">
            <w:pPr>
              <w:pStyle w:val="ListBullet"/>
            </w:pPr>
            <w:r w:rsidRPr="00941A0B">
              <w:t>educational</w:t>
            </w:r>
          </w:p>
          <w:p w:rsidR="00000000" w:rsidRPr="00941A0B" w:rsidP="00941A0B">
            <w:pPr>
              <w:pStyle w:val="ListBullet"/>
            </w:pPr>
            <w:r w:rsidRPr="00941A0B">
              <w:t xml:space="preserve">developmental </w:t>
            </w:r>
          </w:p>
          <w:p w:rsidR="00000000" w:rsidRPr="00941A0B" w:rsidP="00941A0B">
            <w:pPr>
              <w:pStyle w:val="ListBullet"/>
            </w:pPr>
            <w:r w:rsidRPr="00941A0B">
              <w:t xml:space="preserve">therapeutic </w:t>
            </w:r>
          </w:p>
          <w:p w:rsidR="00000000" w:rsidP="00941A0B">
            <w:pPr>
              <w:pStyle w:val="ListBullet"/>
              <w:rPr>
                <w:lang w:val="en-NZ"/>
              </w:rPr>
            </w:pPr>
            <w:r w:rsidRPr="00941A0B">
              <w:t>vocational.</w:t>
            </w:r>
          </w:p>
        </w:tc>
      </w:tr>
      <w:tr w:rsidTr="00D45D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BoldandItalics"/>
              </w:rPr>
              <w:t>Relevant legislation</w:t>
            </w:r>
            <w:r w:rsidRPr="00941A0B">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941A0B" w:rsidP="00941A0B">
            <w:pPr>
              <w:pStyle w:val="ListBullet"/>
            </w:pPr>
            <w:r w:rsidRPr="00941A0B">
              <w:t>occupational health and safety</w:t>
            </w:r>
          </w:p>
          <w:p w:rsidR="00000000" w:rsidRPr="00941A0B" w:rsidP="00941A0B">
            <w:pPr>
              <w:pStyle w:val="ListBullet"/>
            </w:pPr>
            <w:r w:rsidRPr="00941A0B">
              <w:t xml:space="preserve">permits or permission for access </w:t>
            </w:r>
          </w:p>
          <w:p w:rsidR="00000000" w:rsidRPr="00941A0B" w:rsidP="00941A0B">
            <w:pPr>
              <w:pStyle w:val="ListBullet"/>
            </w:pPr>
            <w:r w:rsidRPr="00941A0B">
              <w:t>environmental regulations</w:t>
            </w:r>
          </w:p>
          <w:p w:rsidR="00000000" w:rsidP="00941A0B">
            <w:pPr>
              <w:pStyle w:val="ListBullet"/>
              <w:rPr>
                <w:lang w:val="en-NZ"/>
              </w:rPr>
            </w:pPr>
            <w:r w:rsidRPr="00941A0B">
              <w:t>marine regulations.</w:t>
            </w:r>
          </w:p>
        </w:tc>
      </w:tr>
      <w:tr w:rsidTr="00D45D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BoldandItalics"/>
              </w:rPr>
              <w:t>Organisational policies and procedures</w:t>
            </w:r>
            <w:r w:rsidRPr="00941A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1A0B" w:rsidP="00941A0B">
            <w:pPr>
              <w:pStyle w:val="ListBullet"/>
            </w:pPr>
            <w:r w:rsidRPr="00941A0B">
              <w:t>occupational health and safety</w:t>
            </w:r>
          </w:p>
          <w:p w:rsidR="00000000" w:rsidRPr="00941A0B" w:rsidP="00941A0B">
            <w:pPr>
              <w:pStyle w:val="ListBullet"/>
            </w:pPr>
            <w:r w:rsidRPr="00941A0B">
              <w:t>time and budget constraints</w:t>
            </w:r>
          </w:p>
          <w:p w:rsidR="00000000" w:rsidRPr="00941A0B" w:rsidP="00941A0B">
            <w:pPr>
              <w:pStyle w:val="ListBullet"/>
            </w:pPr>
            <w:r w:rsidRPr="00941A0B">
              <w:t>support personnel</w:t>
            </w:r>
          </w:p>
          <w:p w:rsidR="00000000" w:rsidRPr="00941A0B" w:rsidP="00941A0B">
            <w:pPr>
              <w:pStyle w:val="ListBullet"/>
            </w:pPr>
            <w:r w:rsidRPr="00941A0B">
              <w:t>use, maintenance and storage of equipment and resources</w:t>
            </w:r>
          </w:p>
          <w:p w:rsidR="00000000" w:rsidRPr="00941A0B" w:rsidP="00941A0B">
            <w:pPr>
              <w:pStyle w:val="ListBullet"/>
            </w:pPr>
            <w:r w:rsidRPr="00941A0B">
              <w:t>risk management</w:t>
            </w:r>
          </w:p>
          <w:p w:rsidR="00000000" w:rsidRPr="00941A0B" w:rsidP="00941A0B">
            <w:pPr>
              <w:pStyle w:val="ListBullet"/>
            </w:pPr>
            <w:r w:rsidRPr="00941A0B">
              <w:t>communication protocols</w:t>
            </w:r>
          </w:p>
          <w:p w:rsidR="00000000" w:rsidRPr="00941A0B" w:rsidP="00941A0B">
            <w:pPr>
              <w:pStyle w:val="ListBullet"/>
            </w:pPr>
            <w:r w:rsidRPr="00941A0B">
              <w:t>minimal impact environmental c</w:t>
            </w:r>
            <w:r w:rsidRPr="00941A0B">
              <w:t>odes</w:t>
            </w:r>
          </w:p>
          <w:p w:rsidR="00000000" w:rsidP="00941A0B">
            <w:pPr>
              <w:pStyle w:val="ListBullet"/>
              <w:rPr>
                <w:lang w:val="en-NZ"/>
              </w:rPr>
            </w:pPr>
            <w:r w:rsidRPr="00941A0B">
              <w:t>code of ethics.</w:t>
            </w:r>
          </w:p>
        </w:tc>
      </w:tr>
      <w:tr w:rsidTr="00D45D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BoldandItalics"/>
              </w:rPr>
              <w:t>Contextual issues</w:t>
            </w:r>
            <w:r w:rsidRPr="00941A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1A0B" w:rsidP="00941A0B">
            <w:pPr>
              <w:pStyle w:val="ListBullet"/>
            </w:pPr>
            <w:r w:rsidRPr="00941A0B">
              <w:t>weather conditions; including times</w:t>
            </w:r>
          </w:p>
          <w:p w:rsidR="00000000" w:rsidRPr="00941A0B" w:rsidP="00941A0B">
            <w:pPr>
              <w:pStyle w:val="ListBullet"/>
            </w:pPr>
            <w:r w:rsidRPr="00941A0B">
              <w:t>season</w:t>
            </w:r>
          </w:p>
          <w:p w:rsidR="00000000" w:rsidRPr="00941A0B" w:rsidP="00941A0B">
            <w:pPr>
              <w:pStyle w:val="ListBullet"/>
            </w:pPr>
            <w:r w:rsidRPr="00941A0B">
              <w:t>transport</w:t>
            </w:r>
          </w:p>
          <w:p w:rsidR="00000000" w:rsidRPr="00941A0B" w:rsidP="00941A0B">
            <w:pPr>
              <w:pStyle w:val="ListBullet"/>
            </w:pPr>
            <w:r w:rsidRPr="00941A0B">
              <w:t>location</w:t>
            </w:r>
          </w:p>
          <w:p w:rsidR="00000000" w:rsidRPr="00941A0B" w:rsidP="00941A0B">
            <w:pPr>
              <w:pStyle w:val="ListBullet"/>
            </w:pPr>
            <w:r w:rsidRPr="00941A0B">
              <w:t>trip distance and duration</w:t>
            </w:r>
          </w:p>
          <w:p w:rsidR="00000000" w:rsidRPr="00941A0B" w:rsidP="00941A0B">
            <w:pPr>
              <w:pStyle w:val="ListBullet"/>
            </w:pPr>
            <w:r w:rsidRPr="00941A0B">
              <w:t>group objectives</w:t>
            </w:r>
          </w:p>
          <w:p w:rsidR="00000000" w:rsidP="00941A0B">
            <w:pPr>
              <w:pStyle w:val="ListBullet"/>
              <w:rPr>
                <w:lang w:val="en-NZ"/>
              </w:rPr>
            </w:pPr>
            <w:r w:rsidRPr="00941A0B">
              <w:t>group size.</w:t>
            </w:r>
          </w:p>
        </w:tc>
      </w:tr>
      <w:tr w:rsidTr="00D45D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BoldandItalics"/>
              </w:rPr>
              <w:t>Model of adventure or experiential learning</w:t>
            </w:r>
            <w:r w:rsidRPr="00941A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1A0B" w:rsidP="00941A0B">
            <w:pPr>
              <w:pStyle w:val="ListBullet"/>
            </w:pPr>
            <w:r w:rsidRPr="00941A0B">
              <w:t>linear</w:t>
            </w:r>
          </w:p>
          <w:p w:rsidR="00000000" w:rsidRPr="00941A0B" w:rsidP="00941A0B">
            <w:pPr>
              <w:pStyle w:val="ListBullet"/>
            </w:pPr>
            <w:r w:rsidRPr="00941A0B">
              <w:t>cyclical</w:t>
            </w:r>
          </w:p>
          <w:p w:rsidR="00000000" w:rsidRPr="00941A0B" w:rsidP="00941A0B">
            <w:pPr>
              <w:pStyle w:val="ListBullet"/>
            </w:pPr>
            <w:r w:rsidRPr="00941A0B">
              <w:t>spiral</w:t>
            </w:r>
          </w:p>
          <w:p w:rsidR="00000000" w:rsidP="00941A0B">
            <w:pPr>
              <w:pStyle w:val="ListBullet"/>
              <w:rPr>
                <w:lang w:val="en-NZ"/>
              </w:rPr>
            </w:pPr>
            <w:r w:rsidRPr="00941A0B">
              <w:t>nested loop.</w:t>
            </w:r>
          </w:p>
        </w:tc>
      </w:tr>
      <w:tr w:rsidTr="00D45D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BoldandItalics"/>
              </w:rPr>
              <w:t>Phases within the model</w:t>
            </w:r>
            <w:r w:rsidRPr="00941A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1A0B" w:rsidP="00941A0B">
            <w:pPr>
              <w:pStyle w:val="ListBullet"/>
            </w:pPr>
            <w:r w:rsidRPr="00941A0B">
              <w:t>diagnosis</w:t>
            </w:r>
          </w:p>
          <w:p w:rsidR="00000000" w:rsidRPr="00941A0B" w:rsidP="00941A0B">
            <w:pPr>
              <w:pStyle w:val="ListBullet"/>
            </w:pPr>
            <w:r w:rsidRPr="00941A0B">
              <w:t>design</w:t>
            </w:r>
          </w:p>
          <w:p w:rsidR="00000000" w:rsidRPr="00941A0B" w:rsidP="00941A0B">
            <w:pPr>
              <w:pStyle w:val="ListBullet"/>
            </w:pPr>
            <w:r w:rsidRPr="00941A0B">
              <w:t>delivery</w:t>
            </w:r>
          </w:p>
          <w:p w:rsidR="00000000" w:rsidRPr="00941A0B" w:rsidP="00941A0B">
            <w:pPr>
              <w:pStyle w:val="ListBullet"/>
            </w:pPr>
            <w:r w:rsidRPr="00941A0B">
              <w:t>debriefing</w:t>
            </w:r>
          </w:p>
          <w:p w:rsidR="00000000" w:rsidP="00941A0B">
            <w:pPr>
              <w:pStyle w:val="ListBullet"/>
              <w:rPr>
                <w:lang w:val="en-NZ"/>
              </w:rPr>
            </w:pPr>
            <w:r w:rsidRPr="00941A0B">
              <w:t>detachment.</w:t>
            </w:r>
          </w:p>
        </w:tc>
      </w:tr>
      <w:tr w:rsidTr="00D45D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BoldandItalics"/>
              </w:rPr>
              <w:t>Holistic development</w:t>
            </w:r>
            <w:r w:rsidRPr="00941A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1A0B" w:rsidP="00941A0B">
            <w:pPr>
              <w:pStyle w:val="ListBullet"/>
            </w:pPr>
            <w:r w:rsidRPr="00941A0B">
              <w:t>physical</w:t>
            </w:r>
          </w:p>
          <w:p w:rsidR="00000000" w:rsidRPr="00941A0B" w:rsidP="00941A0B">
            <w:pPr>
              <w:pStyle w:val="ListBullet"/>
            </w:pPr>
            <w:r w:rsidRPr="00941A0B">
              <w:t>emotional</w:t>
            </w:r>
          </w:p>
          <w:p w:rsidR="00000000" w:rsidRPr="00941A0B" w:rsidP="00941A0B">
            <w:pPr>
              <w:pStyle w:val="ListBullet"/>
            </w:pPr>
            <w:r w:rsidRPr="00941A0B">
              <w:t>social</w:t>
            </w:r>
          </w:p>
          <w:p w:rsidR="00000000" w:rsidRPr="00941A0B" w:rsidP="00941A0B">
            <w:pPr>
              <w:pStyle w:val="ListBullet"/>
            </w:pPr>
            <w:r w:rsidRPr="00941A0B">
              <w:t>intellectual</w:t>
            </w:r>
          </w:p>
          <w:p w:rsidR="00000000" w:rsidP="00941A0B">
            <w:pPr>
              <w:pStyle w:val="ListBullet"/>
              <w:rPr>
                <w:lang w:val="en-NZ"/>
              </w:rPr>
            </w:pPr>
            <w:r w:rsidRPr="00941A0B">
              <w:t>spiritual.</w:t>
            </w:r>
          </w:p>
        </w:tc>
      </w:tr>
      <w:tr w:rsidTr="00D45D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BoldandItalics"/>
              </w:rPr>
              <w:t>Contingency plans</w:t>
            </w:r>
            <w:r w:rsidRPr="00941A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1A0B" w:rsidP="00941A0B">
            <w:pPr>
              <w:pStyle w:val="ListBullet"/>
            </w:pPr>
            <w:r w:rsidRPr="00941A0B">
              <w:t>change in weather and conditions</w:t>
            </w:r>
          </w:p>
          <w:p w:rsidR="00000000" w:rsidRPr="00941A0B" w:rsidP="00941A0B">
            <w:pPr>
              <w:pStyle w:val="ListBullet"/>
            </w:pPr>
            <w:r w:rsidRPr="00941A0B">
              <w:t>equipment failure</w:t>
            </w:r>
          </w:p>
          <w:p w:rsidR="00000000" w:rsidP="00941A0B">
            <w:pPr>
              <w:pStyle w:val="ListBullet"/>
              <w:rPr>
                <w:lang w:val="en-NZ"/>
              </w:rPr>
            </w:pPr>
            <w:r w:rsidRPr="00941A0B">
              <w:t>unavailability of equipment or suitable site.</w:t>
            </w:r>
          </w:p>
        </w:tc>
      </w:tr>
      <w:tr w:rsidTr="00D45D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BoldandItalics"/>
              </w:rPr>
              <w:t>Facilitation approaches</w:t>
            </w:r>
            <w:r w:rsidRPr="00941A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1A0B" w:rsidP="00941A0B">
            <w:pPr>
              <w:pStyle w:val="ListBullet"/>
            </w:pPr>
            <w:r w:rsidRPr="00941A0B">
              <w:t>funnelling</w:t>
            </w:r>
          </w:p>
          <w:p w:rsidR="00000000" w:rsidRPr="00941A0B" w:rsidP="00941A0B">
            <w:pPr>
              <w:pStyle w:val="ListBullet"/>
            </w:pPr>
            <w:r w:rsidRPr="00941A0B">
              <w:t>cognitive hierarchy</w:t>
            </w:r>
          </w:p>
          <w:p w:rsidR="00000000" w:rsidRPr="00941A0B" w:rsidP="00941A0B">
            <w:pPr>
              <w:pStyle w:val="ListBullet"/>
            </w:pPr>
            <w:r w:rsidRPr="00941A0B">
              <w:t xml:space="preserve">challenge by choice </w:t>
            </w:r>
          </w:p>
          <w:p w:rsidR="00000000" w:rsidP="00941A0B">
            <w:pPr>
              <w:pStyle w:val="ListBullet"/>
              <w:rPr>
                <w:lang w:val="en-NZ"/>
              </w:rPr>
            </w:pPr>
            <w:r w:rsidRPr="00941A0B">
              <w:t>working agreements.</w:t>
            </w:r>
          </w:p>
        </w:tc>
      </w:tr>
      <w:tr w:rsidTr="00D45D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BoldandItalics"/>
              </w:rPr>
              <w:t>Individual differences</w:t>
            </w:r>
            <w:r w:rsidRPr="00941A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1A0B" w:rsidP="00941A0B">
            <w:pPr>
              <w:pStyle w:val="ListBullet"/>
            </w:pPr>
            <w:r w:rsidRPr="00941A0B">
              <w:t>gender</w:t>
            </w:r>
          </w:p>
          <w:p w:rsidR="00000000" w:rsidRPr="00941A0B" w:rsidP="00941A0B">
            <w:pPr>
              <w:pStyle w:val="ListBullet"/>
            </w:pPr>
            <w:r w:rsidRPr="00941A0B">
              <w:t>language</w:t>
            </w:r>
          </w:p>
          <w:p w:rsidR="00000000" w:rsidRPr="00941A0B" w:rsidP="00941A0B">
            <w:pPr>
              <w:pStyle w:val="ListBullet"/>
            </w:pPr>
            <w:r w:rsidRPr="00941A0B">
              <w:t>age</w:t>
            </w:r>
          </w:p>
          <w:p w:rsidR="00000000" w:rsidRPr="00941A0B" w:rsidP="00941A0B">
            <w:pPr>
              <w:pStyle w:val="ListBullet"/>
            </w:pPr>
            <w:r w:rsidRPr="00941A0B">
              <w:t>life experiences and ba</w:t>
            </w:r>
            <w:r w:rsidRPr="00941A0B">
              <w:t>ckground</w:t>
            </w:r>
          </w:p>
          <w:p w:rsidR="00000000" w:rsidRPr="00941A0B" w:rsidP="00941A0B">
            <w:pPr>
              <w:pStyle w:val="ListBullet"/>
            </w:pPr>
            <w:r w:rsidRPr="00941A0B">
              <w:t>mental or physical ability</w:t>
            </w:r>
          </w:p>
          <w:p w:rsidR="00000000" w:rsidP="00941A0B">
            <w:pPr>
              <w:pStyle w:val="ListBullet"/>
              <w:rPr>
                <w:lang w:val="en-NZ"/>
              </w:rPr>
            </w:pPr>
            <w:r w:rsidRPr="00941A0B">
              <w:t>culture and values.</w:t>
            </w:r>
          </w:p>
        </w:tc>
      </w:tr>
      <w:tr w:rsidTr="00D45D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41A0B">
            <w:pPr>
              <w:pStyle w:val="BodyText"/>
              <w:rPr>
                <w:lang w:val="en-NZ"/>
              </w:rPr>
            </w:pPr>
            <w:r w:rsidRPr="00941A0B">
              <w:rPr>
                <w:rStyle w:val="BoldandItalics"/>
              </w:rPr>
              <w:t>Action plans</w:t>
            </w:r>
            <w:r w:rsidRPr="00941A0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941A0B" w:rsidP="00941A0B">
            <w:pPr>
              <w:pStyle w:val="ListBullet"/>
            </w:pPr>
            <w:r w:rsidRPr="00941A0B">
              <w:t>short term</w:t>
            </w:r>
          </w:p>
          <w:p w:rsidR="00000000" w:rsidRPr="00941A0B" w:rsidP="00941A0B">
            <w:pPr>
              <w:pStyle w:val="ListBullet"/>
            </w:pPr>
            <w:r w:rsidRPr="00941A0B">
              <w:t>long term.</w:t>
            </w:r>
          </w:p>
        </w:tc>
      </w:tr>
    </w:tbl>
    <w:p w:rsidR="00000000" w:rsidRPr="00941A0B" w:rsidP="00941A0B">
      <w:pPr>
        <w:pStyle w:val="BodyText"/>
      </w:pPr>
    </w:p>
    <w:p w:rsidR="00000000" w:rsidRPr="00941A0B" w:rsidP="00941A0B">
      <w:pPr>
        <w:pStyle w:val="AllowPageBreak"/>
      </w:pPr>
    </w:p>
    <w:p w:rsidR="00000000" w:rsidRPr="00941A0B" w:rsidP="00941A0B">
      <w:pPr>
        <w:pStyle w:val="Heading1"/>
      </w:pPr>
      <w:bookmarkStart w:id="12" w:name="O_363863"/>
      <w:bookmarkEnd w:id="12"/>
      <w:r w:rsidRPr="00941A0B">
        <w:t>Unit Sector(s)</w:t>
      </w:r>
    </w:p>
    <w:p w:rsidR="00000000" w:rsidRPr="00941A0B" w:rsidP="00941A0B">
      <w:pPr>
        <w:pStyle w:val="BodyText"/>
      </w:pPr>
      <w:r w:rsidRPr="00941A0B">
        <w:t>Outdoor Recreation</w:t>
      </w:r>
    </w:p>
    <w:p w:rsidR="00000000" w:rsidRPr="00941A0B" w:rsidP="00941A0B">
      <w:pPr>
        <w:pStyle w:val="AllowPageBreak"/>
      </w:pPr>
    </w:p>
    <w:p w:rsidR="00000000" w:rsidRPr="00941A0B" w:rsidP="00941A0B">
      <w:pPr>
        <w:pStyle w:val="Heading1"/>
      </w:pPr>
      <w:bookmarkStart w:id="13" w:name="O_389378"/>
      <w:bookmarkEnd w:id="13"/>
      <w:r w:rsidRPr="00941A0B">
        <w:t>Competency Field</w:t>
      </w:r>
    </w:p>
    <w:p w:rsidR="00000000" w:rsidRPr="00941A0B" w:rsidP="00941A0B">
      <w:pPr>
        <w:pStyle w:val="BodyText"/>
      </w:pPr>
      <w:r w:rsidRPr="00941A0B">
        <w:t>Adventure based learning</w:t>
      </w:r>
    </w:p>
    <w:p w:rsidR="00000000" w:rsidRPr="00941A0B" w:rsidP="00941A0B"/>
    <w:sectPr w:rsidSect="00941A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5DD0" w:rsidP="00D45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DD0" w:rsidP="00941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5DD0" w:rsidP="00941A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45DD0" w:rsidP="00941A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5DD0" w:rsidP="00D45D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DD0" w:rsidP="00941A0B">
    <w:pPr>
      <w:pStyle w:val="Header"/>
      <w:framePr w:wrap="around"/>
    </w:pPr>
    <w:r>
      <w:fldChar w:fldCharType="begin"/>
    </w:r>
    <w:r>
      <w:instrText xml:space="preserve"> TITLE   \* MERGEFORMAT </w:instrText>
    </w:r>
    <w:r>
      <w:fldChar w:fldCharType="separate"/>
    </w:r>
    <w:r>
      <w:t>SISOABL402A Facilitate adventure-based learning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5DD0" w:rsidP="00941A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0E4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CA5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44D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A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1A0B"/>
    <w:pPr>
      <w:spacing w:before="360" w:after="60"/>
      <w:outlineLvl w:val="0"/>
    </w:pPr>
    <w:rPr>
      <w:sz w:val="32"/>
    </w:rPr>
  </w:style>
  <w:style w:type="paragraph" w:styleId="Heading2">
    <w:name w:val="heading 2"/>
    <w:basedOn w:val="HeadingBase"/>
    <w:next w:val="BodyText"/>
    <w:link w:val="Heading2Char"/>
    <w:qFormat/>
    <w:rsid w:val="00941A0B"/>
    <w:pPr>
      <w:keepLines/>
      <w:spacing w:before="240" w:after="120"/>
      <w:outlineLvl w:val="1"/>
    </w:pPr>
    <w:rPr>
      <w:sz w:val="28"/>
      <w:szCs w:val="40"/>
    </w:rPr>
  </w:style>
  <w:style w:type="paragraph" w:styleId="Heading3">
    <w:name w:val="heading 3"/>
    <w:basedOn w:val="HeadingBase"/>
    <w:next w:val="BodyText"/>
    <w:link w:val="Heading3Char"/>
    <w:qFormat/>
    <w:rsid w:val="00941A0B"/>
    <w:pPr>
      <w:spacing w:before="180" w:after="120"/>
      <w:outlineLvl w:val="2"/>
    </w:pPr>
    <w:rPr>
      <w:spacing w:val="-10"/>
      <w:kern w:val="32"/>
    </w:rPr>
  </w:style>
  <w:style w:type="paragraph" w:styleId="Heading4">
    <w:name w:val="heading 4"/>
    <w:basedOn w:val="HeadingBase"/>
    <w:next w:val="BodyText"/>
    <w:link w:val="Heading4Char"/>
    <w:qFormat/>
    <w:rsid w:val="00941A0B"/>
    <w:pPr>
      <w:spacing w:before="160" w:after="120"/>
      <w:outlineLvl w:val="3"/>
    </w:pPr>
    <w:rPr>
      <w:sz w:val="22"/>
    </w:rPr>
  </w:style>
  <w:style w:type="paragraph" w:styleId="Heading5">
    <w:name w:val="heading 5"/>
    <w:basedOn w:val="HeadingBase"/>
    <w:next w:val="Normal"/>
    <w:link w:val="Heading5Char"/>
    <w:qFormat/>
    <w:rsid w:val="00941A0B"/>
    <w:pPr>
      <w:spacing w:before="80"/>
      <w:outlineLvl w:val="4"/>
    </w:pPr>
    <w:rPr>
      <w:color w:val="918585"/>
      <w:sz w:val="20"/>
    </w:rPr>
  </w:style>
  <w:style w:type="paragraph" w:styleId="Heading6">
    <w:name w:val="heading 6"/>
    <w:basedOn w:val="HeadingBase"/>
    <w:next w:val="Normal"/>
    <w:link w:val="Heading6Char"/>
    <w:qFormat/>
    <w:rsid w:val="00941A0B"/>
    <w:pPr>
      <w:spacing w:before="60"/>
      <w:outlineLvl w:val="5"/>
    </w:pPr>
    <w:rPr>
      <w:color w:val="918585"/>
      <w:sz w:val="20"/>
    </w:rPr>
  </w:style>
  <w:style w:type="paragraph" w:styleId="Heading7">
    <w:name w:val="heading 7"/>
    <w:basedOn w:val="Normal"/>
    <w:next w:val="Normal"/>
    <w:link w:val="Heading7Char"/>
    <w:qFormat/>
    <w:rsid w:val="00941A0B"/>
    <w:pPr>
      <w:ind w:left="720"/>
      <w:outlineLvl w:val="6"/>
    </w:pPr>
    <w:rPr>
      <w:i/>
    </w:rPr>
  </w:style>
  <w:style w:type="paragraph" w:styleId="Heading8">
    <w:name w:val="heading 8"/>
    <w:basedOn w:val="Normal"/>
    <w:next w:val="Normal"/>
    <w:link w:val="Heading8Char"/>
    <w:qFormat/>
    <w:rsid w:val="00941A0B"/>
    <w:pPr>
      <w:ind w:left="720"/>
      <w:outlineLvl w:val="7"/>
    </w:pPr>
    <w:rPr>
      <w:i/>
    </w:rPr>
  </w:style>
  <w:style w:type="paragraph" w:styleId="Heading9">
    <w:name w:val="heading 9"/>
    <w:basedOn w:val="Normal"/>
    <w:next w:val="Normal"/>
    <w:link w:val="Heading9Char"/>
    <w:qFormat/>
    <w:rsid w:val="00941A0B"/>
    <w:pPr>
      <w:ind w:left="720"/>
      <w:outlineLvl w:val="8"/>
    </w:pPr>
    <w:rPr>
      <w:i/>
    </w:rPr>
  </w:style>
  <w:style w:type="character" w:default="1" w:styleId="DefaultParagraphFont">
    <w:name w:val="Default Paragraph Font"/>
    <w:uiPriority w:val="1"/>
    <w:unhideWhenUsed/>
    <w:rsid w:val="00941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A0B"/>
  </w:style>
  <w:style w:type="character" w:customStyle="1" w:styleId="Heading1Char">
    <w:name w:val="Heading 1 Char"/>
    <w:basedOn w:val="DefaultParagraphFont"/>
    <w:link w:val="Heading1"/>
    <w:rsid w:val="00941A0B"/>
    <w:rPr>
      <w:rFonts w:ascii="Times New Roman" w:eastAsia="Times New Roman" w:hAnsi="Times New Roman" w:cs="Times New Roman"/>
      <w:b/>
      <w:sz w:val="32"/>
      <w:szCs w:val="20"/>
      <w:lang w:eastAsia="en-US"/>
    </w:rPr>
  </w:style>
  <w:style w:type="paragraph" w:styleId="BodyText">
    <w:name w:val="Body Text"/>
    <w:basedOn w:val="Normal"/>
    <w:link w:val="BodyTextChar"/>
    <w:rsid w:val="00941A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1A0B"/>
    <w:rPr>
      <w:rFonts w:ascii="Times New Roman" w:eastAsia="Times New Roman" w:hAnsi="Times New Roman" w:cs="Times New Roman"/>
      <w:sz w:val="24"/>
      <w:lang w:val="en-US" w:eastAsia="en-US"/>
    </w:rPr>
  </w:style>
  <w:style w:type="paragraph" w:styleId="Footer">
    <w:name w:val="footer"/>
    <w:basedOn w:val="Normal"/>
    <w:link w:val="FooterChar"/>
    <w:rsid w:val="00941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A0B"/>
    <w:rPr>
      <w:rFonts w:ascii="Times New Roman" w:eastAsia="Times New Roman" w:hAnsi="Times New Roman" w:cs="Times New Roman"/>
      <w:sz w:val="16"/>
      <w:lang w:val="en-US" w:eastAsia="en-US"/>
    </w:rPr>
  </w:style>
  <w:style w:type="paragraph" w:styleId="List">
    <w:name w:val="List"/>
    <w:basedOn w:val="BodyText"/>
    <w:next w:val="BodyText"/>
    <w:rsid w:val="00941A0B"/>
    <w:pPr>
      <w:tabs>
        <w:tab w:val="left" w:pos="340"/>
      </w:tabs>
      <w:spacing w:before="60" w:after="60"/>
      <w:ind w:left="340" w:hanging="340"/>
    </w:pPr>
  </w:style>
  <w:style w:type="paragraph" w:styleId="ListBullet">
    <w:name w:val="List Bullet"/>
    <w:basedOn w:val="List"/>
    <w:rsid w:val="00941A0B"/>
    <w:pPr>
      <w:numPr>
        <w:numId w:val="13"/>
      </w:numPr>
      <w:tabs>
        <w:tab w:val="clear" w:pos="340"/>
      </w:tabs>
      <w:spacing w:before="40" w:after="40"/>
    </w:pPr>
  </w:style>
  <w:style w:type="character" w:customStyle="1" w:styleId="SpecialBold">
    <w:name w:val="Special Bold"/>
    <w:basedOn w:val="DefaultParagraphFont"/>
    <w:rsid w:val="00941A0B"/>
    <w:rPr>
      <w:b/>
      <w:spacing w:val="0"/>
    </w:rPr>
  </w:style>
  <w:style w:type="paragraph" w:styleId="ListBullet2">
    <w:name w:val="List Bullet 2"/>
    <w:basedOn w:val="List2"/>
    <w:rsid w:val="00941A0B"/>
    <w:pPr>
      <w:numPr>
        <w:numId w:val="14"/>
      </w:numPr>
      <w:tabs>
        <w:tab w:val="clear" w:pos="680"/>
      </w:tabs>
    </w:pPr>
  </w:style>
  <w:style w:type="paragraph" w:styleId="Header">
    <w:name w:val="header"/>
    <w:basedOn w:val="Normal"/>
    <w:link w:val="HeaderChar"/>
    <w:rsid w:val="00941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A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1A0B"/>
    <w:pPr>
      <w:spacing w:before="240" w:after="120"/>
      <w:outlineLvl w:val="0"/>
    </w:pPr>
    <w:rPr>
      <w:rFonts w:ascii="Times New Roman" w:hAnsi="Times New Roman"/>
      <w:b/>
      <w:sz w:val="28"/>
    </w:rPr>
  </w:style>
  <w:style w:type="paragraph" w:customStyle="1" w:styleId="AllowPageBreak">
    <w:name w:val="AllowPageBreak"/>
    <w:rsid w:val="00941A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1A0B"/>
    <w:pPr>
      <w:tabs>
        <w:tab w:val="left" w:pos="680"/>
      </w:tabs>
      <w:spacing w:before="60" w:after="60"/>
      <w:ind w:left="680" w:hanging="340"/>
    </w:pPr>
  </w:style>
  <w:style w:type="character" w:customStyle="1" w:styleId="BoldandItalics">
    <w:name w:val="Bold and Italics"/>
    <w:qFormat/>
    <w:rsid w:val="00941A0B"/>
    <w:rPr>
      <w:b/>
      <w:i/>
      <w:u w:val="none"/>
    </w:rPr>
  </w:style>
  <w:style w:type="character" w:customStyle="1" w:styleId="Heading2Char">
    <w:name w:val="Heading 2 Char"/>
    <w:basedOn w:val="DefaultParagraphFont"/>
    <w:link w:val="Heading2"/>
    <w:rsid w:val="00941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A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1A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1A0B"/>
    <w:rPr>
      <w:rFonts w:ascii="Courier New" w:eastAsia="Times New Roman" w:hAnsi="Courier New" w:cs="Times New Roman"/>
      <w:i/>
      <w:szCs w:val="20"/>
      <w:lang w:val="en-US" w:eastAsia="en-US"/>
    </w:rPr>
  </w:style>
  <w:style w:type="paragraph" w:customStyle="1" w:styleId="HeadingBase">
    <w:name w:val="Heading Base"/>
    <w:rsid w:val="00941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A0B"/>
    <w:pPr>
      <w:tabs>
        <w:tab w:val="right" w:leader="dot" w:pos="9072"/>
      </w:tabs>
      <w:ind w:left="567"/>
    </w:pPr>
    <w:rPr>
      <w:szCs w:val="22"/>
    </w:rPr>
  </w:style>
  <w:style w:type="paragraph" w:customStyle="1" w:styleId="TOCBase">
    <w:name w:val="TOC Base"/>
    <w:rsid w:val="00941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A0B"/>
    <w:pPr>
      <w:tabs>
        <w:tab w:val="right" w:leader="dot" w:pos="9072"/>
      </w:tabs>
      <w:spacing w:before="40" w:after="40"/>
      <w:ind w:left="284"/>
    </w:pPr>
    <w:rPr>
      <w:rFonts w:ascii="Times New Roman" w:hAnsi="Times New Roman"/>
    </w:rPr>
  </w:style>
  <w:style w:type="paragraph" w:styleId="TOC1">
    <w:name w:val="toc 1"/>
    <w:basedOn w:val="TOCBase"/>
    <w:next w:val="Normal"/>
    <w:rsid w:val="00941A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1A0B"/>
    <w:pPr>
      <w:spacing w:before="5040"/>
      <w:jc w:val="center"/>
    </w:pPr>
    <w:rPr>
      <w:sz w:val="48"/>
      <w:szCs w:val="72"/>
      <w:lang w:val="en-US"/>
    </w:rPr>
  </w:style>
  <w:style w:type="character" w:customStyle="1" w:styleId="TitleChar">
    <w:name w:val="Title Char"/>
    <w:basedOn w:val="DefaultParagraphFont"/>
    <w:link w:val="Title"/>
    <w:rsid w:val="00941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A0B"/>
    <w:pPr>
      <w:tabs>
        <w:tab w:val="left" w:pos="3600"/>
        <w:tab w:val="left" w:pos="3958"/>
      </w:tabs>
    </w:pPr>
  </w:style>
  <w:style w:type="paragraph" w:customStyle="1" w:styleId="Note">
    <w:name w:val="Note"/>
    <w:basedOn w:val="BodyText"/>
    <w:rsid w:val="00941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A0B"/>
    <w:pPr>
      <w:framePr w:wrap="auto" w:hAnchor="text" w:y="6049"/>
    </w:pPr>
    <w:rPr>
      <w:color w:val="000000"/>
      <w:sz w:val="40"/>
    </w:rPr>
  </w:style>
  <w:style w:type="paragraph" w:customStyle="1" w:styleId="TOCTitle">
    <w:name w:val="TOCTitle"/>
    <w:basedOn w:val="Heading1"/>
    <w:rsid w:val="00941A0B"/>
    <w:pPr>
      <w:spacing w:after="240"/>
      <w:jc w:val="center"/>
      <w:outlineLvl w:val="9"/>
    </w:pPr>
    <w:rPr>
      <w:caps/>
    </w:rPr>
  </w:style>
  <w:style w:type="paragraph" w:customStyle="1" w:styleId="Version">
    <w:name w:val="Version"/>
    <w:rsid w:val="00941A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A0B"/>
    <w:pPr>
      <w:keepNext w:val="0"/>
      <w:tabs>
        <w:tab w:val="right" w:pos="4176"/>
      </w:tabs>
      <w:ind w:left="198" w:hanging="198"/>
    </w:pPr>
    <w:rPr>
      <w:rFonts w:ascii="Garamond" w:hAnsi="Garamond"/>
    </w:rPr>
  </w:style>
  <w:style w:type="paragraph" w:styleId="IndexHeading">
    <w:name w:val="index heading"/>
    <w:basedOn w:val="Normal"/>
    <w:next w:val="Index1"/>
    <w:semiHidden/>
    <w:rsid w:val="00941A0B"/>
    <w:pPr>
      <w:spacing w:before="120" w:after="120"/>
    </w:pPr>
    <w:rPr>
      <w:rFonts w:ascii="Arial" w:hAnsi="Arial"/>
      <w:b/>
      <w:color w:val="918585"/>
      <w:sz w:val="24"/>
    </w:rPr>
  </w:style>
  <w:style w:type="paragraph" w:customStyle="1" w:styleId="Chapter">
    <w:name w:val="Chapter"/>
    <w:basedOn w:val="Normal"/>
    <w:rsid w:val="00941A0B"/>
    <w:pPr>
      <w:spacing w:before="240"/>
    </w:pPr>
    <w:rPr>
      <w:rFonts w:ascii="Times New Roman" w:hAnsi="Times New Roman"/>
      <w:smallCaps/>
      <w:spacing w:val="80"/>
      <w:sz w:val="28"/>
    </w:rPr>
  </w:style>
  <w:style w:type="paragraph" w:customStyle="1" w:styleId="InChapter">
    <w:name w:val="InChapter"/>
    <w:basedOn w:val="Heading3"/>
    <w:rsid w:val="00941A0B"/>
    <w:pPr>
      <w:spacing w:after="240"/>
      <w:outlineLvl w:val="9"/>
    </w:pPr>
    <w:rPr>
      <w:noProof/>
    </w:rPr>
  </w:style>
  <w:style w:type="paragraph" w:styleId="Index2">
    <w:name w:val="index 2"/>
    <w:basedOn w:val="Normal"/>
    <w:next w:val="Normal"/>
    <w:semiHidden/>
    <w:rsid w:val="00941A0B"/>
    <w:pPr>
      <w:tabs>
        <w:tab w:val="right" w:pos="4176"/>
      </w:tabs>
      <w:ind w:left="568" w:hanging="284"/>
    </w:pPr>
    <w:rPr>
      <w:rFonts w:ascii="Garamond" w:hAnsi="Garamond"/>
    </w:rPr>
  </w:style>
  <w:style w:type="paragraph" w:customStyle="1" w:styleId="Byline">
    <w:name w:val="Byline"/>
    <w:rsid w:val="00941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A0B"/>
    <w:pPr>
      <w:tabs>
        <w:tab w:val="clear" w:pos="3600"/>
        <w:tab w:val="clear" w:pos="3958"/>
      </w:tabs>
      <w:jc w:val="right"/>
    </w:pPr>
  </w:style>
  <w:style w:type="character" w:styleId="Emphasis">
    <w:name w:val="Emphasis"/>
    <w:basedOn w:val="DefaultParagraphFont"/>
    <w:qFormat/>
    <w:rsid w:val="00941A0B"/>
    <w:rPr>
      <w:i/>
    </w:rPr>
  </w:style>
  <w:style w:type="paragraph" w:styleId="Caption">
    <w:name w:val="caption"/>
    <w:basedOn w:val="BodyText"/>
    <w:next w:val="Normal"/>
    <w:qFormat/>
    <w:rsid w:val="00941A0B"/>
    <w:pPr>
      <w:framePr w:w="2268" w:hSpace="181" w:vSpace="181" w:wrap="around" w:vAnchor="text" w:hAnchor="page" w:x="1135" w:y="285" w:anchorLock="1"/>
    </w:pPr>
    <w:rPr>
      <w:i/>
    </w:rPr>
  </w:style>
  <w:style w:type="paragraph" w:customStyle="1" w:styleId="MiniTOCTitle">
    <w:name w:val="MiniTOCTitle"/>
    <w:basedOn w:val="Heading4"/>
    <w:rsid w:val="00941A0B"/>
    <w:pPr>
      <w:spacing w:before="240"/>
      <w:outlineLvl w:val="9"/>
    </w:pPr>
    <w:rPr>
      <w:noProof/>
      <w:sz w:val="24"/>
    </w:rPr>
  </w:style>
  <w:style w:type="paragraph" w:customStyle="1" w:styleId="MiniTOCItem">
    <w:name w:val="MiniTOCItem"/>
    <w:basedOn w:val="ListBullet"/>
    <w:rsid w:val="00941A0B"/>
    <w:pPr>
      <w:numPr>
        <w:numId w:val="0"/>
      </w:numPr>
      <w:tabs>
        <w:tab w:val="right" w:leader="dot" w:pos="6521"/>
      </w:tabs>
      <w:spacing w:before="0" w:after="0"/>
    </w:pPr>
  </w:style>
  <w:style w:type="paragraph" w:customStyle="1" w:styleId="TOFTitle">
    <w:name w:val="TOFTitle"/>
    <w:basedOn w:val="TOCTitle"/>
    <w:rsid w:val="00941A0B"/>
  </w:style>
  <w:style w:type="paragraph" w:styleId="TableofFigures">
    <w:name w:val="table of figures"/>
    <w:basedOn w:val="Normal"/>
    <w:next w:val="Normal"/>
    <w:semiHidden/>
    <w:rsid w:val="00941A0B"/>
    <w:pPr>
      <w:tabs>
        <w:tab w:val="right" w:leader="dot" w:pos="9072"/>
      </w:tabs>
      <w:ind w:left="970" w:hanging="403"/>
    </w:pPr>
    <w:rPr>
      <w:rFonts w:ascii="Times New Roman" w:hAnsi="Times New Roman"/>
      <w:b/>
    </w:rPr>
  </w:style>
  <w:style w:type="paragraph" w:styleId="ListNumber">
    <w:name w:val="List Number"/>
    <w:basedOn w:val="List"/>
    <w:rsid w:val="00941A0B"/>
    <w:pPr>
      <w:numPr>
        <w:numId w:val="11"/>
      </w:numPr>
    </w:pPr>
  </w:style>
  <w:style w:type="character" w:customStyle="1" w:styleId="WingdingSymbols">
    <w:name w:val="Wingding Symbols"/>
    <w:rsid w:val="00941A0B"/>
    <w:rPr>
      <w:rFonts w:ascii="Wingdings" w:hAnsi="Wingdings"/>
    </w:rPr>
  </w:style>
  <w:style w:type="paragraph" w:customStyle="1" w:styleId="TableHeading">
    <w:name w:val="Table Heading"/>
    <w:basedOn w:val="HeadingBase"/>
    <w:rsid w:val="00941A0B"/>
    <w:pPr>
      <w:keepLines/>
      <w:pBdr>
        <w:bottom w:val="single" w:sz="6" w:space="1" w:color="918585"/>
      </w:pBdr>
      <w:spacing w:before="240"/>
    </w:pPr>
  </w:style>
  <w:style w:type="character" w:customStyle="1" w:styleId="HotSpot">
    <w:name w:val="HotSpot"/>
    <w:rsid w:val="00941A0B"/>
    <w:rPr>
      <w:color w:val="0033CC"/>
      <w:u w:val="none"/>
    </w:rPr>
  </w:style>
  <w:style w:type="paragraph" w:customStyle="1" w:styleId="BodyTextRight">
    <w:name w:val="Body Text Right"/>
    <w:basedOn w:val="BodyText"/>
    <w:rsid w:val="00941A0B"/>
    <w:pPr>
      <w:spacing w:before="0" w:after="0"/>
      <w:jc w:val="right"/>
    </w:pPr>
  </w:style>
  <w:style w:type="paragraph" w:styleId="Index3">
    <w:name w:val="index 3"/>
    <w:basedOn w:val="ListNumber2"/>
    <w:next w:val="Normal"/>
    <w:semiHidden/>
    <w:rsid w:val="00941A0B"/>
    <w:pPr>
      <w:numPr>
        <w:numId w:val="0"/>
      </w:numPr>
      <w:tabs>
        <w:tab w:val="right" w:leader="dot" w:pos="4176"/>
      </w:tabs>
    </w:pPr>
  </w:style>
  <w:style w:type="paragraph" w:styleId="ListNumber2">
    <w:name w:val="List Number 2"/>
    <w:basedOn w:val="List2"/>
    <w:rsid w:val="00941A0B"/>
    <w:pPr>
      <w:numPr>
        <w:numId w:val="10"/>
      </w:numPr>
      <w:tabs>
        <w:tab w:val="clear" w:pos="1060"/>
      </w:tabs>
    </w:pPr>
  </w:style>
  <w:style w:type="paragraph" w:customStyle="1" w:styleId="MarginNote">
    <w:name w:val="Margin Note"/>
    <w:basedOn w:val="BodyText"/>
    <w:rsid w:val="00941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A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1A0B"/>
    <w:rPr>
      <w:sz w:val="32"/>
    </w:rPr>
  </w:style>
  <w:style w:type="paragraph" w:customStyle="1" w:styleId="HeadingProcedure">
    <w:name w:val="Heading Procedure"/>
    <w:basedOn w:val="HeadingBase"/>
    <w:next w:val="Normal"/>
    <w:rsid w:val="00941A0B"/>
    <w:pPr>
      <w:tabs>
        <w:tab w:val="left" w:pos="0"/>
      </w:tabs>
      <w:spacing w:before="120" w:after="60"/>
    </w:pPr>
    <w:rPr>
      <w:i/>
      <w:color w:val="918585"/>
      <w:sz w:val="22"/>
    </w:rPr>
  </w:style>
  <w:style w:type="paragraph" w:customStyle="1" w:styleId="TableBodyText">
    <w:name w:val="Table Body Text"/>
    <w:basedOn w:val="BodyText"/>
    <w:rsid w:val="00941A0B"/>
    <w:pPr>
      <w:spacing w:before="60" w:after="60"/>
    </w:pPr>
  </w:style>
  <w:style w:type="paragraph" w:styleId="ListContinue">
    <w:name w:val="List Continue"/>
    <w:basedOn w:val="List"/>
    <w:rsid w:val="00941A0B"/>
    <w:pPr>
      <w:ind w:firstLine="0"/>
    </w:pPr>
  </w:style>
  <w:style w:type="paragraph" w:customStyle="1" w:styleId="ListNote">
    <w:name w:val="List Note"/>
    <w:basedOn w:val="List"/>
    <w:rsid w:val="00941A0B"/>
    <w:pPr>
      <w:pBdr>
        <w:top w:val="single" w:sz="6" w:space="2" w:color="918585"/>
        <w:bottom w:val="single" w:sz="6" w:space="2" w:color="918585"/>
      </w:pBdr>
      <w:tabs>
        <w:tab w:val="left" w:pos="1021"/>
      </w:tabs>
      <w:ind w:firstLine="0"/>
    </w:pPr>
  </w:style>
  <w:style w:type="paragraph" w:customStyle="1" w:styleId="Warning">
    <w:name w:val="Warning"/>
    <w:basedOn w:val="BodyText"/>
    <w:rsid w:val="00941A0B"/>
    <w:pPr>
      <w:shd w:val="clear" w:color="auto" w:fill="D9D9D9"/>
      <w:tabs>
        <w:tab w:val="left" w:pos="992"/>
      </w:tabs>
      <w:ind w:left="119" w:right="119"/>
    </w:pPr>
    <w:rPr>
      <w:sz w:val="20"/>
    </w:rPr>
  </w:style>
  <w:style w:type="paragraph" w:customStyle="1" w:styleId="MarginIcons">
    <w:name w:val="Margin Icons"/>
    <w:basedOn w:val="BodyText"/>
    <w:rsid w:val="00941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A0B"/>
    <w:rPr>
      <w:rFonts w:ascii="Courier New" w:hAnsi="Courier New"/>
    </w:rPr>
  </w:style>
  <w:style w:type="paragraph" w:customStyle="1" w:styleId="NoteBullet">
    <w:name w:val="Note Bullet"/>
    <w:basedOn w:val="Note"/>
    <w:rsid w:val="00941A0B"/>
    <w:pPr>
      <w:tabs>
        <w:tab w:val="clear" w:pos="680"/>
      </w:tabs>
      <w:spacing w:before="60" w:after="60"/>
    </w:pPr>
  </w:style>
  <w:style w:type="paragraph" w:customStyle="1" w:styleId="SubHeading2">
    <w:name w:val="SubHeading2"/>
    <w:basedOn w:val="HeadingBase"/>
    <w:rsid w:val="00941A0B"/>
    <w:pPr>
      <w:spacing w:before="240" w:after="60"/>
    </w:pPr>
    <w:rPr>
      <w:sz w:val="20"/>
    </w:rPr>
  </w:style>
  <w:style w:type="paragraph" w:customStyle="1" w:styleId="SubHeading1">
    <w:name w:val="SubHeading1"/>
    <w:basedOn w:val="HeadingBase"/>
    <w:rsid w:val="00941A0B"/>
    <w:pPr>
      <w:spacing w:before="240" w:after="60"/>
    </w:pPr>
    <w:rPr>
      <w:color w:val="918585"/>
      <w:sz w:val="22"/>
    </w:rPr>
  </w:style>
  <w:style w:type="paragraph" w:customStyle="1" w:styleId="SideHeading">
    <w:name w:val="Side Heading"/>
    <w:basedOn w:val="HeadingBase"/>
    <w:rsid w:val="00941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A0B"/>
    <w:pPr>
      <w:numPr>
        <w:numId w:val="12"/>
      </w:numPr>
    </w:pPr>
  </w:style>
  <w:style w:type="paragraph" w:styleId="PlainText">
    <w:name w:val="Plain Text"/>
    <w:basedOn w:val="Normal"/>
    <w:link w:val="PlainTextChar"/>
    <w:rsid w:val="00941A0B"/>
    <w:rPr>
      <w:sz w:val="20"/>
    </w:rPr>
  </w:style>
  <w:style w:type="character" w:customStyle="1" w:styleId="PlainTextChar">
    <w:name w:val="Plain Text Char"/>
    <w:basedOn w:val="DefaultParagraphFont"/>
    <w:link w:val="PlainText"/>
    <w:rsid w:val="00941A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1A0B"/>
    <w:rPr>
      <w:b/>
      <w:smallCaps/>
    </w:rPr>
  </w:style>
  <w:style w:type="paragraph" w:customStyle="1" w:styleId="TableListNumber">
    <w:name w:val="Table List Number"/>
    <w:basedOn w:val="ListNumber"/>
    <w:rsid w:val="00941A0B"/>
    <w:pPr>
      <w:numPr>
        <w:numId w:val="0"/>
      </w:numPr>
    </w:pPr>
  </w:style>
  <w:style w:type="paragraph" w:styleId="TOC4">
    <w:name w:val="toc 4"/>
    <w:basedOn w:val="TOCBase"/>
    <w:next w:val="Normal"/>
    <w:semiHidden/>
    <w:rsid w:val="00941A0B"/>
    <w:pPr>
      <w:tabs>
        <w:tab w:val="right" w:leader="dot" w:pos="9071"/>
      </w:tabs>
      <w:ind w:left="1701"/>
    </w:pPr>
  </w:style>
  <w:style w:type="paragraph" w:customStyle="1" w:styleId="ListAlpha">
    <w:name w:val="List Alpha"/>
    <w:basedOn w:val="List"/>
    <w:rsid w:val="00941A0B"/>
    <w:pPr>
      <w:numPr>
        <w:numId w:val="9"/>
      </w:numPr>
    </w:pPr>
  </w:style>
  <w:style w:type="paragraph" w:customStyle="1" w:styleId="ListAlpha2">
    <w:name w:val="List Alpha 2"/>
    <w:basedOn w:val="List2"/>
    <w:rsid w:val="00941A0B"/>
    <w:pPr>
      <w:numPr>
        <w:numId w:val="8"/>
      </w:numPr>
    </w:pPr>
  </w:style>
  <w:style w:type="paragraph" w:styleId="List3">
    <w:name w:val="List 3"/>
    <w:basedOn w:val="BodyText"/>
    <w:rsid w:val="00941A0B"/>
    <w:pPr>
      <w:tabs>
        <w:tab w:val="left" w:pos="1021"/>
      </w:tabs>
      <w:spacing w:before="60" w:after="60"/>
      <w:ind w:left="1020" w:hanging="340"/>
    </w:pPr>
  </w:style>
  <w:style w:type="paragraph" w:styleId="List4">
    <w:name w:val="List 4"/>
    <w:basedOn w:val="BodyText"/>
    <w:rsid w:val="00941A0B"/>
    <w:pPr>
      <w:tabs>
        <w:tab w:val="left" w:pos="1361"/>
      </w:tabs>
      <w:spacing w:before="60" w:after="60"/>
      <w:ind w:left="1361" w:hanging="340"/>
    </w:pPr>
  </w:style>
  <w:style w:type="paragraph" w:styleId="List5">
    <w:name w:val="List 5"/>
    <w:basedOn w:val="BodyText"/>
    <w:rsid w:val="00941A0B"/>
    <w:pPr>
      <w:tabs>
        <w:tab w:val="left" w:pos="1701"/>
      </w:tabs>
      <w:spacing w:before="60" w:after="60"/>
      <w:ind w:left="1701" w:hanging="340"/>
    </w:pPr>
  </w:style>
  <w:style w:type="paragraph" w:styleId="ListBullet3">
    <w:name w:val="List Bullet 3"/>
    <w:basedOn w:val="List3"/>
    <w:rsid w:val="00941A0B"/>
    <w:pPr>
      <w:numPr>
        <w:numId w:val="15"/>
      </w:numPr>
      <w:tabs>
        <w:tab w:val="clear" w:pos="1021"/>
      </w:tabs>
      <w:ind w:left="1037" w:hanging="357"/>
    </w:pPr>
  </w:style>
  <w:style w:type="paragraph" w:styleId="ListBullet4">
    <w:name w:val="List Bullet 4"/>
    <w:basedOn w:val="List4"/>
    <w:rsid w:val="00941A0B"/>
    <w:pPr>
      <w:numPr>
        <w:numId w:val="3"/>
      </w:numPr>
    </w:pPr>
  </w:style>
  <w:style w:type="paragraph" w:styleId="ListBullet5">
    <w:name w:val="List Bullet 5"/>
    <w:basedOn w:val="List5"/>
    <w:rsid w:val="00941A0B"/>
    <w:pPr>
      <w:numPr>
        <w:numId w:val="4"/>
      </w:numPr>
    </w:pPr>
  </w:style>
  <w:style w:type="paragraph" w:styleId="ListContinue2">
    <w:name w:val="List Continue 2"/>
    <w:basedOn w:val="List2"/>
    <w:rsid w:val="00941A0B"/>
    <w:pPr>
      <w:ind w:firstLine="0"/>
    </w:pPr>
  </w:style>
  <w:style w:type="paragraph" w:styleId="ListContinue3">
    <w:name w:val="List Continue 3"/>
    <w:basedOn w:val="List3"/>
    <w:rsid w:val="00941A0B"/>
    <w:pPr>
      <w:ind w:left="1021" w:firstLine="0"/>
    </w:pPr>
  </w:style>
  <w:style w:type="paragraph" w:styleId="ListContinue4">
    <w:name w:val="List Continue 4"/>
    <w:basedOn w:val="List4"/>
    <w:rsid w:val="00941A0B"/>
    <w:pPr>
      <w:ind w:firstLine="0"/>
    </w:pPr>
  </w:style>
  <w:style w:type="paragraph" w:styleId="ListContinue5">
    <w:name w:val="List Continue 5"/>
    <w:basedOn w:val="List5"/>
    <w:rsid w:val="00941A0B"/>
    <w:pPr>
      <w:ind w:firstLine="0"/>
    </w:pPr>
  </w:style>
  <w:style w:type="paragraph" w:styleId="ListNumber3">
    <w:name w:val="List Number 3"/>
    <w:basedOn w:val="List3"/>
    <w:rsid w:val="00941A0B"/>
    <w:pPr>
      <w:numPr>
        <w:numId w:val="5"/>
      </w:numPr>
    </w:pPr>
  </w:style>
  <w:style w:type="paragraph" w:styleId="ListNumber4">
    <w:name w:val="List Number 4"/>
    <w:basedOn w:val="List4"/>
    <w:rsid w:val="00941A0B"/>
    <w:pPr>
      <w:numPr>
        <w:numId w:val="6"/>
      </w:numPr>
    </w:pPr>
  </w:style>
  <w:style w:type="paragraph" w:styleId="ListNumber5">
    <w:name w:val="List Number 5"/>
    <w:basedOn w:val="List5"/>
    <w:rsid w:val="00941A0B"/>
    <w:pPr>
      <w:numPr>
        <w:numId w:val="7"/>
      </w:numPr>
    </w:pPr>
  </w:style>
  <w:style w:type="paragraph" w:styleId="BlockText">
    <w:name w:val="Block Text"/>
    <w:basedOn w:val="Normal"/>
    <w:rsid w:val="00941A0B"/>
    <w:pPr>
      <w:spacing w:after="120"/>
      <w:ind w:left="1440" w:right="1440"/>
    </w:pPr>
  </w:style>
  <w:style w:type="character" w:customStyle="1" w:styleId="Subscript">
    <w:name w:val="Subscript"/>
    <w:basedOn w:val="DefaultParagraphFont"/>
    <w:rsid w:val="00941A0B"/>
    <w:rPr>
      <w:sz w:val="16"/>
      <w:vertAlign w:val="subscript"/>
    </w:rPr>
  </w:style>
  <w:style w:type="character" w:customStyle="1" w:styleId="Superscript">
    <w:name w:val="Superscript"/>
    <w:basedOn w:val="DefaultParagraphFont"/>
    <w:rsid w:val="00941A0B"/>
    <w:rPr>
      <w:sz w:val="16"/>
      <w:vertAlign w:val="superscript"/>
    </w:rPr>
  </w:style>
  <w:style w:type="character" w:customStyle="1" w:styleId="Symbols">
    <w:name w:val="Symbols"/>
    <w:basedOn w:val="DefaultParagraphFont"/>
    <w:rsid w:val="00941A0B"/>
    <w:rPr>
      <w:rFonts w:ascii="Symbol" w:hAnsi="Symbol"/>
    </w:rPr>
  </w:style>
  <w:style w:type="character" w:customStyle="1" w:styleId="MenuOptions">
    <w:name w:val="Menu Options"/>
    <w:basedOn w:val="DefaultParagraphFont"/>
    <w:rsid w:val="00941A0B"/>
    <w:rPr>
      <w:rFonts w:ascii="Arial Narrow" w:hAnsi="Arial Narrow"/>
      <w:smallCaps/>
    </w:rPr>
  </w:style>
  <w:style w:type="character" w:customStyle="1" w:styleId="Buttons">
    <w:name w:val="Buttons"/>
    <w:basedOn w:val="DefaultParagraphFont"/>
    <w:rsid w:val="00941A0B"/>
    <w:rPr>
      <w:b/>
    </w:rPr>
  </w:style>
  <w:style w:type="character" w:customStyle="1" w:styleId="Underlined">
    <w:name w:val="Underlined"/>
    <w:basedOn w:val="DefaultParagraphFont"/>
    <w:rsid w:val="00941A0B"/>
    <w:rPr>
      <w:u w:val="single"/>
    </w:rPr>
  </w:style>
  <w:style w:type="paragraph" w:customStyle="1" w:styleId="TableBodyTextRight">
    <w:name w:val="Table Body Text Right"/>
    <w:basedOn w:val="TableBodyText"/>
    <w:rsid w:val="00941A0B"/>
    <w:pPr>
      <w:widowControl w:val="0"/>
      <w:autoSpaceDE w:val="0"/>
      <w:autoSpaceDN w:val="0"/>
      <w:adjustRightInd w:val="0"/>
      <w:jc w:val="right"/>
    </w:pPr>
    <w:rPr>
      <w:rFonts w:cs="Arial"/>
      <w:szCs w:val="18"/>
    </w:rPr>
  </w:style>
  <w:style w:type="paragraph" w:customStyle="1" w:styleId="CopyrightText">
    <w:name w:val="Copyright Text"/>
    <w:basedOn w:val="BodyText"/>
    <w:rsid w:val="00941A0B"/>
    <w:rPr>
      <w:sz w:val="18"/>
    </w:rPr>
  </w:style>
  <w:style w:type="paragraph" w:customStyle="1" w:styleId="BodySmallRight">
    <w:name w:val="Body Small Right"/>
    <w:basedOn w:val="BodyTextRight"/>
    <w:rsid w:val="00941A0B"/>
    <w:rPr>
      <w:sz w:val="18"/>
      <w:szCs w:val="18"/>
    </w:rPr>
  </w:style>
  <w:style w:type="paragraph" w:customStyle="1" w:styleId="MarginEdition">
    <w:name w:val="Margin Edition"/>
    <w:basedOn w:val="MarginNote"/>
    <w:rsid w:val="00941A0B"/>
    <w:pPr>
      <w:spacing w:before="0" w:after="0"/>
    </w:pPr>
    <w:rPr>
      <w:rFonts w:ascii="Times New Roman" w:hAnsi="Times New Roman"/>
      <w:color w:val="999999"/>
    </w:rPr>
  </w:style>
  <w:style w:type="paragraph" w:customStyle="1" w:styleId="Spacer">
    <w:name w:val="Spacer"/>
    <w:basedOn w:val="Normal"/>
    <w:rsid w:val="00941A0B"/>
    <w:rPr>
      <w:sz w:val="2"/>
      <w:szCs w:val="2"/>
    </w:rPr>
  </w:style>
  <w:style w:type="character" w:customStyle="1" w:styleId="Small">
    <w:name w:val="Small"/>
    <w:basedOn w:val="DefaultParagraphFont"/>
    <w:rsid w:val="00941A0B"/>
    <w:rPr>
      <w:sz w:val="16"/>
    </w:rPr>
  </w:style>
  <w:style w:type="paragraph" w:customStyle="1" w:styleId="WideTable">
    <w:name w:val="Wide Table"/>
    <w:basedOn w:val="Normal"/>
    <w:rsid w:val="00941A0B"/>
    <w:pPr>
      <w:ind w:left="-1418"/>
    </w:pPr>
    <w:rPr>
      <w:sz w:val="2"/>
      <w:szCs w:val="2"/>
    </w:rPr>
  </w:style>
  <w:style w:type="character" w:styleId="PageNumber">
    <w:name w:val="page number"/>
    <w:basedOn w:val="DefaultParagraphFont"/>
    <w:rsid w:val="00941A0B"/>
  </w:style>
  <w:style w:type="paragraph" w:styleId="Quote">
    <w:name w:val="Quote"/>
    <w:basedOn w:val="Heading1"/>
    <w:link w:val="QuoteChar"/>
    <w:qFormat/>
    <w:rsid w:val="00941A0B"/>
    <w:rPr>
      <w:b w:val="0"/>
      <w:sz w:val="72"/>
      <w:szCs w:val="72"/>
      <w:lang w:val="en-NZ"/>
    </w:rPr>
  </w:style>
  <w:style w:type="character" w:customStyle="1" w:styleId="QuoteChar">
    <w:name w:val="Quote Char"/>
    <w:basedOn w:val="DefaultParagraphFont"/>
    <w:link w:val="Quote"/>
    <w:rsid w:val="00941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A0B"/>
    <w:pPr>
      <w:pageBreakBefore/>
    </w:pPr>
  </w:style>
  <w:style w:type="paragraph" w:customStyle="1" w:styleId="Border">
    <w:name w:val="Border"/>
    <w:basedOn w:val="Normal"/>
    <w:qFormat/>
    <w:rsid w:val="00941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A0B"/>
    <w:rPr>
      <w:b/>
      <w:bCs/>
      <w:i/>
      <w:iCs/>
      <w:color w:val="auto"/>
    </w:rPr>
  </w:style>
  <w:style w:type="paragraph" w:styleId="IntenseQuote">
    <w:name w:val="Intense Quote"/>
    <w:basedOn w:val="Normal"/>
    <w:next w:val="Normal"/>
    <w:link w:val="IntenseQuoteChar"/>
    <w:uiPriority w:val="30"/>
    <w:qFormat/>
    <w:rsid w:val="00941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A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1A0B"/>
    <w:rPr>
      <w:smallCaps/>
      <w:color w:val="auto"/>
      <w:u w:val="single"/>
    </w:rPr>
  </w:style>
  <w:style w:type="character" w:styleId="IntenseReference">
    <w:name w:val="Intense Reference"/>
    <w:basedOn w:val="DefaultParagraphFont"/>
    <w:uiPriority w:val="32"/>
    <w:qFormat/>
    <w:rsid w:val="00941A0B"/>
    <w:rPr>
      <w:b/>
      <w:bCs/>
      <w:smallCaps/>
      <w:color w:val="auto"/>
      <w:spacing w:val="5"/>
      <w:u w:val="single"/>
    </w:rPr>
  </w:style>
  <w:style w:type="paragraph" w:customStyle="1" w:styleId="2ColumnHeading">
    <w:name w:val="2Column Heading"/>
    <w:basedOn w:val="BodyText"/>
    <w:qFormat/>
    <w:rsid w:val="00941A0B"/>
    <w:pPr>
      <w:spacing w:after="60"/>
      <w:ind w:left="-2268"/>
    </w:pPr>
    <w:rPr>
      <w:b/>
    </w:rPr>
  </w:style>
  <w:style w:type="paragraph" w:customStyle="1" w:styleId="Heading1TOC">
    <w:name w:val="Heading1 TOC"/>
    <w:basedOn w:val="Normal"/>
    <w:qFormat/>
    <w:rsid w:val="00941A0B"/>
    <w:pPr>
      <w:spacing w:before="240" w:after="120"/>
    </w:pPr>
    <w:rPr>
      <w:rFonts w:ascii="Times New Roman" w:hAnsi="Times New Roman"/>
      <w:b/>
      <w:sz w:val="32"/>
    </w:rPr>
  </w:style>
  <w:style w:type="paragraph" w:customStyle="1" w:styleId="Heading2TOC">
    <w:name w:val="Heading2 TOC"/>
    <w:basedOn w:val="Normal"/>
    <w:qFormat/>
    <w:rsid w:val="00941A0B"/>
    <w:pPr>
      <w:spacing w:before="240" w:after="60"/>
    </w:pPr>
    <w:rPr>
      <w:rFonts w:ascii="Times New Roman" w:hAnsi="Times New Roman"/>
      <w:b/>
      <w:sz w:val="28"/>
    </w:rPr>
  </w:style>
  <w:style w:type="character" w:customStyle="1" w:styleId="Underline">
    <w:name w:val="Underline"/>
    <w:basedOn w:val="DefaultParagraphFont"/>
    <w:qFormat/>
    <w:rsid w:val="00941A0B"/>
    <w:rPr>
      <w:u w:val="single"/>
    </w:rPr>
  </w:style>
  <w:style w:type="paragraph" w:styleId="BalloonText">
    <w:name w:val="Balloon Text"/>
    <w:basedOn w:val="Normal"/>
    <w:link w:val="BalloonTextChar"/>
    <w:rsid w:val="00941A0B"/>
    <w:rPr>
      <w:rFonts w:ascii="Tahoma" w:hAnsi="Tahoma" w:cs="Tahoma"/>
      <w:sz w:val="16"/>
      <w:szCs w:val="16"/>
    </w:rPr>
  </w:style>
  <w:style w:type="character" w:customStyle="1" w:styleId="BalloonTextChar">
    <w:name w:val="Balloon Text Char"/>
    <w:basedOn w:val="DefaultParagraphFont"/>
    <w:link w:val="BalloonText"/>
    <w:rsid w:val="00941A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1A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1A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1379</Words>
  <Characters>9065</Characters>
  <Application>Microsoft Office Word</Application>
  <DocSecurity>0</DocSecurity>
  <Lines>295</Lines>
  <Paragraphs>170</Paragraphs>
  <ScaleCrop>false</ScaleCrop>
  <Company>Author-it Software Corporation Ltd.</Company>
  <LinksUpToDate>false</LinksUpToDate>
  <CharactersWithSpaces>10388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SISOABL402A Facilitate adventure-based learning activities</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2012-05-26T09:13:00Z</dcterms:created>
  <dcterms:modified xsi:type="dcterms:W3CDTF">2012-05-26T09:13:00Z</dcterms:modified>
</cp:coreProperties>
</file>