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254" w:rsidP="00B92254">
      <w:pPr>
        <w:pStyle w:val="Title"/>
      </w:pPr>
      <w:r>
        <w:fldChar w:fldCharType="begin"/>
      </w:r>
      <w:r>
        <w:instrText xml:space="preserve"> TITLE   \* MERGEFORMAT </w:instrText>
      </w:r>
      <w:r>
        <w:fldChar w:fldCharType="separate"/>
      </w:r>
      <w:r>
        <w:t>SISOABA304A Guide abseiling on single pitch artificial surfaces</w:t>
      </w:r>
      <w:r>
        <w:fldChar w:fldCharType="end"/>
      </w:r>
    </w:p>
    <w:p w:rsidR="00B92254" w:rsidP="00B92254">
      <w:pPr>
        <w:pStyle w:val="Version"/>
        <w:sectPr w:rsidSect="00E143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4357" w:rsidP="00E14357">
      <w:pPr>
        <w:pStyle w:val="SuperHeading"/>
      </w:pPr>
      <w:r w:rsidRPr="00E14357">
        <w:t>SISOABA304A Guide abseiling on single pitch artificial surfaces</w:t>
      </w:r>
    </w:p>
    <w:p w:rsidR="00000000" w:rsidRPr="00E14357" w:rsidP="00E14357">
      <w:pPr>
        <w:pStyle w:val="Heading1"/>
      </w:pPr>
      <w:bookmarkStart w:id="1" w:name="O_363788"/>
      <w:bookmarkEnd w:id="1"/>
      <w:r w:rsidRPr="00E14357">
        <w:t>Modification History</w:t>
      </w:r>
    </w:p>
    <w:p w:rsidR="00000000" w:rsidRPr="00E14357" w:rsidP="00E14357">
      <w:pPr>
        <w:pStyle w:val="BodyText"/>
      </w:pPr>
      <w:r w:rsidRPr="00E14357">
        <w:t>Not Applicable</w:t>
      </w:r>
    </w:p>
    <w:p w:rsidR="00000000" w:rsidRPr="00E14357" w:rsidP="00E14357">
      <w:pPr>
        <w:pStyle w:val="AllowPageBreak"/>
      </w:pPr>
    </w:p>
    <w:p w:rsidR="00000000" w:rsidRPr="00E14357" w:rsidP="00E14357">
      <w:pPr>
        <w:pStyle w:val="Heading1"/>
      </w:pPr>
      <w:bookmarkStart w:id="2" w:name="O_363784"/>
      <w:bookmarkEnd w:id="2"/>
      <w:r w:rsidRPr="00E14357">
        <w:t>Unit Descriptor</w:t>
      </w:r>
    </w:p>
    <w:p w:rsidR="00000000" w:rsidRPr="00E14357" w:rsidP="00E14357">
      <w:pPr>
        <w:pStyle w:val="BodyText"/>
      </w:pPr>
      <w:r w:rsidRPr="00E14357">
        <w:t>This unit describes the performance outcomes, skills and knowledge required to guide participants in a s</w:t>
      </w:r>
      <w:r w:rsidRPr="00E14357">
        <w:t>ingle pitch abseiling activity on an artificial surface. This unit focuses on the skills to guide a group through an abseiling activity.</w:t>
      </w:r>
    </w:p>
    <w:p w:rsidR="00000000" w:rsidRPr="00E14357" w:rsidP="00E14357">
      <w:pPr>
        <w:pStyle w:val="AllowPageBreak"/>
      </w:pPr>
    </w:p>
    <w:p w:rsidR="00000000" w:rsidRPr="00E14357" w:rsidP="00E14357">
      <w:pPr>
        <w:pStyle w:val="Heading1"/>
      </w:pPr>
      <w:bookmarkStart w:id="3" w:name="O_363797"/>
      <w:bookmarkEnd w:id="3"/>
      <w:r w:rsidRPr="00E14357">
        <w:t>Application of the Unit</w:t>
      </w:r>
    </w:p>
    <w:p w:rsidR="00000000" w:rsidRPr="00E14357" w:rsidP="00E14357">
      <w:pPr>
        <w:pStyle w:val="BodyText"/>
      </w:pPr>
      <w:r w:rsidRPr="00E14357">
        <w:t xml:space="preserve">This unit applies to those working as abseiling guides or assistant guides in </w:t>
      </w:r>
      <w:r w:rsidRPr="00E14357">
        <w:t xml:space="preserve">a range of controlled artificial conditions that have easy access to the top and bottom of the pitch. </w:t>
      </w:r>
    </w:p>
    <w:p w:rsidR="00000000" w:rsidRPr="00E14357" w:rsidP="00E14357">
      <w:pPr>
        <w:pStyle w:val="BodyText"/>
      </w:pPr>
    </w:p>
    <w:p w:rsidR="00000000" w:rsidRPr="00E14357" w:rsidP="00E14357">
      <w:pPr>
        <w:pStyle w:val="BodyText"/>
      </w:pPr>
      <w:r w:rsidRPr="00E14357">
        <w:t>This unit may also apply to leaders working for outdoor education or adventure providers; volunteer groups; not-for-profit organisations or government a</w:t>
      </w:r>
      <w:r w:rsidRPr="00E14357">
        <w:t>gencies.</w:t>
      </w:r>
    </w:p>
    <w:p w:rsidR="00000000" w:rsidRPr="00E14357" w:rsidP="00E14357">
      <w:pPr>
        <w:pStyle w:val="AllowPageBreak"/>
      </w:pPr>
    </w:p>
    <w:p w:rsidR="00000000" w:rsidRPr="00E14357" w:rsidP="00E14357">
      <w:pPr>
        <w:pStyle w:val="Heading1"/>
      </w:pPr>
      <w:bookmarkStart w:id="4" w:name="O_363789"/>
      <w:bookmarkEnd w:id="4"/>
      <w:r w:rsidRPr="00E14357">
        <w:t>Licensing/Regulatory Information</w:t>
      </w:r>
    </w:p>
    <w:p w:rsidR="00000000" w:rsidRPr="00E14357" w:rsidP="00E14357">
      <w:pPr>
        <w:pStyle w:val="BodyText"/>
      </w:pPr>
      <w:r w:rsidRPr="00E14357">
        <w:t>No licensing, regulatory or certification requirements apply to this unit at the time of endorsement.</w:t>
      </w:r>
    </w:p>
    <w:p w:rsidR="00000000" w:rsidRPr="00E14357" w:rsidP="00E14357">
      <w:pPr>
        <w:pStyle w:val="AllowPageBreak"/>
      </w:pPr>
    </w:p>
    <w:p w:rsidR="00000000" w:rsidRPr="00E14357" w:rsidP="00E14357">
      <w:pPr>
        <w:pStyle w:val="Heading1"/>
      </w:pPr>
      <w:bookmarkStart w:id="5" w:name="O_363787"/>
      <w:bookmarkEnd w:id="5"/>
      <w:r w:rsidRPr="00E14357">
        <w:t>Pre-Requisites</w:t>
      </w:r>
    </w:p>
    <w:p w:rsidR="00000000" w:rsidRPr="00E14357" w:rsidP="00E14357">
      <w:pPr>
        <w:pStyle w:val="BodyText"/>
      </w:pPr>
      <w:r w:rsidRPr="00E14357">
        <w:t>Nil</w:t>
      </w:r>
    </w:p>
    <w:p w:rsidR="00000000" w:rsidRPr="00E14357" w:rsidP="00E14357">
      <w:pPr>
        <w:pStyle w:val="AllowPageBreak"/>
      </w:pPr>
    </w:p>
    <w:p w:rsidR="00000000" w:rsidRPr="00E14357" w:rsidP="00E14357">
      <w:pPr>
        <w:pStyle w:val="Heading1"/>
      </w:pPr>
      <w:bookmarkStart w:id="6" w:name="O_363792"/>
      <w:bookmarkEnd w:id="6"/>
      <w:r w:rsidRPr="00E14357">
        <w:t>Employability Skills Information</w:t>
      </w:r>
    </w:p>
    <w:p w:rsidR="00000000" w:rsidRPr="00E14357" w:rsidP="00E14357">
      <w:pPr>
        <w:pStyle w:val="BodyText"/>
      </w:pPr>
      <w:r w:rsidRPr="00E14357">
        <w:t>This unit contains employability skills.</w:t>
      </w:r>
    </w:p>
    <w:p w:rsidR="00000000" w:rsidRPr="00E14357" w:rsidP="00E14357">
      <w:pPr>
        <w:pStyle w:val="AllowPageBreak"/>
      </w:pPr>
    </w:p>
    <w:p w:rsidR="00000000" w:rsidRPr="00E14357" w:rsidP="00E14357">
      <w:pPr>
        <w:pStyle w:val="Heading1"/>
      </w:pPr>
      <w:bookmarkStart w:id="7" w:name="O_363793"/>
      <w:bookmarkEnd w:id="7"/>
      <w:r w:rsidRPr="00E14357">
        <w:t>Elements and Performance Criteria Pre-Content</w:t>
      </w:r>
    </w:p>
    <w:p w:rsidR="00000000" w:rsidRPr="00E14357" w:rsidP="00E14357">
      <w:pPr>
        <w:pStyle w:val="Heading1"/>
      </w:pPr>
      <w:bookmarkStart w:id="8" w:name="O_363794"/>
      <w:bookmarkEnd w:id="8"/>
      <w:r w:rsidRPr="00E14357">
        <w:t>Elements and Performance Criteria</w:t>
      </w:r>
    </w:p>
    <w:tbl>
      <w:tblPr>
        <w:tblW w:w="0" w:type="auto"/>
        <w:tblLayout w:type="fixed"/>
        <w:tblCellMar>
          <w:left w:w="62" w:type="dxa"/>
          <w:right w:w="62" w:type="dxa"/>
        </w:tblCellMar>
        <w:tblLook w:val="0000"/>
      </w:tblPr>
      <w:tblGrid>
        <w:gridCol w:w="2603"/>
        <w:gridCol w:w="5919"/>
      </w:tblGrid>
      <w:tr w:rsidTr="00B92254">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E14357" w:rsidP="00E14357">
            <w:pPr>
              <w:pStyle w:val="BodyText"/>
            </w:pPr>
            <w:r w:rsidRPr="00E14357">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SpecialBold"/>
              </w:rPr>
              <w:t>PERFORMANCE CRITERIA</w:t>
            </w:r>
          </w:p>
        </w:tc>
      </w:tr>
      <w:tr w:rsidTr="00B9225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t>Performance criteria describe the performance needed to demonstrate achievement of the element. Where bold italicised text is used, further information is detailed in the required skills and knowledge section and the range statement. Assessment of performa</w:t>
            </w:r>
            <w:r w:rsidRPr="00E14357">
              <w:t>nce is to be consistent with the evidence guide.</w:t>
            </w:r>
          </w:p>
        </w:tc>
      </w:tr>
      <w:tr w:rsidTr="00B9225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E14357">
            <w:pPr>
              <w:pStyle w:val="List"/>
              <w:rPr>
                <w:lang w:val="en-NZ"/>
              </w:rPr>
            </w:pPr>
            <w:r w:rsidRPr="00E14357">
              <w:t>1.</w:t>
            </w:r>
            <w:r w:rsidRPr="00E14357">
              <w:tab/>
              <w:t>Plan abseiling activity.</w:t>
            </w:r>
          </w:p>
        </w:tc>
        <w:tc>
          <w:tcPr>
            <w:tcW w:w="5919" w:type="dxa"/>
            <w:tcBorders>
              <w:top w:val="nil"/>
              <w:left w:val="nil"/>
              <w:bottom w:val="nil"/>
              <w:right w:val="nil"/>
            </w:tcBorders>
            <w:tcMar>
              <w:top w:w="0" w:type="dxa"/>
              <w:left w:w="62" w:type="dxa"/>
              <w:bottom w:w="0" w:type="dxa"/>
              <w:right w:w="62" w:type="dxa"/>
            </w:tcMar>
          </w:tcPr>
          <w:p w:rsidR="00000000" w:rsidRPr="00E14357" w:rsidP="00E14357">
            <w:pPr>
              <w:pStyle w:val="List2"/>
            </w:pPr>
            <w:r w:rsidRPr="00E14357">
              <w:t>1.1.</w:t>
            </w:r>
            <w:r w:rsidRPr="00E14357">
              <w:tab/>
              <w:t xml:space="preserve">Conduct relevant assessments to determine the </w:t>
            </w:r>
            <w:r w:rsidRPr="00E14357">
              <w:rPr>
                <w:rStyle w:val="BoldandItalics"/>
              </w:rPr>
              <w:t>condition</w:t>
            </w:r>
            <w:r w:rsidRPr="00E14357">
              <w:t xml:space="preserve"> </w:t>
            </w:r>
            <w:r w:rsidRPr="00E14357">
              <w:rPr>
                <w:rStyle w:val="BoldandItalics"/>
              </w:rPr>
              <w:t>of</w:t>
            </w:r>
            <w:r w:rsidRPr="00E14357">
              <w:t xml:space="preserve"> </w:t>
            </w:r>
            <w:r w:rsidRPr="00E14357">
              <w:rPr>
                <w:rStyle w:val="BoldandItalics"/>
              </w:rPr>
              <w:t>participants</w:t>
            </w:r>
            <w:r w:rsidRPr="00E14357">
              <w:t>.</w:t>
            </w:r>
          </w:p>
          <w:p w:rsidR="00000000" w:rsidRPr="00E14357" w:rsidP="00E14357">
            <w:pPr>
              <w:pStyle w:val="List2"/>
            </w:pPr>
            <w:r w:rsidRPr="00E14357">
              <w:t>1.2.</w:t>
            </w:r>
            <w:r w:rsidRPr="00E14357">
              <w:tab/>
              <w:t xml:space="preserve">Develop an activity </w:t>
            </w:r>
            <w:r w:rsidRPr="00E14357">
              <w:rPr>
                <w:rStyle w:val="BoldandItalics"/>
              </w:rPr>
              <w:t>plan</w:t>
            </w:r>
            <w:r w:rsidRPr="00E14357">
              <w:t xml:space="preserve">, according to </w:t>
            </w:r>
            <w:r w:rsidRPr="00E14357">
              <w:rPr>
                <w:rStyle w:val="BoldandItalics"/>
              </w:rPr>
              <w:t>relevant legislation</w:t>
            </w:r>
            <w:r w:rsidRPr="00E14357">
              <w:t xml:space="preserve"> and </w:t>
            </w:r>
            <w:r w:rsidRPr="00E14357">
              <w:rPr>
                <w:rStyle w:val="BoldandItalics"/>
              </w:rPr>
              <w:t>organisational policies and procedures</w:t>
            </w:r>
            <w:r w:rsidRPr="00E14357">
              <w:t>, to meet participant's needs.</w:t>
            </w:r>
          </w:p>
          <w:p w:rsidR="00000000" w:rsidRPr="00E14357" w:rsidP="00E14357">
            <w:pPr>
              <w:pStyle w:val="List2"/>
            </w:pPr>
            <w:r w:rsidRPr="00E14357">
              <w:t>1.3.</w:t>
            </w:r>
            <w:r w:rsidRPr="00E14357">
              <w:tab/>
              <w:t xml:space="preserve">Select an appropriate activity site or location that is suitable for participants and meets </w:t>
            </w:r>
            <w:r w:rsidRPr="00E14357">
              <w:rPr>
                <w:rStyle w:val="BoldandItalics"/>
              </w:rPr>
              <w:t>activity objectives</w:t>
            </w:r>
            <w:r w:rsidRPr="00E14357">
              <w:t>, relevant legislation and organisational policies and procedures.</w:t>
            </w:r>
          </w:p>
          <w:p w:rsidR="00000000" w:rsidRPr="00E14357" w:rsidP="00E14357">
            <w:pPr>
              <w:pStyle w:val="List2"/>
            </w:pPr>
            <w:r w:rsidRPr="00E14357">
              <w:t>1.4.</w:t>
            </w:r>
            <w:r w:rsidRPr="00E14357">
              <w:tab/>
              <w:t xml:space="preserve">Identify </w:t>
            </w:r>
            <w:r w:rsidRPr="00E14357">
              <w:rPr>
                <w:rStyle w:val="BoldandItalics"/>
              </w:rPr>
              <w:t>hazards</w:t>
            </w:r>
            <w:r w:rsidRPr="00E14357">
              <w:t xml:space="preserve"> associated with abseiling on </w:t>
            </w:r>
            <w:r w:rsidRPr="00E14357">
              <w:rPr>
                <w:rStyle w:val="BoldandItalics"/>
              </w:rPr>
              <w:t>artificial surfaces</w:t>
            </w:r>
            <w:r w:rsidRPr="00E14357">
              <w:t xml:space="preserve"> and minimise </w:t>
            </w:r>
            <w:r w:rsidRPr="00E14357">
              <w:rPr>
                <w:rStyle w:val="BoldandItalics"/>
              </w:rPr>
              <w:t>risks</w:t>
            </w:r>
            <w:r w:rsidRPr="00E14357">
              <w:t xml:space="preserve"> to ensure personal safety of participants.</w:t>
            </w:r>
          </w:p>
          <w:p w:rsidR="00000000" w:rsidRPr="00E14357" w:rsidP="00E14357">
            <w:pPr>
              <w:pStyle w:val="List2"/>
            </w:pPr>
            <w:r w:rsidRPr="00E14357">
              <w:t>1.5.</w:t>
            </w:r>
            <w:r w:rsidRPr="00E14357">
              <w:tab/>
              <w:t xml:space="preserve">Access </w:t>
            </w:r>
            <w:r w:rsidRPr="00E14357">
              <w:rPr>
                <w:rStyle w:val="BoldandItalics"/>
              </w:rPr>
              <w:t>relevant</w:t>
            </w:r>
            <w:r w:rsidRPr="00E14357">
              <w:t xml:space="preserve"> </w:t>
            </w:r>
            <w:r w:rsidRPr="00E14357">
              <w:rPr>
                <w:rStyle w:val="BoldandItalics"/>
              </w:rPr>
              <w:t>sources</w:t>
            </w:r>
            <w:r w:rsidRPr="00E14357">
              <w:t xml:space="preserve"> to interpret detailed </w:t>
            </w:r>
            <w:r w:rsidRPr="00E14357">
              <w:rPr>
                <w:rStyle w:val="BoldandItalics"/>
              </w:rPr>
              <w:t>weather and environmental information</w:t>
            </w:r>
            <w:r w:rsidRPr="00E14357">
              <w:t xml:space="preserve"> to determine activity plan, where appl</w:t>
            </w:r>
            <w:r w:rsidRPr="00E14357">
              <w:t>icable.</w:t>
            </w:r>
          </w:p>
          <w:p w:rsidR="00000000" w:rsidRPr="00E14357" w:rsidP="00E14357">
            <w:pPr>
              <w:pStyle w:val="List2"/>
            </w:pPr>
            <w:r w:rsidRPr="00E14357">
              <w:t>1.6.</w:t>
            </w:r>
            <w:r w:rsidRPr="00E14357">
              <w:tab/>
              <w:t xml:space="preserve">Determine </w:t>
            </w:r>
            <w:r w:rsidRPr="00E14357">
              <w:rPr>
                <w:rStyle w:val="BoldandItalics"/>
              </w:rPr>
              <w:t>food and water requirements</w:t>
            </w:r>
            <w:r w:rsidRPr="00E14357">
              <w:t xml:space="preserve"> according to </w:t>
            </w:r>
            <w:r w:rsidRPr="00E14357">
              <w:rPr>
                <w:rStyle w:val="BoldandItalics"/>
              </w:rPr>
              <w:t>contextual issues</w:t>
            </w:r>
            <w:r w:rsidRPr="00E14357">
              <w:t xml:space="preserve"> of the activity.</w:t>
            </w:r>
          </w:p>
          <w:p w:rsidR="00000000" w:rsidRPr="00E14357" w:rsidP="00E14357">
            <w:pPr>
              <w:pStyle w:val="List2"/>
            </w:pPr>
            <w:r w:rsidRPr="00E14357">
              <w:t>1.7.</w:t>
            </w:r>
            <w:r w:rsidRPr="00E14357">
              <w:tab/>
              <w:t xml:space="preserve">Determine most appropriate </w:t>
            </w:r>
            <w:r w:rsidRPr="00E14357">
              <w:rPr>
                <w:rStyle w:val="BoldandItalics"/>
              </w:rPr>
              <w:t>belay system</w:t>
            </w:r>
            <w:r w:rsidRPr="00E14357">
              <w:t xml:space="preserve"> according to participant's abilities and site conditions.</w:t>
            </w:r>
          </w:p>
          <w:p w:rsidR="00000000" w:rsidP="00E14357">
            <w:pPr>
              <w:pStyle w:val="List2"/>
              <w:rPr>
                <w:lang w:val="en-NZ"/>
              </w:rPr>
            </w:pPr>
            <w:r w:rsidRPr="00E14357">
              <w:t>1.8.</w:t>
            </w:r>
            <w:r w:rsidRPr="00E14357">
              <w:tab/>
              <w:t xml:space="preserve">Inform </w:t>
            </w:r>
            <w:r w:rsidRPr="00E14357">
              <w:rPr>
                <w:rStyle w:val="BoldandItalics"/>
              </w:rPr>
              <w:t>appropriate authorities</w:t>
            </w:r>
            <w:r w:rsidRPr="00E14357">
              <w:t xml:space="preserve"> before commencing </w:t>
            </w:r>
            <w:r w:rsidRPr="00E14357">
              <w:t>the abseiling activity.</w:t>
            </w:r>
          </w:p>
        </w:tc>
      </w:tr>
      <w:tr w:rsidTr="00B9225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E14357">
            <w:pPr>
              <w:pStyle w:val="List"/>
              <w:rPr>
                <w:lang w:val="en-NZ"/>
              </w:rPr>
            </w:pPr>
            <w:r w:rsidRPr="00E14357">
              <w:t>2.</w:t>
            </w:r>
            <w:r w:rsidRPr="00E14357">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E14357" w:rsidP="00E14357">
            <w:pPr>
              <w:pStyle w:val="List2"/>
            </w:pPr>
            <w:r w:rsidRPr="00E14357">
              <w:t>2.1.</w:t>
            </w:r>
            <w:r w:rsidRPr="00E14357">
              <w:tab/>
              <w:t xml:space="preserve">Select </w:t>
            </w:r>
            <w:r w:rsidRPr="00E14357">
              <w:rPr>
                <w:rStyle w:val="BoldandItalics"/>
              </w:rPr>
              <w:t>equipment</w:t>
            </w:r>
            <w:r w:rsidRPr="00E14357">
              <w:t xml:space="preserve"> according to contextual issues and organisational policies and procedures, and check that it is in good working condition.</w:t>
            </w:r>
          </w:p>
          <w:p w:rsidR="00000000" w:rsidRPr="00E14357" w:rsidP="00E14357">
            <w:pPr>
              <w:pStyle w:val="List2"/>
            </w:pPr>
            <w:r w:rsidRPr="00E14357">
              <w:t>2.2.</w:t>
            </w:r>
            <w:r w:rsidRPr="00E14357">
              <w:tab/>
              <w:t>Assess equipment for safety and suitability, a</w:t>
            </w:r>
            <w:r w:rsidRPr="00E14357">
              <w:t>nd adjust and fit to ensure personal comfort.</w:t>
            </w:r>
          </w:p>
          <w:p w:rsidR="00000000" w:rsidP="00E14357">
            <w:pPr>
              <w:pStyle w:val="List2"/>
              <w:rPr>
                <w:lang w:val="en-NZ"/>
              </w:rPr>
            </w:pPr>
            <w:r w:rsidRPr="00E14357">
              <w:t>2.3.</w:t>
            </w:r>
            <w:r w:rsidRPr="00E14357">
              <w:tab/>
              <w:t>Select safety and rescue equipment to check suitability to the group and the abseil.</w:t>
            </w:r>
          </w:p>
        </w:tc>
      </w:tr>
      <w:tr w:rsidTr="00B9225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E14357">
            <w:pPr>
              <w:pStyle w:val="List"/>
              <w:rPr>
                <w:lang w:val="en-NZ"/>
              </w:rPr>
            </w:pPr>
            <w:r w:rsidRPr="00E14357">
              <w:t>3.</w:t>
            </w:r>
            <w:r w:rsidRPr="00E14357">
              <w:tab/>
              <w:t>Brief participants.</w:t>
            </w:r>
          </w:p>
        </w:tc>
        <w:tc>
          <w:tcPr>
            <w:tcW w:w="5919" w:type="dxa"/>
            <w:tcBorders>
              <w:top w:val="nil"/>
              <w:left w:val="nil"/>
              <w:bottom w:val="nil"/>
              <w:right w:val="nil"/>
            </w:tcBorders>
            <w:tcMar>
              <w:top w:w="0" w:type="dxa"/>
              <w:left w:w="62" w:type="dxa"/>
              <w:bottom w:w="0" w:type="dxa"/>
              <w:right w:w="62" w:type="dxa"/>
            </w:tcMar>
          </w:tcPr>
          <w:p w:rsidR="00000000" w:rsidRPr="00E14357" w:rsidP="00E14357">
            <w:pPr>
              <w:pStyle w:val="List2"/>
            </w:pPr>
            <w:r w:rsidRPr="00E14357">
              <w:t>3.1.</w:t>
            </w:r>
            <w:r w:rsidRPr="00E14357">
              <w:tab/>
              <w:t xml:space="preserve">Communicate instructions and </w:t>
            </w:r>
            <w:r w:rsidRPr="00E14357">
              <w:rPr>
                <w:rStyle w:val="BoldandItalics"/>
              </w:rPr>
              <w:t>relevant information</w:t>
            </w:r>
            <w:r w:rsidRPr="00E14357">
              <w:t xml:space="preserve"> about the abseiling activity in a manner </w:t>
            </w:r>
            <w:r w:rsidRPr="00E14357">
              <w:t>suitable to the participants.</w:t>
            </w:r>
          </w:p>
          <w:p w:rsidR="00000000" w:rsidRPr="00E14357" w:rsidP="00E14357">
            <w:pPr>
              <w:pStyle w:val="List2"/>
            </w:pPr>
            <w:r w:rsidRPr="00E14357">
              <w:t>3.2.</w:t>
            </w:r>
            <w:r w:rsidRPr="00E14357">
              <w:tab/>
              <w:t xml:space="preserve">Demonstrate correct abseiling and belaying </w:t>
            </w:r>
            <w:r w:rsidRPr="00E14357">
              <w:t>techniques.</w:t>
            </w:r>
          </w:p>
          <w:p w:rsidR="00000000" w:rsidRPr="00E14357" w:rsidP="00E14357">
            <w:pPr>
              <w:pStyle w:val="List2"/>
            </w:pPr>
            <w:r w:rsidRPr="00E14357">
              <w:t>3.3.</w:t>
            </w:r>
            <w:r w:rsidRPr="00E14357">
              <w:tab/>
              <w:t xml:space="preserve">Establish a suitable </w:t>
            </w:r>
            <w:r w:rsidRPr="00E14357">
              <w:rPr>
                <w:rStyle w:val="BoldandItalics"/>
              </w:rPr>
              <w:t>communication system</w:t>
            </w:r>
            <w:r w:rsidRPr="00E14357">
              <w:t xml:space="preserve"> for participants to use while abseiling and belaying.</w:t>
            </w:r>
          </w:p>
          <w:p w:rsidR="00000000" w:rsidRPr="00E14357" w:rsidP="00E14357">
            <w:pPr>
              <w:pStyle w:val="List2"/>
            </w:pPr>
            <w:r w:rsidRPr="00E14357">
              <w:t>3.4.</w:t>
            </w:r>
            <w:r w:rsidRPr="00E14357">
              <w:tab/>
              <w:t xml:space="preserve">Outline </w:t>
            </w:r>
            <w:r w:rsidRPr="00E14357">
              <w:rPr>
                <w:rStyle w:val="BoldandItalics"/>
              </w:rPr>
              <w:t>safety procedures</w:t>
            </w:r>
            <w:r w:rsidRPr="00E14357">
              <w:t xml:space="preserve"> and safe areas and or boundaries for the activity.</w:t>
            </w:r>
          </w:p>
          <w:p w:rsidR="00000000" w:rsidP="00E14357">
            <w:pPr>
              <w:pStyle w:val="List2"/>
              <w:rPr>
                <w:lang w:val="en-NZ"/>
              </w:rPr>
            </w:pPr>
            <w:r w:rsidRPr="00E14357">
              <w:t>3.5.</w:t>
            </w:r>
            <w:r w:rsidRPr="00E14357">
              <w:tab/>
              <w:t>Confirm participants are properly equipped for the abseil and correct any omissions or deficiencies.</w:t>
            </w:r>
          </w:p>
        </w:tc>
      </w:tr>
      <w:tr w:rsidTr="00B9225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E14357">
            <w:pPr>
              <w:pStyle w:val="List"/>
              <w:rPr>
                <w:lang w:val="en-NZ"/>
              </w:rPr>
            </w:pPr>
            <w:r w:rsidRPr="00E14357">
              <w:t>4.</w:t>
            </w:r>
            <w:r w:rsidRPr="00E14357">
              <w:tab/>
              <w:t>Supervise abseiling activity.</w:t>
            </w:r>
          </w:p>
        </w:tc>
        <w:tc>
          <w:tcPr>
            <w:tcW w:w="5919" w:type="dxa"/>
            <w:tcBorders>
              <w:top w:val="nil"/>
              <w:left w:val="nil"/>
              <w:bottom w:val="nil"/>
              <w:right w:val="nil"/>
            </w:tcBorders>
            <w:tcMar>
              <w:top w:w="0" w:type="dxa"/>
              <w:left w:w="62" w:type="dxa"/>
              <w:bottom w:w="0" w:type="dxa"/>
              <w:right w:w="62" w:type="dxa"/>
            </w:tcMar>
          </w:tcPr>
          <w:p w:rsidR="00000000" w:rsidRPr="00E14357" w:rsidP="00E14357">
            <w:pPr>
              <w:pStyle w:val="List2"/>
            </w:pPr>
            <w:r w:rsidRPr="00E14357">
              <w:t>4.1.</w:t>
            </w:r>
            <w:r w:rsidRPr="00E14357">
              <w:tab/>
              <w:t>Conduct introductory activities for participants, to reduce</w:t>
            </w:r>
            <w:r w:rsidRPr="00E14357">
              <w:t xml:space="preserve"> the risk of injury.</w:t>
            </w:r>
          </w:p>
          <w:p w:rsidR="00000000" w:rsidRPr="00E14357" w:rsidP="00E14357">
            <w:pPr>
              <w:pStyle w:val="List2"/>
            </w:pPr>
            <w:r w:rsidRPr="00E14357">
              <w:t>4.2.</w:t>
            </w:r>
            <w:r w:rsidRPr="00E14357">
              <w:tab/>
              <w:t>Provide clear and concise direction and advice to group during the activity.</w:t>
            </w:r>
          </w:p>
          <w:p w:rsidR="00000000" w:rsidRPr="00E14357" w:rsidP="00E14357">
            <w:pPr>
              <w:pStyle w:val="List2"/>
            </w:pPr>
            <w:r w:rsidRPr="00E14357">
              <w:t>4.3.</w:t>
            </w:r>
            <w:r w:rsidRPr="00E14357">
              <w:tab/>
              <w:t xml:space="preserve">Monitor </w:t>
            </w:r>
            <w:r w:rsidRPr="00E14357">
              <w:rPr>
                <w:rStyle w:val="BoldandItalics"/>
              </w:rPr>
              <w:t>participant's performance</w:t>
            </w:r>
            <w:r w:rsidRPr="00E14357">
              <w:t xml:space="preserve"> of abseiling and belaying techniques and provide feedback as required.</w:t>
            </w:r>
          </w:p>
          <w:p w:rsidR="00000000" w:rsidRPr="00E14357" w:rsidP="00E14357">
            <w:pPr>
              <w:pStyle w:val="List2"/>
            </w:pPr>
            <w:r w:rsidRPr="00E14357">
              <w:t>4.4.</w:t>
            </w:r>
            <w:r w:rsidRPr="00E14357">
              <w:tab/>
              <w:t>Identify potential hazards as they occ</w:t>
            </w:r>
            <w:r w:rsidRPr="00E14357">
              <w:t>ur and implement contingency actions according to organisational policies and procedures.</w:t>
            </w:r>
          </w:p>
          <w:p w:rsidR="00000000" w:rsidP="00E14357">
            <w:pPr>
              <w:pStyle w:val="List2"/>
              <w:rPr>
                <w:lang w:val="en-NZ"/>
              </w:rPr>
            </w:pPr>
            <w:r w:rsidRPr="00E14357">
              <w:t>4.5.</w:t>
            </w:r>
            <w:r w:rsidRPr="00E14357">
              <w:tab/>
              <w:t xml:space="preserve">Implement appropriate modifications to activity in regard to all </w:t>
            </w:r>
            <w:r w:rsidRPr="00E14357">
              <w:rPr>
                <w:rStyle w:val="BoldandItalics"/>
              </w:rPr>
              <w:t>variable factors</w:t>
            </w:r>
            <w:r w:rsidRPr="00E14357">
              <w:t xml:space="preserve"> that are monitored.</w:t>
            </w:r>
          </w:p>
        </w:tc>
      </w:tr>
      <w:tr w:rsidTr="00B9225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E14357">
            <w:pPr>
              <w:pStyle w:val="List"/>
              <w:rPr>
                <w:lang w:val="en-NZ"/>
              </w:rPr>
            </w:pPr>
            <w:r w:rsidRPr="00E14357">
              <w:t>5.</w:t>
            </w:r>
            <w:r w:rsidRPr="00E14357">
              <w:tab/>
              <w:t>Complete post activity responsibilities.</w:t>
            </w:r>
          </w:p>
        </w:tc>
        <w:tc>
          <w:tcPr>
            <w:tcW w:w="5919" w:type="dxa"/>
            <w:tcBorders>
              <w:top w:val="nil"/>
              <w:left w:val="nil"/>
              <w:bottom w:val="nil"/>
              <w:right w:val="nil"/>
            </w:tcBorders>
            <w:tcMar>
              <w:top w:w="0" w:type="dxa"/>
              <w:left w:w="62" w:type="dxa"/>
              <w:bottom w:w="0" w:type="dxa"/>
              <w:right w:w="62" w:type="dxa"/>
            </w:tcMar>
          </w:tcPr>
          <w:p w:rsidR="00000000" w:rsidRPr="00E14357" w:rsidP="00E14357">
            <w:pPr>
              <w:pStyle w:val="List2"/>
            </w:pPr>
            <w:r w:rsidRPr="00E14357">
              <w:t>5.1.</w:t>
            </w:r>
            <w:r w:rsidRPr="00E14357">
              <w:tab/>
              <w:t>Retrieve,</w:t>
            </w:r>
            <w:r w:rsidRPr="00E14357">
              <w:t xml:space="preserve"> inspect, repair and store equipment according to organisational policies and procedures including manufacturers recommendations.</w:t>
            </w:r>
          </w:p>
          <w:p w:rsidR="00000000" w:rsidRPr="00E14357" w:rsidP="00E14357">
            <w:pPr>
              <w:pStyle w:val="List2"/>
            </w:pPr>
            <w:r w:rsidRPr="00E14357">
              <w:t>5.2.</w:t>
            </w:r>
            <w:r w:rsidRPr="00E14357">
              <w:tab/>
              <w:t xml:space="preserve">Evaluate </w:t>
            </w:r>
            <w:r w:rsidRPr="00E14357">
              <w:rPr>
                <w:rStyle w:val="BoldandItalics"/>
              </w:rPr>
              <w:t>relevant aspects</w:t>
            </w:r>
            <w:r w:rsidRPr="00E14357">
              <w:t xml:space="preserve"> of abseiling activity.</w:t>
            </w:r>
          </w:p>
          <w:p w:rsidR="00000000" w:rsidRPr="00E14357" w:rsidP="00E14357">
            <w:pPr>
              <w:pStyle w:val="List2"/>
            </w:pPr>
            <w:r w:rsidRPr="00E14357">
              <w:t>5.3.</w:t>
            </w:r>
            <w:r w:rsidRPr="00E14357">
              <w:tab/>
              <w:t>Identify potential areas of improvement for future abseiling activi</w:t>
            </w:r>
            <w:r w:rsidRPr="00E14357">
              <w:t>ties.</w:t>
            </w:r>
          </w:p>
          <w:p w:rsidR="00000000" w:rsidRPr="00E14357" w:rsidP="00E14357">
            <w:pPr>
              <w:pStyle w:val="List2"/>
            </w:pPr>
            <w:r w:rsidRPr="00E14357">
              <w:t>5.4.</w:t>
            </w:r>
            <w:r w:rsidRPr="00E14357">
              <w:tab/>
              <w:t>Review performance and identify potential improvements.</w:t>
            </w:r>
          </w:p>
        </w:tc>
      </w:tr>
    </w:tbl>
    <w:p w:rsidR="00000000" w:rsidRPr="00E14357" w:rsidP="00E14357">
      <w:pPr>
        <w:pStyle w:val="BodyText"/>
      </w:pPr>
    </w:p>
    <w:p w:rsidR="00000000" w:rsidRPr="00E14357" w:rsidP="00E14357">
      <w:pPr>
        <w:pStyle w:val="AllowPageBreak"/>
      </w:pPr>
    </w:p>
    <w:p w:rsidR="00000000" w:rsidRPr="00E14357" w:rsidP="00E14357">
      <w:pPr>
        <w:pStyle w:val="Heading1"/>
      </w:pPr>
      <w:bookmarkStart w:id="9" w:name="O_363785"/>
      <w:bookmarkEnd w:id="9"/>
      <w:r w:rsidRPr="00E14357">
        <w:t>Required Skills and Knowledge</w:t>
      </w:r>
    </w:p>
    <w:tbl>
      <w:tblPr>
        <w:tblW w:w="0" w:type="auto"/>
        <w:tblLayout w:type="fixed"/>
        <w:tblCellMar>
          <w:left w:w="62" w:type="dxa"/>
          <w:right w:w="62" w:type="dxa"/>
        </w:tblCellMar>
        <w:tblLook w:val="0000"/>
      </w:tblPr>
      <w:tblGrid>
        <w:gridCol w:w="8522"/>
      </w:tblGrid>
      <w:tr w:rsidTr="00B922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t>This section describes the skills and knowledge required for this unit.</w:t>
            </w:r>
          </w:p>
        </w:tc>
      </w:tr>
      <w:tr w:rsidTr="00B922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SpecialBold"/>
              </w:rPr>
              <w:t>Required skills</w:t>
            </w:r>
          </w:p>
        </w:tc>
      </w:tr>
      <w:tr w:rsidTr="00B922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communication skills to:</w:t>
            </w:r>
          </w:p>
          <w:p w:rsidR="00000000" w:rsidRPr="00E14357" w:rsidP="00E14357">
            <w:pPr>
              <w:pStyle w:val="ListBullet2"/>
            </w:pPr>
            <w:r w:rsidRPr="00E14357">
              <w:t>consult with participants to plan an appropriate abseiling activity</w:t>
            </w:r>
          </w:p>
          <w:p w:rsidR="00000000" w:rsidRPr="00E14357" w:rsidP="00E14357">
            <w:pPr>
              <w:pStyle w:val="ListBullet2"/>
            </w:pPr>
            <w:r w:rsidRPr="00E14357">
              <w:t>convey information about the safety aspects of the activity</w:t>
            </w:r>
          </w:p>
          <w:p w:rsidR="00000000" w:rsidRPr="00E14357" w:rsidP="00E14357">
            <w:pPr>
              <w:pStyle w:val="ListBullet2"/>
            </w:pPr>
            <w:r w:rsidRPr="00E14357">
              <w:t>interact with participants to create a safe and positive abseiling environment</w:t>
            </w:r>
          </w:p>
          <w:p w:rsidR="00000000" w:rsidRPr="00E14357" w:rsidP="00E14357">
            <w:pPr>
              <w:pStyle w:val="ListBullet"/>
            </w:pPr>
            <w:r w:rsidRPr="00E14357">
              <w:t>problem-solving skills to:</w:t>
            </w:r>
          </w:p>
          <w:p w:rsidR="00000000" w:rsidRPr="00E14357" w:rsidP="00E14357">
            <w:pPr>
              <w:pStyle w:val="ListBullet2"/>
            </w:pPr>
            <w:r w:rsidRPr="00E14357">
              <w:t>plan a suitable abseiling activity according to participant's needs and abilities</w:t>
            </w:r>
          </w:p>
          <w:p w:rsidR="00000000" w:rsidRPr="00E14357" w:rsidP="00E14357">
            <w:pPr>
              <w:pStyle w:val="ListBullet2"/>
            </w:pPr>
            <w:r w:rsidRPr="00E14357">
              <w:t>make decisions affecting the activity</w:t>
            </w:r>
          </w:p>
          <w:p w:rsidR="00000000" w:rsidRPr="00E14357" w:rsidP="00E14357">
            <w:pPr>
              <w:pStyle w:val="ListBullet2"/>
            </w:pPr>
            <w:r w:rsidRPr="00E14357">
              <w:t>respond appropriately to non routine situations</w:t>
            </w:r>
          </w:p>
          <w:p w:rsidR="00000000" w:rsidRPr="00E14357" w:rsidP="00E14357">
            <w:pPr>
              <w:pStyle w:val="ListBullet"/>
            </w:pPr>
            <w:r w:rsidRPr="00E14357">
              <w:t>planning and organising skills to:</w:t>
            </w:r>
          </w:p>
          <w:p w:rsidR="00000000" w:rsidRPr="00E14357" w:rsidP="00E14357">
            <w:pPr>
              <w:pStyle w:val="ListBullet2"/>
            </w:pPr>
            <w:r w:rsidRPr="00E14357">
              <w:t>source, allocate and coordinate resources, equipmen</w:t>
            </w:r>
            <w:r w:rsidRPr="00E14357">
              <w:t>t and an artificial pitch suitable for the participants</w:t>
            </w:r>
          </w:p>
          <w:p w:rsidR="00000000" w:rsidRPr="00E14357" w:rsidP="00E14357">
            <w:pPr>
              <w:pStyle w:val="ListBullet2"/>
            </w:pPr>
            <w:r w:rsidRPr="00E14357">
              <w:t>organise participants into manageable groups for abseiling and belaying</w:t>
            </w:r>
          </w:p>
          <w:p w:rsidR="00000000" w:rsidRPr="00E14357" w:rsidP="00E14357">
            <w:pPr>
              <w:pStyle w:val="ListBullet"/>
            </w:pPr>
            <w:r w:rsidRPr="00E14357">
              <w:t>language and literacy skills to:</w:t>
            </w:r>
          </w:p>
          <w:p w:rsidR="00000000" w:rsidRPr="00E14357" w:rsidP="00E14357">
            <w:pPr>
              <w:pStyle w:val="ListBullet2"/>
            </w:pPr>
            <w:r w:rsidRPr="00E14357">
              <w:t>produce an activity plan for the abseiling activity,</w:t>
            </w:r>
          </w:p>
          <w:p w:rsidR="00000000" w:rsidRPr="00E14357" w:rsidP="00E14357">
            <w:pPr>
              <w:pStyle w:val="ListBullet2"/>
            </w:pPr>
            <w:r w:rsidRPr="00E14357">
              <w:t>complete post-activity participant and s</w:t>
            </w:r>
            <w:r w:rsidRPr="00E14357">
              <w:t>elf evaluations</w:t>
            </w:r>
          </w:p>
          <w:p w:rsidR="00000000" w:rsidRPr="00E14357" w:rsidP="00E14357">
            <w:pPr>
              <w:pStyle w:val="ListBullet"/>
            </w:pPr>
            <w:r w:rsidRPr="00E14357">
              <w:t>personal abseiling skills to a high level , rescue skills and be able to demonstrate and explain abseiling and belaying techniques to participants</w:t>
            </w:r>
          </w:p>
          <w:p w:rsidR="00000000" w:rsidP="00E14357">
            <w:pPr>
              <w:pStyle w:val="ListBullet"/>
              <w:rPr>
                <w:lang w:val="en-NZ"/>
              </w:rPr>
            </w:pPr>
            <w:r w:rsidRPr="00E14357">
              <w:t>first aid and emergency response skills appropriate to the location to enable initial response to emergencies and personal health care.</w:t>
            </w:r>
          </w:p>
        </w:tc>
      </w:tr>
      <w:tr w:rsidTr="00B922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SpecialBold"/>
              </w:rPr>
              <w:t>Required knowledge</w:t>
            </w:r>
          </w:p>
        </w:tc>
      </w:tr>
      <w:tr w:rsidTr="00B922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 xml:space="preserve">relevant legislation and organisational policies and procedures to enable safe conduct </w:t>
            </w:r>
            <w:r w:rsidRPr="00E14357">
              <w:t>of abseiling activities</w:t>
            </w:r>
          </w:p>
          <w:p w:rsidR="00000000" w:rsidRPr="00E14357" w:rsidP="00E14357">
            <w:pPr>
              <w:pStyle w:val="ListBullet"/>
            </w:pPr>
            <w:r w:rsidRPr="00E14357">
              <w:t>site specific information to assist in the planning process and to enable management of potential abseiling hazards, and any special restrictions applying to the site</w:t>
            </w:r>
          </w:p>
          <w:p w:rsidR="00000000" w:rsidRPr="00E14357" w:rsidP="00E14357">
            <w:pPr>
              <w:pStyle w:val="ListBullet"/>
            </w:pPr>
            <w:r w:rsidRPr="00E14357">
              <w:t>equipment types, characteristics and technology used for abseilin</w:t>
            </w:r>
            <w:r w:rsidRPr="00E14357">
              <w:t>g on artificial surfaces, the advantages and disadvantages of the range of equipment, and factors affecting appropriate selection of equipment</w:t>
            </w:r>
          </w:p>
          <w:p w:rsidR="00000000" w:rsidRPr="00E14357" w:rsidP="00E14357">
            <w:pPr>
              <w:pStyle w:val="ListBullet"/>
            </w:pPr>
            <w:r w:rsidRPr="00E14357">
              <w:t>clothing and footwear requirements for abseiling activities to ensure comfort and safety</w:t>
            </w:r>
          </w:p>
          <w:p w:rsidR="00000000" w:rsidRPr="00E14357" w:rsidP="00E14357">
            <w:pPr>
              <w:pStyle w:val="ListBullet"/>
            </w:pPr>
            <w:r w:rsidRPr="00E14357">
              <w:t xml:space="preserve">care and maintenance of </w:t>
            </w:r>
            <w:r w:rsidRPr="00E14357">
              <w:t>abseiling equipment to ensure prolonged life span and safety requirements are met</w:t>
            </w:r>
          </w:p>
          <w:p w:rsidR="00000000" w:rsidRPr="00E14357" w:rsidP="00E14357">
            <w:pPr>
              <w:pStyle w:val="ListBullet"/>
            </w:pPr>
            <w:r w:rsidRPr="00E14357">
              <w:t>abseiling techniques and common communication methods and calls used between abseilers and belayers to reduce risk during abseiling on artificial surfaces</w:t>
            </w:r>
          </w:p>
          <w:p w:rsidR="00000000" w:rsidRPr="00E14357" w:rsidP="00E14357">
            <w:pPr>
              <w:pStyle w:val="ListBullet"/>
            </w:pPr>
            <w:r w:rsidRPr="00E14357">
              <w:t>belay systems, devi</w:t>
            </w:r>
            <w:r w:rsidRPr="00E14357">
              <w:t>ces and anchors appropriate for single pitch artificial surfaces</w:t>
            </w:r>
          </w:p>
          <w:p w:rsidR="00000000" w:rsidRPr="00E14357" w:rsidP="00E14357">
            <w:pPr>
              <w:pStyle w:val="ListBullet"/>
            </w:pPr>
            <w:r w:rsidRPr="00E14357">
              <w:t>technical abseiling knowledge, such as techniques and procedures to suit the features of the surface</w:t>
            </w:r>
          </w:p>
          <w:p w:rsidR="00000000" w:rsidRPr="00E14357" w:rsidP="00E14357">
            <w:pPr>
              <w:pStyle w:val="ListBullet"/>
            </w:pPr>
            <w:r w:rsidRPr="00E14357">
              <w:t>weather and environmental information to ascertain possible conditions and their affect on</w:t>
            </w:r>
            <w:r w:rsidRPr="00E14357">
              <w:t xml:space="preserve"> the activity</w:t>
            </w:r>
          </w:p>
          <w:p w:rsidR="00000000" w:rsidRPr="00E14357" w:rsidP="00E14357">
            <w:pPr>
              <w:pStyle w:val="ListBullet"/>
            </w:pPr>
            <w:r w:rsidRPr="00E14357">
              <w:t>hazards that may commonly be encountered in an artificial abseiling environment</w:t>
            </w:r>
          </w:p>
          <w:p w:rsidR="00000000" w:rsidRPr="00E14357" w:rsidP="00E14357">
            <w:pPr>
              <w:pStyle w:val="ListBullet"/>
            </w:pPr>
            <w:r w:rsidRPr="00E14357">
              <w:t>emergency procedures, potential hazards and obstacles relevant to the location to ensure safety of self and others.</w:t>
            </w:r>
          </w:p>
        </w:tc>
      </w:tr>
    </w:tbl>
    <w:p w:rsidR="00000000" w:rsidRPr="00E14357" w:rsidP="00E14357">
      <w:pPr>
        <w:pStyle w:val="BodyText"/>
      </w:pPr>
    </w:p>
    <w:p w:rsidR="00000000" w:rsidRPr="00E14357" w:rsidP="00E14357">
      <w:pPr>
        <w:pStyle w:val="AllowPageBreak"/>
      </w:pPr>
    </w:p>
    <w:p w:rsidR="00000000" w:rsidRPr="00E14357" w:rsidP="00E14357">
      <w:pPr>
        <w:pStyle w:val="Heading1"/>
      </w:pPr>
      <w:bookmarkStart w:id="10" w:name="O_363791"/>
      <w:bookmarkEnd w:id="10"/>
      <w:r w:rsidRPr="00E14357">
        <w:t>Evidence Guide</w:t>
      </w:r>
    </w:p>
    <w:tbl>
      <w:tblPr>
        <w:tblW w:w="9570" w:type="dxa"/>
        <w:tblLayout w:type="fixed"/>
        <w:tblCellMar>
          <w:left w:w="62" w:type="dxa"/>
          <w:right w:w="62" w:type="dxa"/>
        </w:tblCellMar>
        <w:tblLook w:val="0000"/>
      </w:tblPr>
      <w:tblGrid>
        <w:gridCol w:w="3908"/>
        <w:gridCol w:w="5662"/>
      </w:tblGrid>
      <w:tr w:rsidTr="00B9225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t>The evidence guide provides advice on assessment and must be read in conjunction with the performance criteria, required skills and knowledge, range statement and the Assessment Guidelines for the Training Package.</w:t>
            </w:r>
          </w:p>
        </w:tc>
      </w:tr>
      <w:tr w:rsidTr="00B9225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p>
        </w:tc>
      </w:tr>
      <w:tr w:rsidTr="00B9225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14357" w:rsidP="00E14357">
            <w:pPr>
              <w:pStyle w:val="BodyText"/>
            </w:pPr>
            <w:r w:rsidRPr="00E14357">
              <w:t>Evidence of the following is essential:</w:t>
            </w:r>
          </w:p>
          <w:p w:rsidR="00000000" w:rsidRPr="00E14357" w:rsidP="00E14357">
            <w:pPr>
              <w:pStyle w:val="ListBullet"/>
            </w:pPr>
            <w:r w:rsidRPr="00E14357">
              <w:t>Develop an activity plan and documentation which comply with relevant legislation and organisational policies and procedur</w:t>
            </w:r>
            <w:r w:rsidRPr="00E14357">
              <w:t>es</w:t>
            </w:r>
          </w:p>
          <w:p w:rsidR="00000000" w:rsidRPr="00E14357" w:rsidP="00E14357">
            <w:pPr>
              <w:pStyle w:val="ListBullet"/>
            </w:pPr>
            <w:r w:rsidRPr="00E14357">
              <w:t>continually monitors the performance and progress of participants and identifies and corrects any performance issues</w:t>
            </w:r>
          </w:p>
          <w:p w:rsidR="00000000" w:rsidRPr="00E14357" w:rsidP="00E14357">
            <w:pPr>
              <w:pStyle w:val="ListBullet"/>
            </w:pPr>
            <w:r w:rsidRPr="00E14357">
              <w:t>applies effective contingency management techniques to deal with problems and issues that arise during the abseiling activity</w:t>
            </w:r>
          </w:p>
          <w:p w:rsidR="00000000" w:rsidRPr="00E14357" w:rsidP="00E14357">
            <w:pPr>
              <w:pStyle w:val="ListBullet"/>
            </w:pPr>
            <w:r w:rsidRPr="00E14357">
              <w:t>receive fe</w:t>
            </w:r>
            <w:r w:rsidRPr="00E14357">
              <w:t>edback</w:t>
            </w:r>
          </w:p>
          <w:p w:rsidR="00000000" w:rsidP="00E14357">
            <w:pPr>
              <w:pStyle w:val="ListBullet"/>
              <w:rPr>
                <w:lang w:val="en-NZ"/>
              </w:rPr>
            </w:pPr>
            <w:r w:rsidRPr="00E14357">
              <w:t>evaluates and reflects on own guiding performance to identify strengths, weaknesses and areas that can be improved.</w:t>
            </w:r>
          </w:p>
        </w:tc>
      </w:tr>
      <w:tr w:rsidTr="00B9225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14357" w:rsidP="00E14357">
            <w:pPr>
              <w:pStyle w:val="BodyText"/>
            </w:pPr>
            <w:r w:rsidRPr="00E14357">
              <w:t xml:space="preserve">Assessment must ensure the planning and guiding of abseiling activities for single </w:t>
            </w:r>
            <w:r w:rsidRPr="00E14357">
              <w:t>pitch artificial surfaces that are of sufficient duration to demonstrate competency and consistency of performance.</w:t>
            </w:r>
          </w:p>
          <w:p w:rsidR="00000000" w:rsidRPr="00E14357" w:rsidP="00E14357">
            <w:pPr>
              <w:pStyle w:val="BodyText"/>
            </w:pPr>
            <w:r w:rsidRPr="00E14357">
              <w:t>Assessment must also ensure access to:</w:t>
            </w:r>
          </w:p>
          <w:p w:rsidR="00000000" w:rsidRPr="00E14357" w:rsidP="00E14357">
            <w:pPr>
              <w:pStyle w:val="ListBullet"/>
            </w:pPr>
            <w:r w:rsidRPr="00E14357">
              <w:t>resources and information regarding participants and location to accurately plan, guide and document</w:t>
            </w:r>
            <w:r w:rsidRPr="00E14357">
              <w:t xml:space="preserve"> abseiling activities for a variety of participants</w:t>
            </w:r>
          </w:p>
          <w:p w:rsidR="00000000" w:rsidRPr="00E14357" w:rsidP="00E14357">
            <w:pPr>
              <w:pStyle w:val="ListBullet"/>
            </w:pPr>
            <w:r w:rsidRPr="00E14357">
              <w:t>an artificial abseiling site suitable to the abilities of participants</w:t>
            </w:r>
          </w:p>
          <w:p w:rsidR="00000000" w:rsidRPr="00E14357" w:rsidP="00E14357">
            <w:pPr>
              <w:pStyle w:val="ListBullet"/>
            </w:pPr>
            <w:r w:rsidRPr="00E14357">
              <w:t>a group of participants to take part in the abseiling activity</w:t>
            </w:r>
          </w:p>
          <w:p w:rsidR="00000000" w:rsidP="00E14357">
            <w:pPr>
              <w:pStyle w:val="ListBullet"/>
              <w:rPr>
                <w:lang w:val="en-NZ"/>
              </w:rPr>
            </w:pPr>
            <w:r w:rsidRPr="00E14357">
              <w:t>equipment such as harnesses, helme</w:t>
            </w:r>
            <w:r w:rsidRPr="00E14357">
              <w:t>ts, belay devices, descending devices, ropes, gloves, karabiners, rescue equipment and safety and first aid equipment.</w:t>
            </w:r>
          </w:p>
        </w:tc>
      </w:tr>
      <w:tr w:rsidTr="00B9225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14357" w:rsidP="00E14357">
            <w:pPr>
              <w:pStyle w:val="BodyText"/>
            </w:pPr>
            <w:r w:rsidRPr="00E14357">
              <w:t>A range of assessment methods should be used to assess practical skills and knowledge. The following examples are a</w:t>
            </w:r>
            <w:r w:rsidRPr="00E14357">
              <w:t>ppropriate for this unit:</w:t>
            </w:r>
          </w:p>
          <w:p w:rsidR="00000000" w:rsidRPr="00E14357" w:rsidP="00E14357">
            <w:pPr>
              <w:pStyle w:val="ListBullet"/>
            </w:pPr>
            <w:r w:rsidRPr="00E14357">
              <w:t>observation of interaction with a group of participants including conveying information for safe participation</w:t>
            </w:r>
          </w:p>
          <w:p w:rsidR="00000000" w:rsidRPr="00E14357" w:rsidP="00E14357">
            <w:pPr>
              <w:pStyle w:val="ListBullet"/>
            </w:pPr>
            <w:r w:rsidRPr="00E14357">
              <w:t xml:space="preserve">oral or written questioning to assess knowledge of relevant legislation and organisational policies and procedures to </w:t>
            </w:r>
            <w:r w:rsidRPr="00E14357">
              <w:t>enable safe conduct of all abseiling activities</w:t>
            </w:r>
          </w:p>
          <w:p w:rsidR="00000000" w:rsidRPr="00E14357" w:rsidP="00E14357">
            <w:pPr>
              <w:pStyle w:val="ListBullet"/>
            </w:pPr>
            <w:r w:rsidRPr="00E14357">
              <w:t>observation of dealing with contingencies such as changing weather conditions, equipment misuse, abseiler entrapment</w:t>
            </w:r>
          </w:p>
          <w:p w:rsidR="00000000" w:rsidRPr="00E14357" w:rsidP="00E14357">
            <w:pPr>
              <w:pStyle w:val="ListBullet"/>
            </w:pPr>
            <w:r w:rsidRPr="00E14357">
              <w:t>review of abseiling activity plans</w:t>
            </w:r>
          </w:p>
          <w:p w:rsidR="00000000" w:rsidRPr="00E14357" w:rsidP="00E14357">
            <w:pPr>
              <w:pStyle w:val="ListBullet"/>
            </w:pPr>
            <w:r w:rsidRPr="00E14357">
              <w:t>third-party reports from a leader detailing performance.</w:t>
            </w:r>
          </w:p>
          <w:p w:rsidR="00000000" w:rsidRPr="00E14357" w:rsidP="00E14357">
            <w:pPr>
              <w:pStyle w:val="BodyText"/>
            </w:pPr>
            <w:r w:rsidRPr="00E14357">
              <w:t>Holistic assessment with other units relevant to the industry sector, workplace and job role is recommended, for example:</w:t>
            </w:r>
          </w:p>
          <w:p w:rsidR="00000000" w:rsidRPr="00E14357" w:rsidP="00E14357">
            <w:pPr>
              <w:pStyle w:val="ListBullet"/>
            </w:pPr>
            <w:r w:rsidRPr="00E14357">
              <w:t>SISOABA303A Establish ropes for abseiling on artificial surfaces.</w:t>
            </w:r>
          </w:p>
        </w:tc>
      </w:tr>
    </w:tbl>
    <w:p w:rsidR="00000000" w:rsidRPr="00E14357" w:rsidP="00E14357">
      <w:pPr>
        <w:pStyle w:val="BodyText"/>
      </w:pPr>
    </w:p>
    <w:p w:rsidR="00000000" w:rsidRPr="00E14357" w:rsidP="00E14357">
      <w:pPr>
        <w:pStyle w:val="AllowPageBreak"/>
      </w:pPr>
    </w:p>
    <w:p w:rsidR="00000000" w:rsidRPr="00E14357" w:rsidP="00E14357">
      <w:pPr>
        <w:pStyle w:val="Heading1"/>
      </w:pPr>
      <w:bookmarkStart w:id="11" w:name="O_363786"/>
      <w:bookmarkEnd w:id="11"/>
      <w:r w:rsidRPr="00E14357">
        <w:t>Range Statement</w:t>
      </w:r>
    </w:p>
    <w:tbl>
      <w:tblPr>
        <w:tblW w:w="0" w:type="auto"/>
        <w:tblLayout w:type="fixed"/>
        <w:tblCellMar>
          <w:left w:w="62" w:type="dxa"/>
          <w:right w:w="62" w:type="dxa"/>
        </w:tblCellMar>
        <w:tblLook w:val="0000"/>
      </w:tblPr>
      <w:tblGrid>
        <w:gridCol w:w="3531"/>
        <w:gridCol w:w="4991"/>
      </w:tblGrid>
      <w:tr w:rsidTr="00B9225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t>The range statement relates to the unit of competency as a whole. It allows for different work environments and situations that may affect performance. Bold italicised wording, if used in the performance criteria, is detailed below. Essential operating con</w:t>
            </w:r>
            <w:r w:rsidRPr="00E14357">
              <w:t>ditions that may be present with training and assessment (depending on the work situation, needs of the candidate, accessibility of the item, and local industry and regional contexts) may also be included.</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Condition of participants</w:t>
            </w:r>
            <w:r w:rsidRPr="00E1435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skill le</w:t>
            </w:r>
            <w:r w:rsidRPr="00E14357">
              <w:t>vel</w:t>
            </w:r>
          </w:p>
          <w:p w:rsidR="00000000" w:rsidRPr="00E14357" w:rsidP="00E14357">
            <w:pPr>
              <w:pStyle w:val="ListBullet"/>
            </w:pPr>
            <w:r w:rsidRPr="00E14357">
              <w:t>previous experience</w:t>
            </w:r>
          </w:p>
          <w:p w:rsidR="00000000" w:rsidRPr="00E14357" w:rsidP="00E14357">
            <w:pPr>
              <w:pStyle w:val="ListBullet"/>
            </w:pPr>
            <w:r w:rsidRPr="00E14357">
              <w:t>fitness level and physical capabilities</w:t>
            </w:r>
          </w:p>
          <w:p w:rsidR="00000000" w:rsidRPr="00E14357" w:rsidP="00E14357">
            <w:pPr>
              <w:pStyle w:val="ListBullet"/>
            </w:pPr>
            <w:r w:rsidRPr="00E14357">
              <w:t>age</w:t>
            </w:r>
          </w:p>
          <w:p w:rsidR="00000000" w:rsidP="00E14357">
            <w:pPr>
              <w:pStyle w:val="ListBullet"/>
              <w:rPr>
                <w:lang w:val="en-NZ"/>
              </w:rPr>
            </w:pPr>
            <w:r w:rsidRPr="00E14357">
              <w:t>injuries and illnesses.</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Plan</w:t>
            </w:r>
            <w:r w:rsidRPr="00E1435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activity aims and objectives</w:t>
            </w:r>
          </w:p>
          <w:p w:rsidR="00000000" w:rsidRPr="00E14357" w:rsidP="00E14357">
            <w:pPr>
              <w:pStyle w:val="ListBullet"/>
            </w:pPr>
            <w:r w:rsidRPr="00E14357">
              <w:t>date, time and duration</w:t>
            </w:r>
          </w:p>
          <w:p w:rsidR="00000000" w:rsidRPr="00E14357" w:rsidP="00E14357">
            <w:pPr>
              <w:pStyle w:val="ListBullet"/>
            </w:pPr>
            <w:r w:rsidRPr="00E14357">
              <w:t>location or site</w:t>
            </w:r>
          </w:p>
          <w:p w:rsidR="00000000" w:rsidRPr="00E14357" w:rsidP="00E14357">
            <w:pPr>
              <w:pStyle w:val="ListBullet"/>
            </w:pPr>
            <w:r w:rsidRPr="00E14357">
              <w:t>guide and participant ratios</w:t>
            </w:r>
          </w:p>
          <w:p w:rsidR="00000000" w:rsidRPr="00E14357" w:rsidP="00E14357">
            <w:pPr>
              <w:pStyle w:val="ListBullet"/>
            </w:pPr>
            <w:r w:rsidRPr="00E14357">
              <w:t>resources and equipment</w:t>
            </w:r>
          </w:p>
          <w:p w:rsidR="00000000" w:rsidRPr="00E14357" w:rsidP="00E14357">
            <w:pPr>
              <w:pStyle w:val="ListBullet"/>
            </w:pPr>
            <w:r w:rsidRPr="00E14357">
              <w:t>food and water</w:t>
            </w:r>
          </w:p>
          <w:p w:rsidR="00000000" w:rsidRPr="00E14357" w:rsidP="00E14357">
            <w:pPr>
              <w:pStyle w:val="ListBullet"/>
            </w:pPr>
            <w:r w:rsidRPr="00E14357">
              <w:t>weather details</w:t>
            </w:r>
          </w:p>
          <w:p w:rsidR="00000000" w:rsidP="00E14357">
            <w:pPr>
              <w:pStyle w:val="ListBullet"/>
              <w:rPr>
                <w:lang w:val="en-NZ"/>
              </w:rPr>
            </w:pPr>
            <w:r w:rsidRPr="00E14357">
              <w:t>risk management plan.</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Relevant legislation</w:t>
            </w:r>
            <w:r w:rsidRPr="00E1435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occupational health and safety</w:t>
            </w:r>
          </w:p>
          <w:p w:rsidR="00000000" w:rsidRPr="00E14357" w:rsidP="00E14357">
            <w:pPr>
              <w:pStyle w:val="ListBullet"/>
            </w:pPr>
            <w:r w:rsidRPr="00E14357">
              <w:t>permits or permission for access</w:t>
            </w:r>
          </w:p>
          <w:p w:rsidR="00000000" w:rsidP="00E14357">
            <w:pPr>
              <w:pStyle w:val="ListBullet"/>
              <w:rPr>
                <w:lang w:val="en-NZ"/>
              </w:rPr>
            </w:pPr>
            <w:r w:rsidRPr="00E14357">
              <w:t>environmental regulations.</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Organisational policies and procedures</w:t>
            </w:r>
            <w:r w:rsidRPr="00E1435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occupational health and safety</w:t>
            </w:r>
          </w:p>
          <w:p w:rsidR="00000000" w:rsidRPr="00E14357" w:rsidP="00E14357">
            <w:pPr>
              <w:pStyle w:val="ListBullet"/>
            </w:pPr>
            <w:r w:rsidRPr="00E14357">
              <w:t>participant confidentiality</w:t>
            </w:r>
          </w:p>
          <w:p w:rsidR="00000000" w:rsidRPr="00E14357" w:rsidP="00E14357">
            <w:pPr>
              <w:pStyle w:val="ListBullet"/>
            </w:pPr>
            <w:r w:rsidRPr="00E14357">
              <w:t>assessment procedures</w:t>
            </w:r>
          </w:p>
          <w:p w:rsidR="00000000" w:rsidRPr="00E14357" w:rsidP="00E14357">
            <w:pPr>
              <w:pStyle w:val="ListBullet"/>
            </w:pPr>
            <w:r w:rsidRPr="00E14357">
              <w:t>time constraints</w:t>
            </w:r>
          </w:p>
          <w:p w:rsidR="00000000" w:rsidRPr="00E14357" w:rsidP="00E14357">
            <w:pPr>
              <w:pStyle w:val="ListBullet"/>
            </w:pPr>
            <w:r w:rsidRPr="00E14357">
              <w:t>use and maintenance of equipment</w:t>
            </w:r>
          </w:p>
          <w:p w:rsidR="00000000" w:rsidRPr="00E14357" w:rsidP="00E14357">
            <w:pPr>
              <w:pStyle w:val="ListBullet"/>
            </w:pPr>
            <w:r w:rsidRPr="00E14357">
              <w:t>communication protocols</w:t>
            </w:r>
          </w:p>
          <w:p w:rsidR="00000000" w:rsidRPr="00E14357" w:rsidP="00E14357">
            <w:pPr>
              <w:pStyle w:val="ListBullet"/>
            </w:pPr>
            <w:r w:rsidRPr="00E14357">
              <w:t>guide and participant ratios</w:t>
            </w:r>
          </w:p>
          <w:p w:rsidR="00000000" w:rsidRPr="00E14357" w:rsidP="00E14357">
            <w:pPr>
              <w:pStyle w:val="ListBullet"/>
            </w:pPr>
            <w:r w:rsidRPr="00E14357">
              <w:t>emergency and safety procedures</w:t>
            </w:r>
          </w:p>
          <w:p w:rsidR="00000000" w:rsidP="00E14357">
            <w:pPr>
              <w:pStyle w:val="ListBullet"/>
              <w:rPr>
                <w:lang w:val="en-NZ"/>
              </w:rPr>
            </w:pPr>
            <w:r w:rsidRPr="00E14357">
              <w:t>code of ethics.</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Activity objectives</w:t>
            </w:r>
            <w:r w:rsidRPr="00E1435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self improvement</w:t>
            </w:r>
          </w:p>
          <w:p w:rsidR="00000000" w:rsidRPr="00E14357" w:rsidP="00E14357">
            <w:pPr>
              <w:pStyle w:val="ListBullet"/>
            </w:pPr>
            <w:r w:rsidRPr="00E14357">
              <w:t>mee</w:t>
            </w:r>
            <w:r w:rsidRPr="00E14357">
              <w:t>ting people</w:t>
            </w:r>
          </w:p>
          <w:p w:rsidR="00000000" w:rsidRPr="00E14357" w:rsidP="00E14357">
            <w:pPr>
              <w:pStyle w:val="ListBullet"/>
            </w:pPr>
            <w:r w:rsidRPr="00E14357">
              <w:t>fitness targets</w:t>
            </w:r>
          </w:p>
          <w:p w:rsidR="00000000" w:rsidP="00E14357">
            <w:pPr>
              <w:pStyle w:val="ListBullet"/>
              <w:rPr>
                <w:lang w:val="en-NZ"/>
              </w:rPr>
            </w:pPr>
            <w:r w:rsidRPr="00E14357">
              <w:t>adventure and recreation.</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Hazards</w:t>
            </w:r>
            <w:r w:rsidRPr="00E1435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temperature extremes on surfaces</w:t>
            </w:r>
          </w:p>
          <w:p w:rsidR="00000000" w:rsidRPr="00E14357" w:rsidP="00E14357">
            <w:pPr>
              <w:pStyle w:val="ListBullet"/>
            </w:pPr>
            <w:r w:rsidRPr="00E14357">
              <w:t>slippery surfaces</w:t>
            </w:r>
          </w:p>
          <w:p w:rsidR="00000000" w:rsidRPr="00E14357" w:rsidP="00E14357">
            <w:pPr>
              <w:pStyle w:val="ListBullet"/>
            </w:pPr>
            <w:r w:rsidRPr="00E14357">
              <w:t>dangerous animals and insects</w:t>
            </w:r>
          </w:p>
          <w:p w:rsidR="00000000" w:rsidP="00E14357">
            <w:pPr>
              <w:pStyle w:val="ListBullet"/>
              <w:rPr>
                <w:lang w:val="en-NZ"/>
              </w:rPr>
            </w:pPr>
            <w:r w:rsidRPr="00E14357">
              <w:t>group management hazards.</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Risks</w:t>
            </w:r>
            <w:r w:rsidRPr="00E1435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 xml:space="preserve">Emotional risk </w:t>
            </w:r>
          </w:p>
          <w:p w:rsidR="00000000" w:rsidRPr="00E14357" w:rsidP="00E14357">
            <w:pPr>
              <w:pStyle w:val="ListBullet"/>
            </w:pPr>
            <w:r w:rsidRPr="00E14357">
              <w:t xml:space="preserve">injuries </w:t>
            </w:r>
          </w:p>
          <w:p w:rsidR="00000000" w:rsidRPr="00E14357" w:rsidP="00E14357">
            <w:pPr>
              <w:pStyle w:val="ListBullet"/>
            </w:pPr>
            <w:r w:rsidRPr="00E14357">
              <w:t>exhaustion</w:t>
            </w:r>
          </w:p>
          <w:p w:rsidR="00000000" w:rsidP="00E14357">
            <w:pPr>
              <w:pStyle w:val="ListBullet"/>
              <w:rPr>
                <w:lang w:val="en-NZ"/>
              </w:rPr>
            </w:pPr>
            <w:r w:rsidRPr="00E14357">
              <w:t>equipment misuse</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Artificial surfaces</w:t>
            </w:r>
            <w:r w:rsidRPr="00E1435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portable or  fixed wall</w:t>
            </w:r>
          </w:p>
          <w:p w:rsidR="00000000" w:rsidRPr="00E14357" w:rsidP="00E14357">
            <w:pPr>
              <w:pStyle w:val="ListBullet"/>
            </w:pPr>
            <w:r w:rsidRPr="00E14357">
              <w:t>fixed tower or bridge</w:t>
            </w:r>
          </w:p>
          <w:p w:rsidR="00000000" w:rsidRPr="00E14357" w:rsidP="00E14357">
            <w:pPr>
              <w:pStyle w:val="ListBullet"/>
            </w:pPr>
            <w:r w:rsidRPr="00E14357">
              <w:t>indoor or outdoor</w:t>
            </w:r>
          </w:p>
          <w:p w:rsidR="00000000" w:rsidP="00E14357">
            <w:pPr>
              <w:pStyle w:val="ListBullet"/>
              <w:rPr>
                <w:lang w:val="en-NZ"/>
              </w:rPr>
            </w:pPr>
            <w:r w:rsidRPr="00E14357">
              <w:t>single pitch.</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Relevant sources</w:t>
            </w:r>
            <w:r w:rsidRPr="00E1435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Bureau of Meteorology</w:t>
            </w:r>
          </w:p>
          <w:p w:rsidR="00000000" w:rsidRPr="00E14357" w:rsidP="00E14357">
            <w:pPr>
              <w:pStyle w:val="ListBullet"/>
            </w:pPr>
            <w:r w:rsidRPr="00E14357">
              <w:t>media</w:t>
            </w:r>
          </w:p>
          <w:p w:rsidR="00000000" w:rsidRPr="00E14357" w:rsidP="00E14357">
            <w:pPr>
              <w:pStyle w:val="ListBullet"/>
            </w:pPr>
            <w:r w:rsidRPr="00E14357">
              <w:t>land managers or agencies</w:t>
            </w:r>
          </w:p>
          <w:p w:rsidR="00000000" w:rsidP="00E14357">
            <w:pPr>
              <w:pStyle w:val="ListBullet"/>
              <w:rPr>
                <w:lang w:val="en-NZ"/>
              </w:rPr>
            </w:pPr>
            <w:r w:rsidRPr="00E14357">
              <w:t>local knowledge.</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Weather and environmental information</w:t>
            </w:r>
            <w:r w:rsidRPr="00E1435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satellite images</w:t>
            </w:r>
          </w:p>
          <w:p w:rsidR="00000000" w:rsidRPr="00E14357" w:rsidP="00E14357">
            <w:pPr>
              <w:pStyle w:val="ListBullet"/>
            </w:pPr>
            <w:r w:rsidRPr="00E14357">
              <w:t>daily and weekly forecasts</w:t>
            </w:r>
          </w:p>
          <w:p w:rsidR="00000000" w:rsidRPr="00E14357" w:rsidP="00E14357">
            <w:pPr>
              <w:pStyle w:val="ListBullet"/>
            </w:pPr>
            <w:r w:rsidRPr="00E14357">
              <w:t>maximum and minimum temperatures</w:t>
            </w:r>
          </w:p>
          <w:p w:rsidR="00000000" w:rsidRPr="00E14357" w:rsidP="00E14357">
            <w:pPr>
              <w:pStyle w:val="ListBullet"/>
            </w:pPr>
            <w:r w:rsidRPr="00E14357">
              <w:t>weather warnings</w:t>
            </w:r>
          </w:p>
          <w:p w:rsidR="00000000" w:rsidRPr="00E14357" w:rsidP="00E14357">
            <w:pPr>
              <w:pStyle w:val="ListBullet"/>
            </w:pPr>
            <w:r w:rsidRPr="00E14357">
              <w:t>event warnings</w:t>
            </w:r>
          </w:p>
          <w:p w:rsidR="00000000" w:rsidP="00E14357">
            <w:pPr>
              <w:pStyle w:val="ListBullet"/>
              <w:rPr>
                <w:lang w:val="en-NZ"/>
              </w:rPr>
            </w:pPr>
            <w:r w:rsidRPr="00E14357">
              <w:t>synoptic charts</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Food and water requirements</w:t>
            </w:r>
            <w:r w:rsidRPr="00E1435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perishability</w:t>
            </w:r>
          </w:p>
          <w:p w:rsidR="00000000" w:rsidRPr="00E14357" w:rsidP="00E14357">
            <w:pPr>
              <w:pStyle w:val="ListBullet"/>
            </w:pPr>
            <w:r w:rsidRPr="00E14357">
              <w:t>packaging</w:t>
            </w:r>
          </w:p>
          <w:p w:rsidR="00000000" w:rsidP="00E14357">
            <w:pPr>
              <w:pStyle w:val="ListBullet"/>
              <w:rPr>
                <w:lang w:val="en-NZ"/>
              </w:rPr>
            </w:pPr>
            <w:r w:rsidRPr="00E14357">
              <w:t>storage.</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Contextual issues</w:t>
            </w:r>
            <w:r w:rsidRPr="00E1435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weather conditions, including times</w:t>
            </w:r>
          </w:p>
          <w:p w:rsidR="00000000" w:rsidRPr="00E14357" w:rsidP="00E14357">
            <w:pPr>
              <w:pStyle w:val="ListBullet"/>
            </w:pPr>
            <w:r w:rsidRPr="00E14357">
              <w:t>season</w:t>
            </w:r>
          </w:p>
          <w:p w:rsidR="00000000" w:rsidRPr="00E14357" w:rsidP="00E14357">
            <w:pPr>
              <w:pStyle w:val="ListBullet"/>
            </w:pPr>
            <w:r w:rsidRPr="00E14357">
              <w:t>transport</w:t>
            </w:r>
          </w:p>
          <w:p w:rsidR="00000000" w:rsidRPr="00E14357" w:rsidP="00E14357">
            <w:pPr>
              <w:pStyle w:val="ListBullet"/>
            </w:pPr>
            <w:r w:rsidRPr="00E14357">
              <w:t>location</w:t>
            </w:r>
          </w:p>
          <w:p w:rsidR="00000000" w:rsidRPr="00E14357" w:rsidP="00E14357">
            <w:pPr>
              <w:pStyle w:val="ListBullet"/>
            </w:pPr>
            <w:r w:rsidRPr="00E14357">
              <w:t>trip distance and duration</w:t>
            </w:r>
          </w:p>
          <w:p w:rsidR="00000000" w:rsidRPr="00E14357" w:rsidP="00E14357">
            <w:pPr>
              <w:pStyle w:val="ListBullet"/>
            </w:pPr>
            <w:r w:rsidRPr="00E14357">
              <w:t>group objectives</w:t>
            </w:r>
          </w:p>
          <w:p w:rsidR="00000000" w:rsidP="00E14357">
            <w:pPr>
              <w:pStyle w:val="ListBullet"/>
              <w:rPr>
                <w:lang w:val="en-NZ"/>
              </w:rPr>
            </w:pPr>
            <w:r w:rsidRPr="00E14357">
              <w:t>group size.</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Belay system</w:t>
            </w:r>
            <w:r w:rsidRPr="00E1435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top belay</w:t>
            </w:r>
          </w:p>
          <w:p w:rsidR="00000000" w:rsidP="00E14357">
            <w:pPr>
              <w:pStyle w:val="ListBullet"/>
              <w:rPr>
                <w:lang w:val="en-NZ"/>
              </w:rPr>
            </w:pPr>
            <w:r w:rsidRPr="00E14357">
              <w:t>bottom brake.</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Appropriate authorities</w:t>
            </w:r>
            <w:r w:rsidRPr="00E1435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government departments or agents</w:t>
            </w:r>
          </w:p>
          <w:p w:rsidR="00000000" w:rsidRPr="00E14357" w:rsidP="00E14357">
            <w:pPr>
              <w:pStyle w:val="ListBullet"/>
            </w:pPr>
            <w:r w:rsidRPr="00E14357">
              <w:t>facility and land managers</w:t>
            </w:r>
          </w:p>
          <w:p w:rsidR="00000000" w:rsidRPr="00E14357" w:rsidP="00E14357">
            <w:pPr>
              <w:pStyle w:val="ListBullet"/>
            </w:pPr>
            <w:r w:rsidRPr="00E14357">
              <w:t>statutary bodies</w:t>
            </w:r>
          </w:p>
          <w:p w:rsidR="00000000" w:rsidP="00E14357">
            <w:pPr>
              <w:pStyle w:val="ListBullet"/>
              <w:rPr>
                <w:lang w:val="en-NZ"/>
              </w:rPr>
            </w:pPr>
            <w:r w:rsidRPr="00E14357">
              <w:t>supervisors.</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Equipment</w:t>
            </w:r>
            <w:r w:rsidRPr="00E1435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ropes</w:t>
            </w:r>
          </w:p>
          <w:p w:rsidR="00000000" w:rsidRPr="00E14357" w:rsidP="00E14357">
            <w:pPr>
              <w:pStyle w:val="ListBullet"/>
            </w:pPr>
            <w:r w:rsidRPr="00E14357">
              <w:t>harnesses</w:t>
            </w:r>
          </w:p>
          <w:p w:rsidR="00000000" w:rsidRPr="00E14357" w:rsidP="00E14357">
            <w:pPr>
              <w:pStyle w:val="ListBullet"/>
            </w:pPr>
            <w:r w:rsidRPr="00E14357">
              <w:t>descending device</w:t>
            </w:r>
          </w:p>
          <w:p w:rsidR="00000000" w:rsidRPr="00E14357" w:rsidP="00E14357">
            <w:pPr>
              <w:pStyle w:val="ListBullet"/>
            </w:pPr>
            <w:r w:rsidRPr="00E14357">
              <w:t>karabiners</w:t>
            </w:r>
          </w:p>
          <w:p w:rsidR="00000000" w:rsidRPr="00E14357" w:rsidP="00E14357">
            <w:pPr>
              <w:pStyle w:val="ListBullet"/>
            </w:pPr>
            <w:r w:rsidRPr="00E14357">
              <w:t>helmet</w:t>
            </w:r>
          </w:p>
          <w:p w:rsidR="00000000" w:rsidRPr="00E14357" w:rsidP="00E14357">
            <w:pPr>
              <w:pStyle w:val="ListBullet"/>
            </w:pPr>
            <w:r w:rsidRPr="00E14357">
              <w:t>belay devices</w:t>
            </w:r>
          </w:p>
          <w:p w:rsidR="00000000" w:rsidRPr="00E14357" w:rsidP="00E14357">
            <w:pPr>
              <w:pStyle w:val="ListBullet"/>
            </w:pPr>
            <w:r w:rsidRPr="00E14357">
              <w:t>first aid kit</w:t>
            </w:r>
          </w:p>
          <w:p w:rsidR="00000000" w:rsidRPr="00E14357" w:rsidP="00E14357">
            <w:pPr>
              <w:pStyle w:val="ListBullet"/>
            </w:pPr>
            <w:r w:rsidRPr="00E14357">
              <w:t>rope protectors</w:t>
            </w:r>
          </w:p>
          <w:p w:rsidR="00000000" w:rsidRPr="00E14357" w:rsidP="00E14357">
            <w:pPr>
              <w:pStyle w:val="ListBullet"/>
            </w:pPr>
            <w:r w:rsidRPr="00E14357">
              <w:t>knife</w:t>
            </w:r>
          </w:p>
          <w:p w:rsidR="00000000" w:rsidRPr="00E14357" w:rsidP="00E14357">
            <w:pPr>
              <w:pStyle w:val="ListBullet"/>
            </w:pPr>
            <w:r w:rsidRPr="00E14357">
              <w:t>rescue pulley</w:t>
            </w:r>
          </w:p>
          <w:p w:rsidR="00000000" w:rsidP="00E14357">
            <w:pPr>
              <w:pStyle w:val="ListBullet"/>
              <w:rPr>
                <w:lang w:val="en-NZ"/>
              </w:rPr>
            </w:pPr>
            <w:r w:rsidRPr="00E14357">
              <w:t>whistle</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Relevant information</w:t>
            </w:r>
            <w:r w:rsidRPr="00E1435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personal equipment requirements:</w:t>
            </w:r>
          </w:p>
          <w:p w:rsidR="00000000" w:rsidRPr="00E14357" w:rsidP="00E14357">
            <w:pPr>
              <w:pStyle w:val="ListBullet"/>
            </w:pPr>
            <w:r w:rsidRPr="00E14357">
              <w:t>safety procedures</w:t>
            </w:r>
          </w:p>
          <w:p w:rsidR="00000000" w:rsidRPr="00E14357" w:rsidP="00E14357">
            <w:pPr>
              <w:pStyle w:val="ListBullet"/>
            </w:pPr>
            <w:r w:rsidRPr="00E14357">
              <w:t>preventative measures for risks</w:t>
            </w:r>
          </w:p>
          <w:p w:rsidR="00000000" w:rsidRPr="00E14357" w:rsidP="00E14357">
            <w:pPr>
              <w:pStyle w:val="ListBullet"/>
            </w:pPr>
            <w:r w:rsidRPr="00E14357">
              <w:t>possible hazards</w:t>
            </w:r>
          </w:p>
          <w:p w:rsidR="00000000" w:rsidRPr="00E14357" w:rsidP="00E14357">
            <w:pPr>
              <w:pStyle w:val="ListBullet"/>
            </w:pPr>
            <w:r w:rsidRPr="00E14357">
              <w:t>abseiling and belaying techniques</w:t>
            </w:r>
          </w:p>
          <w:p w:rsidR="00000000" w:rsidRPr="00E14357" w:rsidP="00E14357">
            <w:pPr>
              <w:pStyle w:val="ListBullet"/>
            </w:pPr>
            <w:r w:rsidRPr="00E14357">
              <w:t>objectives</w:t>
            </w:r>
          </w:p>
          <w:p w:rsidR="00000000" w:rsidRPr="00E14357" w:rsidP="00E14357">
            <w:pPr>
              <w:pStyle w:val="ListBullet"/>
            </w:pPr>
            <w:r w:rsidRPr="00E14357">
              <w:t>rules and codes</w:t>
            </w:r>
          </w:p>
          <w:p w:rsidR="00000000" w:rsidP="00E14357">
            <w:pPr>
              <w:pStyle w:val="ListBullet"/>
              <w:rPr>
                <w:lang w:val="en-NZ"/>
              </w:rPr>
            </w:pPr>
            <w:r w:rsidRPr="00E14357">
              <w:t>responsible and safe behaviour.</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Communication system</w:t>
            </w:r>
            <w:r w:rsidRPr="00E1435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calls</w:t>
            </w:r>
          </w:p>
          <w:p w:rsidR="00000000" w:rsidRPr="00E14357" w:rsidP="00E14357">
            <w:pPr>
              <w:pStyle w:val="ListBullet"/>
            </w:pPr>
            <w:r w:rsidRPr="00E14357">
              <w:t>radio</w:t>
            </w:r>
          </w:p>
          <w:p w:rsidR="00000000" w:rsidRPr="00E14357" w:rsidP="00E14357">
            <w:pPr>
              <w:pStyle w:val="ListBullet"/>
            </w:pPr>
            <w:r w:rsidRPr="00E14357">
              <w:t>hand signals</w:t>
            </w:r>
          </w:p>
          <w:p w:rsidR="00000000" w:rsidP="00E14357">
            <w:pPr>
              <w:pStyle w:val="ListBullet"/>
              <w:rPr>
                <w:lang w:val="en-NZ"/>
              </w:rPr>
            </w:pPr>
            <w:r w:rsidRPr="00E14357">
              <w:t>whistles.</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Safety procedures</w:t>
            </w:r>
            <w:r w:rsidRPr="00E1435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A - anchors - secure and suitable to application</w:t>
            </w:r>
          </w:p>
          <w:p w:rsidR="00000000" w:rsidRPr="00E14357" w:rsidP="00E14357">
            <w:pPr>
              <w:pStyle w:val="ListBullet"/>
            </w:pPr>
            <w:r w:rsidRPr="00E14357">
              <w:t>B - buckles - locked as per manufacturers recommendations</w:t>
            </w:r>
          </w:p>
          <w:p w:rsidR="00000000" w:rsidRPr="00E14357" w:rsidP="00E14357">
            <w:pPr>
              <w:pStyle w:val="ListBullet"/>
            </w:pPr>
            <w:r w:rsidRPr="00E14357">
              <w:t>C- connector - locked, secured and orientated</w:t>
            </w:r>
          </w:p>
          <w:p w:rsidR="00000000" w:rsidRPr="00E14357" w:rsidP="00E14357">
            <w:pPr>
              <w:pStyle w:val="ListBullet"/>
            </w:pPr>
            <w:r w:rsidRPr="00E14357">
              <w:t>D - devices - threaded correctly and secured</w:t>
            </w:r>
          </w:p>
          <w:p w:rsidR="00000000" w:rsidRPr="00E14357" w:rsidP="00E14357">
            <w:pPr>
              <w:pStyle w:val="ListBullet"/>
            </w:pPr>
            <w:r w:rsidRPr="00E14357">
              <w:t>E - organisation specific procedures including; end or rope knots, friction hitches, belayer ready, helmet chin strap, clothing, jewellery and hair secured.</w:t>
            </w:r>
          </w:p>
          <w:p w:rsidR="00000000" w:rsidP="00E14357">
            <w:pPr>
              <w:pStyle w:val="ListBullet"/>
              <w:rPr>
                <w:lang w:val="en-NZ"/>
              </w:rPr>
            </w:pPr>
            <w:r w:rsidRPr="00E14357">
              <w:t>F- friend - cross check.</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Participant's performance</w:t>
            </w:r>
            <w:r w:rsidRPr="00E14357">
              <w:t xml:space="preserve"> ma</w:t>
            </w:r>
            <w:r w:rsidRPr="00E14357">
              <w:t>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use of appropriate communication system</w:t>
            </w:r>
          </w:p>
          <w:p w:rsidR="00000000" w:rsidRPr="00E14357" w:rsidP="00E14357">
            <w:pPr>
              <w:pStyle w:val="ListBullet"/>
            </w:pPr>
            <w:r w:rsidRPr="00E14357">
              <w:t>abseiling technique</w:t>
            </w:r>
          </w:p>
          <w:p w:rsidR="00000000" w:rsidRPr="00E14357" w:rsidP="00E14357">
            <w:pPr>
              <w:pStyle w:val="ListBullet"/>
            </w:pPr>
            <w:r w:rsidRPr="00E14357">
              <w:t>attitude</w:t>
            </w:r>
          </w:p>
          <w:p w:rsidR="00000000" w:rsidRPr="00E14357" w:rsidP="00E14357">
            <w:pPr>
              <w:pStyle w:val="ListBullet"/>
            </w:pPr>
            <w:r w:rsidRPr="00E14357">
              <w:t>negotiation of hazards</w:t>
            </w:r>
          </w:p>
          <w:p w:rsidR="00000000" w:rsidP="00E14357">
            <w:pPr>
              <w:pStyle w:val="ListBullet"/>
              <w:rPr>
                <w:lang w:val="en-NZ"/>
              </w:rPr>
            </w:pPr>
            <w:r w:rsidRPr="00E14357">
              <w:t>use of equipment.</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Variable factors</w:t>
            </w:r>
            <w:r w:rsidRPr="00E1435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change of weather</w:t>
            </w:r>
          </w:p>
          <w:p w:rsidR="00000000" w:rsidRPr="00E14357" w:rsidP="00E14357">
            <w:pPr>
              <w:pStyle w:val="ListBullet"/>
            </w:pPr>
            <w:r w:rsidRPr="00E14357">
              <w:t>equipment misuse</w:t>
            </w:r>
          </w:p>
          <w:p w:rsidR="00000000" w:rsidRPr="00E14357" w:rsidP="00E14357">
            <w:pPr>
              <w:pStyle w:val="ListBullet"/>
            </w:pPr>
            <w:r w:rsidRPr="00E14357">
              <w:t>participant's needs</w:t>
            </w:r>
          </w:p>
          <w:p w:rsidR="00000000" w:rsidP="00E14357">
            <w:pPr>
              <w:pStyle w:val="ListBullet"/>
              <w:rPr>
                <w:lang w:val="en-NZ"/>
              </w:rPr>
            </w:pPr>
            <w:r w:rsidRPr="00E14357">
              <w:t>abseiling conditions.</w:t>
            </w:r>
          </w:p>
        </w:tc>
      </w:tr>
      <w:tr w:rsidTr="00B9225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14357">
            <w:pPr>
              <w:pStyle w:val="BodyText"/>
              <w:rPr>
                <w:lang w:val="en-NZ"/>
              </w:rPr>
            </w:pPr>
            <w:r w:rsidRPr="00E14357">
              <w:rPr>
                <w:rStyle w:val="BoldandItalics"/>
              </w:rPr>
              <w:t>Relevant aspects</w:t>
            </w:r>
            <w:r w:rsidRPr="00E1435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14357" w:rsidP="00E14357">
            <w:pPr>
              <w:pStyle w:val="ListBullet"/>
            </w:pPr>
            <w:r w:rsidRPr="00E14357">
              <w:t>objectives</w:t>
            </w:r>
          </w:p>
          <w:p w:rsidR="00000000" w:rsidRPr="00E14357" w:rsidP="00E14357">
            <w:pPr>
              <w:pStyle w:val="ListBullet"/>
            </w:pPr>
            <w:r w:rsidRPr="00E14357">
              <w:t>planning process</w:t>
            </w:r>
          </w:p>
          <w:p w:rsidR="00000000" w:rsidRPr="00E14357" w:rsidP="00E14357">
            <w:pPr>
              <w:pStyle w:val="ListBullet"/>
            </w:pPr>
            <w:r w:rsidRPr="00E14357">
              <w:t>activity site</w:t>
            </w:r>
          </w:p>
          <w:p w:rsidR="00000000" w:rsidRPr="00E14357" w:rsidP="00E14357">
            <w:pPr>
              <w:pStyle w:val="ListBullet"/>
            </w:pPr>
            <w:r w:rsidRPr="00E14357">
              <w:t>weather</w:t>
            </w:r>
          </w:p>
          <w:p w:rsidR="00000000" w:rsidRPr="00E14357" w:rsidP="00E14357">
            <w:pPr>
              <w:pStyle w:val="ListBullet"/>
            </w:pPr>
            <w:r w:rsidRPr="00E14357">
              <w:t>equipment selection</w:t>
            </w:r>
          </w:p>
          <w:p w:rsidR="00000000" w:rsidRPr="00E14357" w:rsidP="00E14357">
            <w:pPr>
              <w:pStyle w:val="ListBullet"/>
            </w:pPr>
            <w:r w:rsidRPr="00E14357">
              <w:t>clothing selection</w:t>
            </w:r>
          </w:p>
          <w:p w:rsidR="00000000" w:rsidRPr="00E14357" w:rsidP="00E14357">
            <w:pPr>
              <w:pStyle w:val="ListBullet"/>
            </w:pPr>
            <w:r w:rsidRPr="00E14357">
              <w:t>food selection</w:t>
            </w:r>
          </w:p>
          <w:p w:rsidR="00000000" w:rsidRPr="00E14357" w:rsidP="00E14357">
            <w:pPr>
              <w:pStyle w:val="ListBullet"/>
            </w:pPr>
            <w:r w:rsidRPr="00E14357">
              <w:t>instructional content</w:t>
            </w:r>
          </w:p>
          <w:p w:rsidR="00000000" w:rsidRPr="00E14357" w:rsidP="00E14357">
            <w:pPr>
              <w:pStyle w:val="ListBullet"/>
            </w:pPr>
            <w:r w:rsidRPr="00E14357">
              <w:t>instructional technique</w:t>
            </w:r>
          </w:p>
          <w:p w:rsidR="00000000" w:rsidRPr="00E14357" w:rsidP="00E14357">
            <w:pPr>
              <w:pStyle w:val="ListBullet"/>
            </w:pPr>
            <w:r w:rsidRPr="00E14357">
              <w:t>assessment technique</w:t>
            </w:r>
          </w:p>
          <w:p w:rsidR="00000000" w:rsidRPr="00E14357" w:rsidP="00E14357">
            <w:pPr>
              <w:pStyle w:val="ListBullet"/>
            </w:pPr>
            <w:r w:rsidRPr="00E14357">
              <w:t>group feedback</w:t>
            </w:r>
          </w:p>
          <w:p w:rsidR="00000000" w:rsidRPr="00E14357" w:rsidP="00E14357">
            <w:pPr>
              <w:pStyle w:val="ListBullet"/>
            </w:pPr>
            <w:r w:rsidRPr="00E14357">
              <w:t>directing techniques</w:t>
            </w:r>
          </w:p>
          <w:p w:rsidR="00000000" w:rsidRPr="00E14357" w:rsidP="00E14357">
            <w:pPr>
              <w:pStyle w:val="ListBullet"/>
            </w:pPr>
            <w:r w:rsidRPr="00E14357">
              <w:t>rescue techniques employed.</w:t>
            </w:r>
          </w:p>
        </w:tc>
      </w:tr>
    </w:tbl>
    <w:p w:rsidR="00000000" w:rsidRPr="00E14357" w:rsidP="00E14357">
      <w:pPr>
        <w:pStyle w:val="BodyText"/>
      </w:pPr>
    </w:p>
    <w:p w:rsidR="00000000" w:rsidRPr="00E14357" w:rsidP="00E14357">
      <w:pPr>
        <w:pStyle w:val="AllowPageBreak"/>
      </w:pPr>
    </w:p>
    <w:p w:rsidR="00000000" w:rsidRPr="00E14357" w:rsidP="00E14357">
      <w:pPr>
        <w:pStyle w:val="Heading1"/>
      </w:pPr>
      <w:bookmarkStart w:id="12" w:name="O_363783"/>
      <w:bookmarkEnd w:id="12"/>
      <w:r w:rsidRPr="00E14357">
        <w:t>Unit Sector(s)</w:t>
      </w:r>
    </w:p>
    <w:p w:rsidR="00000000" w:rsidRPr="00E14357" w:rsidP="00E14357">
      <w:pPr>
        <w:pStyle w:val="BodyText"/>
      </w:pPr>
      <w:r w:rsidRPr="00E14357">
        <w:t>Outdoor Recreation</w:t>
      </w:r>
    </w:p>
    <w:p w:rsidR="00000000" w:rsidRPr="00E14357" w:rsidP="00E14357">
      <w:pPr>
        <w:pStyle w:val="AllowPageBreak"/>
      </w:pPr>
    </w:p>
    <w:p w:rsidR="00000000" w:rsidRPr="00E14357" w:rsidP="00E14357">
      <w:pPr>
        <w:pStyle w:val="Heading1"/>
      </w:pPr>
      <w:bookmarkStart w:id="13" w:name="O_389373"/>
      <w:bookmarkEnd w:id="13"/>
      <w:r w:rsidRPr="00E14357">
        <w:t>Competency Field</w:t>
      </w:r>
    </w:p>
    <w:p w:rsidR="00000000" w:rsidRPr="00E14357" w:rsidP="00E14357">
      <w:pPr>
        <w:pStyle w:val="BodyText"/>
      </w:pPr>
      <w:r w:rsidRPr="00E14357">
        <w:t>Abseiling artificial surface</w:t>
      </w:r>
    </w:p>
    <w:p w:rsidR="00000000" w:rsidRPr="00E14357" w:rsidP="00E14357"/>
    <w:sectPr w:rsidSect="00E143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2254" w:rsidP="00B922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254" w:rsidP="00E143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92254" w:rsidP="00E143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92254" w:rsidP="00E143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2254" w:rsidP="00B922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254" w:rsidP="00E14357">
    <w:pPr>
      <w:pStyle w:val="Header"/>
      <w:framePr w:wrap="around"/>
    </w:pPr>
    <w:r>
      <w:fldChar w:fldCharType="begin"/>
    </w:r>
    <w:r>
      <w:instrText xml:space="preserve"> TITLE   \* MERGEFORMAT </w:instrText>
    </w:r>
    <w:r>
      <w:fldChar w:fldCharType="separate"/>
    </w:r>
    <w:r>
      <w:t>SISOABA304A Guide abseiling on single pitch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92254" w:rsidP="00E143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BAB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5E55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D480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3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4357"/>
    <w:pPr>
      <w:spacing w:before="360" w:after="60"/>
      <w:outlineLvl w:val="0"/>
    </w:pPr>
    <w:rPr>
      <w:sz w:val="32"/>
    </w:rPr>
  </w:style>
  <w:style w:type="paragraph" w:styleId="Heading2">
    <w:name w:val="heading 2"/>
    <w:basedOn w:val="HeadingBase"/>
    <w:next w:val="BodyText"/>
    <w:link w:val="Heading2Char"/>
    <w:qFormat/>
    <w:rsid w:val="00E14357"/>
    <w:pPr>
      <w:keepLines/>
      <w:spacing w:before="240" w:after="120"/>
      <w:outlineLvl w:val="1"/>
    </w:pPr>
    <w:rPr>
      <w:sz w:val="28"/>
      <w:szCs w:val="40"/>
    </w:rPr>
  </w:style>
  <w:style w:type="paragraph" w:styleId="Heading3">
    <w:name w:val="heading 3"/>
    <w:basedOn w:val="HeadingBase"/>
    <w:next w:val="BodyText"/>
    <w:link w:val="Heading3Char"/>
    <w:qFormat/>
    <w:rsid w:val="00E14357"/>
    <w:pPr>
      <w:spacing w:before="180" w:after="120"/>
      <w:outlineLvl w:val="2"/>
    </w:pPr>
    <w:rPr>
      <w:spacing w:val="-10"/>
      <w:kern w:val="32"/>
    </w:rPr>
  </w:style>
  <w:style w:type="paragraph" w:styleId="Heading4">
    <w:name w:val="heading 4"/>
    <w:basedOn w:val="HeadingBase"/>
    <w:next w:val="BodyText"/>
    <w:link w:val="Heading4Char"/>
    <w:qFormat/>
    <w:rsid w:val="00E14357"/>
    <w:pPr>
      <w:spacing w:before="160" w:after="120"/>
      <w:outlineLvl w:val="3"/>
    </w:pPr>
    <w:rPr>
      <w:sz w:val="22"/>
    </w:rPr>
  </w:style>
  <w:style w:type="paragraph" w:styleId="Heading5">
    <w:name w:val="heading 5"/>
    <w:basedOn w:val="HeadingBase"/>
    <w:next w:val="Normal"/>
    <w:link w:val="Heading5Char"/>
    <w:qFormat/>
    <w:rsid w:val="00E14357"/>
    <w:pPr>
      <w:spacing w:before="80"/>
      <w:outlineLvl w:val="4"/>
    </w:pPr>
    <w:rPr>
      <w:color w:val="918585"/>
      <w:sz w:val="20"/>
    </w:rPr>
  </w:style>
  <w:style w:type="paragraph" w:styleId="Heading6">
    <w:name w:val="heading 6"/>
    <w:basedOn w:val="HeadingBase"/>
    <w:next w:val="Normal"/>
    <w:link w:val="Heading6Char"/>
    <w:qFormat/>
    <w:rsid w:val="00E14357"/>
    <w:pPr>
      <w:spacing w:before="60"/>
      <w:outlineLvl w:val="5"/>
    </w:pPr>
    <w:rPr>
      <w:color w:val="918585"/>
      <w:sz w:val="20"/>
    </w:rPr>
  </w:style>
  <w:style w:type="paragraph" w:styleId="Heading7">
    <w:name w:val="heading 7"/>
    <w:basedOn w:val="Normal"/>
    <w:next w:val="Normal"/>
    <w:link w:val="Heading7Char"/>
    <w:qFormat/>
    <w:rsid w:val="00E14357"/>
    <w:pPr>
      <w:ind w:left="720"/>
      <w:outlineLvl w:val="6"/>
    </w:pPr>
    <w:rPr>
      <w:i/>
    </w:rPr>
  </w:style>
  <w:style w:type="paragraph" w:styleId="Heading8">
    <w:name w:val="heading 8"/>
    <w:basedOn w:val="Normal"/>
    <w:next w:val="Normal"/>
    <w:link w:val="Heading8Char"/>
    <w:qFormat/>
    <w:rsid w:val="00E14357"/>
    <w:pPr>
      <w:ind w:left="720"/>
      <w:outlineLvl w:val="7"/>
    </w:pPr>
    <w:rPr>
      <w:i/>
    </w:rPr>
  </w:style>
  <w:style w:type="paragraph" w:styleId="Heading9">
    <w:name w:val="heading 9"/>
    <w:basedOn w:val="Normal"/>
    <w:next w:val="Normal"/>
    <w:link w:val="Heading9Char"/>
    <w:qFormat/>
    <w:rsid w:val="00E14357"/>
    <w:pPr>
      <w:ind w:left="720"/>
      <w:outlineLvl w:val="8"/>
    </w:pPr>
    <w:rPr>
      <w:i/>
    </w:rPr>
  </w:style>
  <w:style w:type="character" w:default="1" w:styleId="DefaultParagraphFont">
    <w:name w:val="Default Paragraph Font"/>
    <w:uiPriority w:val="1"/>
    <w:unhideWhenUsed/>
    <w:rsid w:val="00E143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357"/>
  </w:style>
  <w:style w:type="character" w:customStyle="1" w:styleId="Heading1Char">
    <w:name w:val="Heading 1 Char"/>
    <w:basedOn w:val="DefaultParagraphFont"/>
    <w:link w:val="Heading1"/>
    <w:rsid w:val="00E14357"/>
    <w:rPr>
      <w:rFonts w:ascii="Times New Roman" w:eastAsia="Times New Roman" w:hAnsi="Times New Roman" w:cs="Times New Roman"/>
      <w:b/>
      <w:sz w:val="32"/>
      <w:szCs w:val="20"/>
      <w:lang w:eastAsia="en-US"/>
    </w:rPr>
  </w:style>
  <w:style w:type="paragraph" w:styleId="BodyText">
    <w:name w:val="Body Text"/>
    <w:basedOn w:val="Normal"/>
    <w:link w:val="BodyTextChar"/>
    <w:rsid w:val="00E143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4357"/>
    <w:rPr>
      <w:rFonts w:ascii="Times New Roman" w:eastAsia="Times New Roman" w:hAnsi="Times New Roman" w:cs="Times New Roman"/>
      <w:sz w:val="24"/>
      <w:lang w:val="en-US" w:eastAsia="en-US"/>
    </w:rPr>
  </w:style>
  <w:style w:type="paragraph" w:styleId="Footer">
    <w:name w:val="footer"/>
    <w:basedOn w:val="Normal"/>
    <w:link w:val="FooterChar"/>
    <w:rsid w:val="00E143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357"/>
    <w:rPr>
      <w:rFonts w:ascii="Times New Roman" w:eastAsia="Times New Roman" w:hAnsi="Times New Roman" w:cs="Times New Roman"/>
      <w:sz w:val="16"/>
      <w:lang w:val="en-US" w:eastAsia="en-US"/>
    </w:rPr>
  </w:style>
  <w:style w:type="paragraph" w:styleId="List">
    <w:name w:val="List"/>
    <w:basedOn w:val="BodyText"/>
    <w:next w:val="BodyText"/>
    <w:rsid w:val="00E14357"/>
    <w:pPr>
      <w:tabs>
        <w:tab w:val="left" w:pos="340"/>
      </w:tabs>
      <w:spacing w:before="60" w:after="60"/>
      <w:ind w:left="340" w:hanging="340"/>
    </w:pPr>
  </w:style>
  <w:style w:type="paragraph" w:styleId="ListBullet">
    <w:name w:val="List Bullet"/>
    <w:basedOn w:val="List"/>
    <w:rsid w:val="00E14357"/>
    <w:pPr>
      <w:numPr>
        <w:numId w:val="13"/>
      </w:numPr>
      <w:tabs>
        <w:tab w:val="clear" w:pos="340"/>
      </w:tabs>
      <w:spacing w:before="40" w:after="40"/>
    </w:pPr>
  </w:style>
  <w:style w:type="character" w:customStyle="1" w:styleId="SpecialBold">
    <w:name w:val="Special Bold"/>
    <w:basedOn w:val="DefaultParagraphFont"/>
    <w:rsid w:val="00E14357"/>
    <w:rPr>
      <w:b/>
      <w:spacing w:val="0"/>
    </w:rPr>
  </w:style>
  <w:style w:type="paragraph" w:styleId="ListBullet2">
    <w:name w:val="List Bullet 2"/>
    <w:basedOn w:val="List2"/>
    <w:rsid w:val="00E14357"/>
    <w:pPr>
      <w:numPr>
        <w:numId w:val="14"/>
      </w:numPr>
      <w:tabs>
        <w:tab w:val="clear" w:pos="680"/>
      </w:tabs>
    </w:pPr>
  </w:style>
  <w:style w:type="paragraph" w:styleId="Header">
    <w:name w:val="header"/>
    <w:basedOn w:val="Normal"/>
    <w:link w:val="HeaderChar"/>
    <w:rsid w:val="00E143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3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4357"/>
    <w:pPr>
      <w:spacing w:before="240" w:after="120"/>
      <w:outlineLvl w:val="0"/>
    </w:pPr>
    <w:rPr>
      <w:rFonts w:ascii="Times New Roman" w:hAnsi="Times New Roman"/>
      <w:b/>
      <w:sz w:val="28"/>
    </w:rPr>
  </w:style>
  <w:style w:type="paragraph" w:customStyle="1" w:styleId="AllowPageBreak">
    <w:name w:val="AllowPageBreak"/>
    <w:rsid w:val="00E143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4357"/>
    <w:pPr>
      <w:tabs>
        <w:tab w:val="left" w:pos="680"/>
      </w:tabs>
      <w:spacing w:before="60" w:after="60"/>
      <w:ind w:left="680" w:hanging="340"/>
    </w:pPr>
  </w:style>
  <w:style w:type="character" w:customStyle="1" w:styleId="BoldandItalics">
    <w:name w:val="Bold and Italics"/>
    <w:qFormat/>
    <w:rsid w:val="00E14357"/>
    <w:rPr>
      <w:b/>
      <w:i/>
      <w:u w:val="none"/>
    </w:rPr>
  </w:style>
  <w:style w:type="character" w:customStyle="1" w:styleId="Heading2Char">
    <w:name w:val="Heading 2 Char"/>
    <w:basedOn w:val="DefaultParagraphFont"/>
    <w:link w:val="Heading2"/>
    <w:rsid w:val="00E143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3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3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3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3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3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43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4357"/>
    <w:rPr>
      <w:rFonts w:ascii="Courier New" w:eastAsia="Times New Roman" w:hAnsi="Courier New" w:cs="Times New Roman"/>
      <w:i/>
      <w:szCs w:val="20"/>
      <w:lang w:val="en-US" w:eastAsia="en-US"/>
    </w:rPr>
  </w:style>
  <w:style w:type="paragraph" w:customStyle="1" w:styleId="HeadingBase">
    <w:name w:val="Heading Base"/>
    <w:rsid w:val="00E143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357"/>
    <w:pPr>
      <w:tabs>
        <w:tab w:val="right" w:leader="dot" w:pos="9072"/>
      </w:tabs>
      <w:ind w:left="567"/>
    </w:pPr>
    <w:rPr>
      <w:szCs w:val="22"/>
    </w:rPr>
  </w:style>
  <w:style w:type="paragraph" w:customStyle="1" w:styleId="TOCBase">
    <w:name w:val="TOC Base"/>
    <w:rsid w:val="00E143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357"/>
    <w:pPr>
      <w:tabs>
        <w:tab w:val="right" w:leader="dot" w:pos="9072"/>
      </w:tabs>
      <w:spacing w:before="40" w:after="40"/>
      <w:ind w:left="284"/>
    </w:pPr>
    <w:rPr>
      <w:rFonts w:ascii="Times New Roman" w:hAnsi="Times New Roman"/>
    </w:rPr>
  </w:style>
  <w:style w:type="paragraph" w:styleId="TOC1">
    <w:name w:val="toc 1"/>
    <w:basedOn w:val="TOCBase"/>
    <w:next w:val="Normal"/>
    <w:rsid w:val="00E143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4357"/>
    <w:pPr>
      <w:spacing w:before="5040"/>
      <w:jc w:val="center"/>
    </w:pPr>
    <w:rPr>
      <w:sz w:val="48"/>
      <w:szCs w:val="72"/>
      <w:lang w:val="en-US"/>
    </w:rPr>
  </w:style>
  <w:style w:type="character" w:customStyle="1" w:styleId="TitleChar">
    <w:name w:val="Title Char"/>
    <w:basedOn w:val="DefaultParagraphFont"/>
    <w:link w:val="Title"/>
    <w:rsid w:val="00E143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357"/>
    <w:pPr>
      <w:tabs>
        <w:tab w:val="left" w:pos="3600"/>
        <w:tab w:val="left" w:pos="3958"/>
      </w:tabs>
    </w:pPr>
  </w:style>
  <w:style w:type="paragraph" w:customStyle="1" w:styleId="Note">
    <w:name w:val="Note"/>
    <w:basedOn w:val="BodyText"/>
    <w:rsid w:val="00E143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357"/>
    <w:pPr>
      <w:framePr w:wrap="auto" w:hAnchor="text" w:y="6049"/>
    </w:pPr>
    <w:rPr>
      <w:color w:val="000000"/>
      <w:sz w:val="40"/>
    </w:rPr>
  </w:style>
  <w:style w:type="paragraph" w:customStyle="1" w:styleId="TOCTitle">
    <w:name w:val="TOCTitle"/>
    <w:basedOn w:val="Heading1"/>
    <w:rsid w:val="00E14357"/>
    <w:pPr>
      <w:spacing w:after="240"/>
      <w:jc w:val="center"/>
      <w:outlineLvl w:val="9"/>
    </w:pPr>
    <w:rPr>
      <w:caps/>
    </w:rPr>
  </w:style>
  <w:style w:type="paragraph" w:customStyle="1" w:styleId="Version">
    <w:name w:val="Version"/>
    <w:rsid w:val="00E143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4357"/>
    <w:pPr>
      <w:keepNext w:val="0"/>
      <w:tabs>
        <w:tab w:val="right" w:pos="4176"/>
      </w:tabs>
      <w:ind w:left="198" w:hanging="198"/>
    </w:pPr>
    <w:rPr>
      <w:rFonts w:ascii="Garamond" w:hAnsi="Garamond"/>
    </w:rPr>
  </w:style>
  <w:style w:type="paragraph" w:styleId="IndexHeading">
    <w:name w:val="index heading"/>
    <w:basedOn w:val="Normal"/>
    <w:next w:val="Index1"/>
    <w:semiHidden/>
    <w:rsid w:val="00E14357"/>
    <w:pPr>
      <w:spacing w:before="120" w:after="120"/>
    </w:pPr>
    <w:rPr>
      <w:rFonts w:ascii="Arial" w:hAnsi="Arial"/>
      <w:b/>
      <w:color w:val="918585"/>
      <w:sz w:val="24"/>
    </w:rPr>
  </w:style>
  <w:style w:type="paragraph" w:customStyle="1" w:styleId="Chapter">
    <w:name w:val="Chapter"/>
    <w:basedOn w:val="Normal"/>
    <w:rsid w:val="00E14357"/>
    <w:pPr>
      <w:spacing w:before="240"/>
    </w:pPr>
    <w:rPr>
      <w:rFonts w:ascii="Times New Roman" w:hAnsi="Times New Roman"/>
      <w:smallCaps/>
      <w:spacing w:val="80"/>
      <w:sz w:val="28"/>
    </w:rPr>
  </w:style>
  <w:style w:type="paragraph" w:customStyle="1" w:styleId="InChapter">
    <w:name w:val="InChapter"/>
    <w:basedOn w:val="Heading3"/>
    <w:rsid w:val="00E14357"/>
    <w:pPr>
      <w:spacing w:after="240"/>
      <w:outlineLvl w:val="9"/>
    </w:pPr>
    <w:rPr>
      <w:noProof/>
    </w:rPr>
  </w:style>
  <w:style w:type="paragraph" w:styleId="Index2">
    <w:name w:val="index 2"/>
    <w:basedOn w:val="Normal"/>
    <w:next w:val="Normal"/>
    <w:semiHidden/>
    <w:rsid w:val="00E14357"/>
    <w:pPr>
      <w:tabs>
        <w:tab w:val="right" w:pos="4176"/>
      </w:tabs>
      <w:ind w:left="568" w:hanging="284"/>
    </w:pPr>
    <w:rPr>
      <w:rFonts w:ascii="Garamond" w:hAnsi="Garamond"/>
    </w:rPr>
  </w:style>
  <w:style w:type="paragraph" w:customStyle="1" w:styleId="Byline">
    <w:name w:val="Byline"/>
    <w:rsid w:val="00E143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357"/>
    <w:pPr>
      <w:tabs>
        <w:tab w:val="clear" w:pos="3600"/>
        <w:tab w:val="clear" w:pos="3958"/>
      </w:tabs>
      <w:jc w:val="right"/>
    </w:pPr>
  </w:style>
  <w:style w:type="character" w:styleId="Emphasis">
    <w:name w:val="Emphasis"/>
    <w:basedOn w:val="DefaultParagraphFont"/>
    <w:qFormat/>
    <w:rsid w:val="00E14357"/>
    <w:rPr>
      <w:i/>
    </w:rPr>
  </w:style>
  <w:style w:type="paragraph" w:styleId="Caption">
    <w:name w:val="caption"/>
    <w:basedOn w:val="BodyText"/>
    <w:next w:val="Normal"/>
    <w:qFormat/>
    <w:rsid w:val="00E14357"/>
    <w:pPr>
      <w:framePr w:w="2268" w:hSpace="181" w:vSpace="181" w:wrap="around" w:vAnchor="text" w:hAnchor="page" w:x="1135" w:y="285" w:anchorLock="1"/>
    </w:pPr>
    <w:rPr>
      <w:i/>
    </w:rPr>
  </w:style>
  <w:style w:type="paragraph" w:customStyle="1" w:styleId="MiniTOCTitle">
    <w:name w:val="MiniTOCTitle"/>
    <w:basedOn w:val="Heading4"/>
    <w:rsid w:val="00E14357"/>
    <w:pPr>
      <w:spacing w:before="240"/>
      <w:outlineLvl w:val="9"/>
    </w:pPr>
    <w:rPr>
      <w:noProof/>
      <w:sz w:val="24"/>
    </w:rPr>
  </w:style>
  <w:style w:type="paragraph" w:customStyle="1" w:styleId="MiniTOCItem">
    <w:name w:val="MiniTOCItem"/>
    <w:basedOn w:val="ListBullet"/>
    <w:rsid w:val="00E14357"/>
    <w:pPr>
      <w:numPr>
        <w:numId w:val="0"/>
      </w:numPr>
      <w:tabs>
        <w:tab w:val="right" w:leader="dot" w:pos="6521"/>
      </w:tabs>
      <w:spacing w:before="0" w:after="0"/>
    </w:pPr>
  </w:style>
  <w:style w:type="paragraph" w:customStyle="1" w:styleId="TOFTitle">
    <w:name w:val="TOFTitle"/>
    <w:basedOn w:val="TOCTitle"/>
    <w:rsid w:val="00E14357"/>
  </w:style>
  <w:style w:type="paragraph" w:styleId="TableofFigures">
    <w:name w:val="table of figures"/>
    <w:basedOn w:val="Normal"/>
    <w:next w:val="Normal"/>
    <w:semiHidden/>
    <w:rsid w:val="00E14357"/>
    <w:pPr>
      <w:tabs>
        <w:tab w:val="right" w:leader="dot" w:pos="9072"/>
      </w:tabs>
      <w:ind w:left="970" w:hanging="403"/>
    </w:pPr>
    <w:rPr>
      <w:rFonts w:ascii="Times New Roman" w:hAnsi="Times New Roman"/>
      <w:b/>
    </w:rPr>
  </w:style>
  <w:style w:type="paragraph" w:styleId="ListNumber">
    <w:name w:val="List Number"/>
    <w:basedOn w:val="List"/>
    <w:rsid w:val="00E14357"/>
    <w:pPr>
      <w:numPr>
        <w:numId w:val="11"/>
      </w:numPr>
    </w:pPr>
  </w:style>
  <w:style w:type="character" w:customStyle="1" w:styleId="WingdingSymbols">
    <w:name w:val="Wingding Symbols"/>
    <w:rsid w:val="00E14357"/>
    <w:rPr>
      <w:rFonts w:ascii="Wingdings" w:hAnsi="Wingdings"/>
    </w:rPr>
  </w:style>
  <w:style w:type="paragraph" w:customStyle="1" w:styleId="TableHeading">
    <w:name w:val="Table Heading"/>
    <w:basedOn w:val="HeadingBase"/>
    <w:rsid w:val="00E14357"/>
    <w:pPr>
      <w:keepLines/>
      <w:pBdr>
        <w:bottom w:val="single" w:sz="6" w:space="1" w:color="918585"/>
      </w:pBdr>
      <w:spacing w:before="240"/>
    </w:pPr>
  </w:style>
  <w:style w:type="character" w:customStyle="1" w:styleId="HotSpot">
    <w:name w:val="HotSpot"/>
    <w:rsid w:val="00E14357"/>
    <w:rPr>
      <w:color w:val="0033CC"/>
      <w:u w:val="none"/>
    </w:rPr>
  </w:style>
  <w:style w:type="paragraph" w:customStyle="1" w:styleId="BodyTextRight">
    <w:name w:val="Body Text Right"/>
    <w:basedOn w:val="BodyText"/>
    <w:rsid w:val="00E14357"/>
    <w:pPr>
      <w:spacing w:before="0" w:after="0"/>
      <w:jc w:val="right"/>
    </w:pPr>
  </w:style>
  <w:style w:type="paragraph" w:styleId="Index3">
    <w:name w:val="index 3"/>
    <w:basedOn w:val="ListNumber2"/>
    <w:next w:val="Normal"/>
    <w:semiHidden/>
    <w:rsid w:val="00E14357"/>
    <w:pPr>
      <w:numPr>
        <w:numId w:val="0"/>
      </w:numPr>
      <w:tabs>
        <w:tab w:val="right" w:leader="dot" w:pos="4176"/>
      </w:tabs>
    </w:pPr>
  </w:style>
  <w:style w:type="paragraph" w:styleId="ListNumber2">
    <w:name w:val="List Number 2"/>
    <w:basedOn w:val="List2"/>
    <w:rsid w:val="00E14357"/>
    <w:pPr>
      <w:numPr>
        <w:numId w:val="10"/>
      </w:numPr>
      <w:tabs>
        <w:tab w:val="clear" w:pos="1060"/>
      </w:tabs>
    </w:pPr>
  </w:style>
  <w:style w:type="paragraph" w:customStyle="1" w:styleId="MarginNote">
    <w:name w:val="Margin Note"/>
    <w:basedOn w:val="BodyText"/>
    <w:rsid w:val="00E143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3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3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4357"/>
    <w:rPr>
      <w:sz w:val="32"/>
    </w:rPr>
  </w:style>
  <w:style w:type="paragraph" w:customStyle="1" w:styleId="HeadingProcedure">
    <w:name w:val="Heading Procedure"/>
    <w:basedOn w:val="HeadingBase"/>
    <w:next w:val="Normal"/>
    <w:rsid w:val="00E14357"/>
    <w:pPr>
      <w:tabs>
        <w:tab w:val="left" w:pos="0"/>
      </w:tabs>
      <w:spacing w:before="120" w:after="60"/>
    </w:pPr>
    <w:rPr>
      <w:i/>
      <w:color w:val="918585"/>
      <w:sz w:val="22"/>
    </w:rPr>
  </w:style>
  <w:style w:type="paragraph" w:customStyle="1" w:styleId="TableBodyText">
    <w:name w:val="Table Body Text"/>
    <w:basedOn w:val="BodyText"/>
    <w:rsid w:val="00E14357"/>
    <w:pPr>
      <w:spacing w:before="60" w:after="60"/>
    </w:pPr>
  </w:style>
  <w:style w:type="paragraph" w:styleId="ListContinue">
    <w:name w:val="List Continue"/>
    <w:basedOn w:val="List"/>
    <w:rsid w:val="00E14357"/>
    <w:pPr>
      <w:ind w:firstLine="0"/>
    </w:pPr>
  </w:style>
  <w:style w:type="paragraph" w:customStyle="1" w:styleId="ListNote">
    <w:name w:val="List Note"/>
    <w:basedOn w:val="List"/>
    <w:rsid w:val="00E14357"/>
    <w:pPr>
      <w:pBdr>
        <w:top w:val="single" w:sz="6" w:space="2" w:color="918585"/>
        <w:bottom w:val="single" w:sz="6" w:space="2" w:color="918585"/>
      </w:pBdr>
      <w:tabs>
        <w:tab w:val="left" w:pos="1021"/>
      </w:tabs>
      <w:ind w:firstLine="0"/>
    </w:pPr>
  </w:style>
  <w:style w:type="paragraph" w:customStyle="1" w:styleId="Warning">
    <w:name w:val="Warning"/>
    <w:basedOn w:val="BodyText"/>
    <w:rsid w:val="00E14357"/>
    <w:pPr>
      <w:shd w:val="clear" w:color="auto" w:fill="D9D9D9"/>
      <w:tabs>
        <w:tab w:val="left" w:pos="992"/>
      </w:tabs>
      <w:ind w:left="119" w:right="119"/>
    </w:pPr>
    <w:rPr>
      <w:sz w:val="20"/>
    </w:rPr>
  </w:style>
  <w:style w:type="paragraph" w:customStyle="1" w:styleId="MarginIcons">
    <w:name w:val="Margin Icons"/>
    <w:basedOn w:val="BodyText"/>
    <w:rsid w:val="00E143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357"/>
    <w:rPr>
      <w:rFonts w:ascii="Courier New" w:hAnsi="Courier New"/>
    </w:rPr>
  </w:style>
  <w:style w:type="paragraph" w:customStyle="1" w:styleId="NoteBullet">
    <w:name w:val="Note Bullet"/>
    <w:basedOn w:val="Note"/>
    <w:rsid w:val="00E14357"/>
    <w:pPr>
      <w:tabs>
        <w:tab w:val="clear" w:pos="680"/>
      </w:tabs>
      <w:spacing w:before="60" w:after="60"/>
    </w:pPr>
  </w:style>
  <w:style w:type="paragraph" w:customStyle="1" w:styleId="SubHeading2">
    <w:name w:val="SubHeading2"/>
    <w:basedOn w:val="HeadingBase"/>
    <w:rsid w:val="00E14357"/>
    <w:pPr>
      <w:spacing w:before="240" w:after="60"/>
    </w:pPr>
    <w:rPr>
      <w:sz w:val="20"/>
    </w:rPr>
  </w:style>
  <w:style w:type="paragraph" w:customStyle="1" w:styleId="SubHeading1">
    <w:name w:val="SubHeading1"/>
    <w:basedOn w:val="HeadingBase"/>
    <w:rsid w:val="00E14357"/>
    <w:pPr>
      <w:spacing w:before="240" w:after="60"/>
    </w:pPr>
    <w:rPr>
      <w:color w:val="918585"/>
      <w:sz w:val="22"/>
    </w:rPr>
  </w:style>
  <w:style w:type="paragraph" w:customStyle="1" w:styleId="SideHeading">
    <w:name w:val="Side Heading"/>
    <w:basedOn w:val="HeadingBase"/>
    <w:rsid w:val="00E143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357"/>
    <w:pPr>
      <w:numPr>
        <w:numId w:val="12"/>
      </w:numPr>
    </w:pPr>
  </w:style>
  <w:style w:type="paragraph" w:styleId="PlainText">
    <w:name w:val="Plain Text"/>
    <w:basedOn w:val="Normal"/>
    <w:link w:val="PlainTextChar"/>
    <w:rsid w:val="00E14357"/>
    <w:rPr>
      <w:sz w:val="20"/>
    </w:rPr>
  </w:style>
  <w:style w:type="character" w:customStyle="1" w:styleId="PlainTextChar">
    <w:name w:val="Plain Text Char"/>
    <w:basedOn w:val="DefaultParagraphFont"/>
    <w:link w:val="PlainText"/>
    <w:rsid w:val="00E143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4357"/>
    <w:rPr>
      <w:b/>
      <w:smallCaps/>
    </w:rPr>
  </w:style>
  <w:style w:type="paragraph" w:customStyle="1" w:styleId="TableListNumber">
    <w:name w:val="Table List Number"/>
    <w:basedOn w:val="ListNumber"/>
    <w:rsid w:val="00E14357"/>
    <w:pPr>
      <w:numPr>
        <w:numId w:val="0"/>
      </w:numPr>
    </w:pPr>
  </w:style>
  <w:style w:type="paragraph" w:styleId="TOC4">
    <w:name w:val="toc 4"/>
    <w:basedOn w:val="TOCBase"/>
    <w:next w:val="Normal"/>
    <w:semiHidden/>
    <w:rsid w:val="00E14357"/>
    <w:pPr>
      <w:tabs>
        <w:tab w:val="right" w:leader="dot" w:pos="9071"/>
      </w:tabs>
      <w:ind w:left="1701"/>
    </w:pPr>
  </w:style>
  <w:style w:type="paragraph" w:customStyle="1" w:styleId="ListAlpha">
    <w:name w:val="List Alpha"/>
    <w:basedOn w:val="List"/>
    <w:rsid w:val="00E14357"/>
    <w:pPr>
      <w:numPr>
        <w:numId w:val="9"/>
      </w:numPr>
    </w:pPr>
  </w:style>
  <w:style w:type="paragraph" w:customStyle="1" w:styleId="ListAlpha2">
    <w:name w:val="List Alpha 2"/>
    <w:basedOn w:val="List2"/>
    <w:rsid w:val="00E14357"/>
    <w:pPr>
      <w:numPr>
        <w:numId w:val="8"/>
      </w:numPr>
    </w:pPr>
  </w:style>
  <w:style w:type="paragraph" w:styleId="List3">
    <w:name w:val="List 3"/>
    <w:basedOn w:val="BodyText"/>
    <w:rsid w:val="00E14357"/>
    <w:pPr>
      <w:tabs>
        <w:tab w:val="left" w:pos="1021"/>
      </w:tabs>
      <w:spacing w:before="60" w:after="60"/>
      <w:ind w:left="1020" w:hanging="340"/>
    </w:pPr>
  </w:style>
  <w:style w:type="paragraph" w:styleId="List4">
    <w:name w:val="List 4"/>
    <w:basedOn w:val="BodyText"/>
    <w:rsid w:val="00E14357"/>
    <w:pPr>
      <w:tabs>
        <w:tab w:val="left" w:pos="1361"/>
      </w:tabs>
      <w:spacing w:before="60" w:after="60"/>
      <w:ind w:left="1361" w:hanging="340"/>
    </w:pPr>
  </w:style>
  <w:style w:type="paragraph" w:styleId="List5">
    <w:name w:val="List 5"/>
    <w:basedOn w:val="BodyText"/>
    <w:rsid w:val="00E14357"/>
    <w:pPr>
      <w:tabs>
        <w:tab w:val="left" w:pos="1701"/>
      </w:tabs>
      <w:spacing w:before="60" w:after="60"/>
      <w:ind w:left="1701" w:hanging="340"/>
    </w:pPr>
  </w:style>
  <w:style w:type="paragraph" w:styleId="ListBullet3">
    <w:name w:val="List Bullet 3"/>
    <w:basedOn w:val="List3"/>
    <w:rsid w:val="00E14357"/>
    <w:pPr>
      <w:numPr>
        <w:numId w:val="15"/>
      </w:numPr>
      <w:tabs>
        <w:tab w:val="clear" w:pos="1021"/>
      </w:tabs>
      <w:ind w:left="1037" w:hanging="357"/>
    </w:pPr>
  </w:style>
  <w:style w:type="paragraph" w:styleId="ListBullet4">
    <w:name w:val="List Bullet 4"/>
    <w:basedOn w:val="List4"/>
    <w:rsid w:val="00E14357"/>
    <w:pPr>
      <w:numPr>
        <w:numId w:val="3"/>
      </w:numPr>
    </w:pPr>
  </w:style>
  <w:style w:type="paragraph" w:styleId="ListBullet5">
    <w:name w:val="List Bullet 5"/>
    <w:basedOn w:val="List5"/>
    <w:rsid w:val="00E14357"/>
    <w:pPr>
      <w:numPr>
        <w:numId w:val="4"/>
      </w:numPr>
    </w:pPr>
  </w:style>
  <w:style w:type="paragraph" w:styleId="ListContinue2">
    <w:name w:val="List Continue 2"/>
    <w:basedOn w:val="List2"/>
    <w:rsid w:val="00E14357"/>
    <w:pPr>
      <w:ind w:firstLine="0"/>
    </w:pPr>
  </w:style>
  <w:style w:type="paragraph" w:styleId="ListContinue3">
    <w:name w:val="List Continue 3"/>
    <w:basedOn w:val="List3"/>
    <w:rsid w:val="00E14357"/>
    <w:pPr>
      <w:ind w:left="1021" w:firstLine="0"/>
    </w:pPr>
  </w:style>
  <w:style w:type="paragraph" w:styleId="ListContinue4">
    <w:name w:val="List Continue 4"/>
    <w:basedOn w:val="List4"/>
    <w:rsid w:val="00E14357"/>
    <w:pPr>
      <w:ind w:firstLine="0"/>
    </w:pPr>
  </w:style>
  <w:style w:type="paragraph" w:styleId="ListContinue5">
    <w:name w:val="List Continue 5"/>
    <w:basedOn w:val="List5"/>
    <w:rsid w:val="00E14357"/>
    <w:pPr>
      <w:ind w:firstLine="0"/>
    </w:pPr>
  </w:style>
  <w:style w:type="paragraph" w:styleId="ListNumber3">
    <w:name w:val="List Number 3"/>
    <w:basedOn w:val="List3"/>
    <w:rsid w:val="00E14357"/>
    <w:pPr>
      <w:numPr>
        <w:numId w:val="5"/>
      </w:numPr>
    </w:pPr>
  </w:style>
  <w:style w:type="paragraph" w:styleId="ListNumber4">
    <w:name w:val="List Number 4"/>
    <w:basedOn w:val="List4"/>
    <w:rsid w:val="00E14357"/>
    <w:pPr>
      <w:numPr>
        <w:numId w:val="6"/>
      </w:numPr>
    </w:pPr>
  </w:style>
  <w:style w:type="paragraph" w:styleId="ListNumber5">
    <w:name w:val="List Number 5"/>
    <w:basedOn w:val="List5"/>
    <w:rsid w:val="00E14357"/>
    <w:pPr>
      <w:numPr>
        <w:numId w:val="7"/>
      </w:numPr>
    </w:pPr>
  </w:style>
  <w:style w:type="paragraph" w:styleId="BlockText">
    <w:name w:val="Block Text"/>
    <w:basedOn w:val="Normal"/>
    <w:rsid w:val="00E14357"/>
    <w:pPr>
      <w:spacing w:after="120"/>
      <w:ind w:left="1440" w:right="1440"/>
    </w:pPr>
  </w:style>
  <w:style w:type="character" w:customStyle="1" w:styleId="Subscript">
    <w:name w:val="Subscript"/>
    <w:basedOn w:val="DefaultParagraphFont"/>
    <w:rsid w:val="00E14357"/>
    <w:rPr>
      <w:sz w:val="16"/>
      <w:vertAlign w:val="subscript"/>
    </w:rPr>
  </w:style>
  <w:style w:type="character" w:customStyle="1" w:styleId="Superscript">
    <w:name w:val="Superscript"/>
    <w:basedOn w:val="DefaultParagraphFont"/>
    <w:rsid w:val="00E14357"/>
    <w:rPr>
      <w:sz w:val="16"/>
      <w:vertAlign w:val="superscript"/>
    </w:rPr>
  </w:style>
  <w:style w:type="character" w:customStyle="1" w:styleId="Symbols">
    <w:name w:val="Symbols"/>
    <w:basedOn w:val="DefaultParagraphFont"/>
    <w:rsid w:val="00E14357"/>
    <w:rPr>
      <w:rFonts w:ascii="Symbol" w:hAnsi="Symbol"/>
    </w:rPr>
  </w:style>
  <w:style w:type="character" w:customStyle="1" w:styleId="MenuOptions">
    <w:name w:val="Menu Options"/>
    <w:basedOn w:val="DefaultParagraphFont"/>
    <w:rsid w:val="00E14357"/>
    <w:rPr>
      <w:rFonts w:ascii="Arial Narrow" w:hAnsi="Arial Narrow"/>
      <w:smallCaps/>
    </w:rPr>
  </w:style>
  <w:style w:type="character" w:customStyle="1" w:styleId="Buttons">
    <w:name w:val="Buttons"/>
    <w:basedOn w:val="DefaultParagraphFont"/>
    <w:rsid w:val="00E14357"/>
    <w:rPr>
      <w:b/>
    </w:rPr>
  </w:style>
  <w:style w:type="character" w:customStyle="1" w:styleId="Underlined">
    <w:name w:val="Underlined"/>
    <w:basedOn w:val="DefaultParagraphFont"/>
    <w:rsid w:val="00E14357"/>
    <w:rPr>
      <w:u w:val="single"/>
    </w:rPr>
  </w:style>
  <w:style w:type="paragraph" w:customStyle="1" w:styleId="TableBodyTextRight">
    <w:name w:val="Table Body Text Right"/>
    <w:basedOn w:val="TableBodyText"/>
    <w:rsid w:val="00E14357"/>
    <w:pPr>
      <w:widowControl w:val="0"/>
      <w:autoSpaceDE w:val="0"/>
      <w:autoSpaceDN w:val="0"/>
      <w:adjustRightInd w:val="0"/>
      <w:jc w:val="right"/>
    </w:pPr>
    <w:rPr>
      <w:rFonts w:cs="Arial"/>
      <w:szCs w:val="18"/>
    </w:rPr>
  </w:style>
  <w:style w:type="paragraph" w:customStyle="1" w:styleId="CopyrightText">
    <w:name w:val="Copyright Text"/>
    <w:basedOn w:val="BodyText"/>
    <w:rsid w:val="00E14357"/>
    <w:rPr>
      <w:sz w:val="18"/>
    </w:rPr>
  </w:style>
  <w:style w:type="paragraph" w:customStyle="1" w:styleId="BodySmallRight">
    <w:name w:val="Body Small Right"/>
    <w:basedOn w:val="BodyTextRight"/>
    <w:rsid w:val="00E14357"/>
    <w:rPr>
      <w:sz w:val="18"/>
      <w:szCs w:val="18"/>
    </w:rPr>
  </w:style>
  <w:style w:type="paragraph" w:customStyle="1" w:styleId="MarginEdition">
    <w:name w:val="Margin Edition"/>
    <w:basedOn w:val="MarginNote"/>
    <w:rsid w:val="00E14357"/>
    <w:pPr>
      <w:spacing w:before="0" w:after="0"/>
    </w:pPr>
    <w:rPr>
      <w:rFonts w:ascii="Times New Roman" w:hAnsi="Times New Roman"/>
      <w:color w:val="999999"/>
    </w:rPr>
  </w:style>
  <w:style w:type="paragraph" w:customStyle="1" w:styleId="Spacer">
    <w:name w:val="Spacer"/>
    <w:basedOn w:val="Normal"/>
    <w:rsid w:val="00E14357"/>
    <w:rPr>
      <w:sz w:val="2"/>
      <w:szCs w:val="2"/>
    </w:rPr>
  </w:style>
  <w:style w:type="character" w:customStyle="1" w:styleId="Small">
    <w:name w:val="Small"/>
    <w:basedOn w:val="DefaultParagraphFont"/>
    <w:rsid w:val="00E14357"/>
    <w:rPr>
      <w:sz w:val="16"/>
    </w:rPr>
  </w:style>
  <w:style w:type="paragraph" w:customStyle="1" w:styleId="WideTable">
    <w:name w:val="Wide Table"/>
    <w:basedOn w:val="Normal"/>
    <w:rsid w:val="00E14357"/>
    <w:pPr>
      <w:ind w:left="-1418"/>
    </w:pPr>
    <w:rPr>
      <w:sz w:val="2"/>
      <w:szCs w:val="2"/>
    </w:rPr>
  </w:style>
  <w:style w:type="character" w:styleId="PageNumber">
    <w:name w:val="page number"/>
    <w:basedOn w:val="DefaultParagraphFont"/>
    <w:rsid w:val="00E14357"/>
  </w:style>
  <w:style w:type="paragraph" w:styleId="Quote">
    <w:name w:val="Quote"/>
    <w:basedOn w:val="Heading1"/>
    <w:link w:val="QuoteChar"/>
    <w:qFormat/>
    <w:rsid w:val="00E14357"/>
    <w:rPr>
      <w:b w:val="0"/>
      <w:sz w:val="72"/>
      <w:szCs w:val="72"/>
      <w:lang w:val="en-NZ"/>
    </w:rPr>
  </w:style>
  <w:style w:type="character" w:customStyle="1" w:styleId="QuoteChar">
    <w:name w:val="Quote Char"/>
    <w:basedOn w:val="DefaultParagraphFont"/>
    <w:link w:val="Quote"/>
    <w:rsid w:val="00E143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357"/>
    <w:pPr>
      <w:pageBreakBefore/>
    </w:pPr>
  </w:style>
  <w:style w:type="paragraph" w:customStyle="1" w:styleId="Border">
    <w:name w:val="Border"/>
    <w:basedOn w:val="Normal"/>
    <w:qFormat/>
    <w:rsid w:val="00E143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357"/>
    <w:rPr>
      <w:b/>
      <w:bCs/>
      <w:i/>
      <w:iCs/>
      <w:color w:val="auto"/>
    </w:rPr>
  </w:style>
  <w:style w:type="paragraph" w:styleId="IntenseQuote">
    <w:name w:val="Intense Quote"/>
    <w:basedOn w:val="Normal"/>
    <w:next w:val="Normal"/>
    <w:link w:val="IntenseQuoteChar"/>
    <w:uiPriority w:val="30"/>
    <w:qFormat/>
    <w:rsid w:val="00E143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3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4357"/>
    <w:rPr>
      <w:smallCaps/>
      <w:color w:val="auto"/>
      <w:u w:val="single"/>
    </w:rPr>
  </w:style>
  <w:style w:type="character" w:styleId="IntenseReference">
    <w:name w:val="Intense Reference"/>
    <w:basedOn w:val="DefaultParagraphFont"/>
    <w:uiPriority w:val="32"/>
    <w:qFormat/>
    <w:rsid w:val="00E14357"/>
    <w:rPr>
      <w:b/>
      <w:bCs/>
      <w:smallCaps/>
      <w:color w:val="auto"/>
      <w:spacing w:val="5"/>
      <w:u w:val="single"/>
    </w:rPr>
  </w:style>
  <w:style w:type="paragraph" w:customStyle="1" w:styleId="2ColumnHeading">
    <w:name w:val="2Column Heading"/>
    <w:basedOn w:val="BodyText"/>
    <w:qFormat/>
    <w:rsid w:val="00E14357"/>
    <w:pPr>
      <w:spacing w:after="60"/>
      <w:ind w:left="-2268"/>
    </w:pPr>
    <w:rPr>
      <w:b/>
    </w:rPr>
  </w:style>
  <w:style w:type="paragraph" w:customStyle="1" w:styleId="Heading1TOC">
    <w:name w:val="Heading1 TOC"/>
    <w:basedOn w:val="Normal"/>
    <w:qFormat/>
    <w:rsid w:val="00E14357"/>
    <w:pPr>
      <w:spacing w:before="240" w:after="120"/>
    </w:pPr>
    <w:rPr>
      <w:rFonts w:ascii="Times New Roman" w:hAnsi="Times New Roman"/>
      <w:b/>
      <w:sz w:val="32"/>
    </w:rPr>
  </w:style>
  <w:style w:type="paragraph" w:customStyle="1" w:styleId="Heading2TOC">
    <w:name w:val="Heading2 TOC"/>
    <w:basedOn w:val="Normal"/>
    <w:qFormat/>
    <w:rsid w:val="00E14357"/>
    <w:pPr>
      <w:spacing w:before="240" w:after="60"/>
    </w:pPr>
    <w:rPr>
      <w:rFonts w:ascii="Times New Roman" w:hAnsi="Times New Roman"/>
      <w:b/>
      <w:sz w:val="28"/>
    </w:rPr>
  </w:style>
  <w:style w:type="character" w:customStyle="1" w:styleId="Underline">
    <w:name w:val="Underline"/>
    <w:basedOn w:val="DefaultParagraphFont"/>
    <w:qFormat/>
    <w:rsid w:val="00E14357"/>
    <w:rPr>
      <w:u w:val="single"/>
    </w:rPr>
  </w:style>
  <w:style w:type="paragraph" w:styleId="BalloonText">
    <w:name w:val="Balloon Text"/>
    <w:basedOn w:val="Normal"/>
    <w:link w:val="BalloonTextChar"/>
    <w:rsid w:val="00E14357"/>
    <w:rPr>
      <w:rFonts w:ascii="Tahoma" w:hAnsi="Tahoma" w:cs="Tahoma"/>
      <w:sz w:val="16"/>
      <w:szCs w:val="16"/>
    </w:rPr>
  </w:style>
  <w:style w:type="character" w:customStyle="1" w:styleId="BalloonTextChar">
    <w:name w:val="Balloon Text Char"/>
    <w:basedOn w:val="DefaultParagraphFont"/>
    <w:link w:val="BalloonText"/>
    <w:rsid w:val="00E143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43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43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1767</Words>
  <Characters>11402</Characters>
  <Application>Microsoft Office Word</Application>
  <DocSecurity>0</DocSecurity>
  <Lines>391</Lines>
  <Paragraphs>254</Paragraphs>
  <ScaleCrop>false</ScaleCrop>
  <Company>Author-it Software Corporation Ltd.</Company>
  <LinksUpToDate>false</LinksUpToDate>
  <CharactersWithSpaces>13078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SISOABA304A Guide abseiling on single pitch artificial surfaces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2012-05-26T09:13:00Z</dcterms:created>
  <dcterms:modified xsi:type="dcterms:W3CDTF">2012-05-26T09:13:00Z</dcterms:modified>
</cp:coreProperties>
</file>