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72A" w:rsidP="005A472A">
      <w:pPr>
        <w:pStyle w:val="Title"/>
      </w:pPr>
      <w:bookmarkStart w:id="0" w:name="_GoBack"/>
      <w:bookmarkEnd w:id="0"/>
      <w:r>
        <w:fldChar w:fldCharType="begin"/>
      </w:r>
      <w:r>
        <w:instrText xml:space="preserve"> TITLE   \* MERGEFORMAT </w:instrText>
      </w:r>
      <w:r>
        <w:fldChar w:fldCharType="separate"/>
      </w:r>
      <w:r>
        <w:t>SISFFIT526A Deliver prescribed exercise to clients with musculoskeletal conditions</w:t>
      </w:r>
      <w:r>
        <w:fldChar w:fldCharType="end"/>
      </w:r>
    </w:p>
    <w:p w:rsidR="005A472A" w:rsidP="005A472A">
      <w:pPr>
        <w:pStyle w:val="Version"/>
        <w:sectPr w:rsidSect="00ED74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747D" w:rsidP="00ED747D">
      <w:pPr>
        <w:pStyle w:val="SuperHeading"/>
      </w:pPr>
      <w:r w:rsidRPr="00ED747D">
        <w:t>SISFFIT526A Deliver prescribed exercise to clients with musculoskeletal conditions</w:t>
      </w:r>
    </w:p>
    <w:p w:rsidR="00000000" w:rsidRPr="00ED747D" w:rsidP="00ED747D">
      <w:pPr>
        <w:pStyle w:val="Heading1"/>
      </w:pPr>
      <w:bookmarkStart w:id="1" w:name="O_363629"/>
      <w:bookmarkEnd w:id="1"/>
      <w:r w:rsidRPr="00ED747D">
        <w:t>Modification History</w:t>
      </w:r>
    </w:p>
    <w:p w:rsidR="00000000" w:rsidRPr="00ED747D" w:rsidP="00ED747D">
      <w:pPr>
        <w:pStyle w:val="BodyText"/>
      </w:pPr>
      <w:r w:rsidRPr="00ED747D">
        <w:t>Not Applicable</w:t>
      </w:r>
    </w:p>
    <w:p w:rsidR="00000000" w:rsidRPr="00ED747D" w:rsidP="00ED747D">
      <w:pPr>
        <w:pStyle w:val="AllowPageBreak"/>
      </w:pPr>
    </w:p>
    <w:p w:rsidR="00000000" w:rsidRPr="00ED747D" w:rsidP="00ED747D">
      <w:pPr>
        <w:pStyle w:val="Heading1"/>
      </w:pPr>
      <w:bookmarkStart w:id="2" w:name="O_363625"/>
      <w:bookmarkEnd w:id="2"/>
      <w:r w:rsidRPr="00ED747D">
        <w:t>Unit Descripto</w:t>
      </w:r>
      <w:r w:rsidRPr="00ED747D">
        <w:t>r</w:t>
      </w:r>
    </w:p>
    <w:p w:rsidR="00000000" w:rsidRPr="00ED747D" w:rsidP="00ED747D">
      <w:pPr>
        <w:pStyle w:val="BodyText"/>
      </w:pPr>
      <w:r w:rsidRPr="00ED747D">
        <w:t>This unit describes the performance outcomes, skills and knowledge to deliver prescribed exercise programs to stable clients with musculoskeletal conditions, in collaboration with medical or allied health professionals.</w:t>
      </w:r>
    </w:p>
    <w:p w:rsidR="00000000" w:rsidRPr="00ED747D" w:rsidP="00ED747D">
      <w:pPr>
        <w:pStyle w:val="AllowPageBreak"/>
      </w:pPr>
    </w:p>
    <w:p w:rsidR="00000000" w:rsidRPr="00ED747D" w:rsidP="00ED747D">
      <w:pPr>
        <w:pStyle w:val="Heading1"/>
      </w:pPr>
      <w:bookmarkStart w:id="3" w:name="O_363638"/>
      <w:bookmarkEnd w:id="3"/>
      <w:r w:rsidRPr="00ED747D">
        <w:t>Application of th</w:t>
      </w:r>
      <w:r w:rsidRPr="00ED747D">
        <w:t>e Unit</w:t>
      </w:r>
    </w:p>
    <w:p w:rsidR="00000000" w:rsidRPr="00ED747D" w:rsidP="00ED747D">
      <w:pPr>
        <w:pStyle w:val="BodyText"/>
      </w:pPr>
      <w:r w:rsidRPr="00ED747D">
        <w:t>This unit applies to specialised exercise trainers, whose clients have been provided an exercise prescription from an accredited exercise physiologist or relevant medical or allied health professional.</w:t>
      </w:r>
    </w:p>
    <w:p w:rsidR="00000000" w:rsidRPr="00ED747D" w:rsidP="00ED747D">
      <w:pPr>
        <w:pStyle w:val="BodyText"/>
      </w:pPr>
    </w:p>
    <w:p w:rsidR="00000000" w:rsidRPr="00ED747D" w:rsidP="00ED747D">
      <w:pPr>
        <w:pStyle w:val="BodyText"/>
      </w:pPr>
      <w:r w:rsidRPr="00ED747D">
        <w:t>The specialised exercise trainer applies the u</w:t>
      </w:r>
      <w:r w:rsidRPr="00ED747D">
        <w:t>nderstanding and skills to deliver the program and modify the program in terms of frequency, mode, intensity and volume to accommodate the progression of the client within the parameters prescribed by the accredited exercise physiologist or relevant medica</w:t>
      </w:r>
      <w:r w:rsidRPr="00ED747D">
        <w:t>l or allied health professional.</w:t>
      </w:r>
    </w:p>
    <w:p w:rsidR="00000000" w:rsidRPr="00ED747D" w:rsidP="00ED747D">
      <w:pPr>
        <w:pStyle w:val="BodyText"/>
      </w:pPr>
    </w:p>
    <w:p w:rsidR="00000000" w:rsidRPr="00ED747D" w:rsidP="00ED747D">
      <w:pPr>
        <w:pStyle w:val="BodyText"/>
      </w:pPr>
      <w:r w:rsidRPr="00ED747D">
        <w:t xml:space="preserve">They apply self directed application of knowledge and skills related to musculoskeletal conditions, and exercise judgment in delivering the prescribed exercise. The specialised exercise trainer demonstrates the ability to </w:t>
      </w:r>
      <w:r w:rsidRPr="00ED747D">
        <w:t>analyse the clients responses to exercise and where appropriate consult with the accredited exercise physiologist or relevant medical or allied health professional.</w:t>
      </w:r>
    </w:p>
    <w:p w:rsidR="00000000" w:rsidRPr="00ED747D" w:rsidP="00ED747D">
      <w:pPr>
        <w:pStyle w:val="AllowPageBreak"/>
      </w:pPr>
    </w:p>
    <w:p w:rsidR="00000000" w:rsidRPr="00ED747D" w:rsidP="00ED747D">
      <w:pPr>
        <w:pStyle w:val="Heading1"/>
      </w:pPr>
      <w:bookmarkStart w:id="4" w:name="O_363630"/>
      <w:bookmarkEnd w:id="4"/>
      <w:r w:rsidRPr="00ED747D">
        <w:t>Licensing/Regulatory Information</w:t>
      </w:r>
    </w:p>
    <w:p w:rsidR="00000000" w:rsidRPr="00ED747D" w:rsidP="00ED747D">
      <w:pPr>
        <w:pStyle w:val="BodyText"/>
      </w:pPr>
      <w:r w:rsidRPr="00ED747D">
        <w:t>No licensing, regulatory or certification requirements apply to this unit at the time of endorsement.</w:t>
      </w:r>
    </w:p>
    <w:p w:rsidR="00000000" w:rsidRPr="00ED747D" w:rsidP="00ED747D">
      <w:pPr>
        <w:pStyle w:val="AllowPageBreak"/>
      </w:pPr>
    </w:p>
    <w:p w:rsidR="00000000" w:rsidRPr="00ED747D" w:rsidP="00ED747D">
      <w:pPr>
        <w:pStyle w:val="Heading1"/>
      </w:pPr>
      <w:bookmarkStart w:id="5" w:name="O_363628"/>
      <w:bookmarkEnd w:id="5"/>
      <w:r w:rsidRPr="00ED747D">
        <w:t>Pre-Requisites</w:t>
      </w:r>
    </w:p>
    <w:p w:rsidR="00000000" w:rsidRPr="00ED747D" w:rsidP="00ED747D">
      <w:pPr>
        <w:pStyle w:val="BodyText"/>
      </w:pPr>
      <w:r w:rsidRPr="00ED747D">
        <w:t>Nil</w:t>
      </w:r>
    </w:p>
    <w:p w:rsidR="00000000" w:rsidRPr="00ED747D" w:rsidP="00ED747D">
      <w:pPr>
        <w:pStyle w:val="AllowPageBreak"/>
      </w:pPr>
    </w:p>
    <w:p w:rsidR="00000000" w:rsidRPr="00ED747D" w:rsidP="00ED747D">
      <w:pPr>
        <w:pStyle w:val="Heading1"/>
      </w:pPr>
      <w:bookmarkStart w:id="6" w:name="O_363633"/>
      <w:bookmarkEnd w:id="6"/>
      <w:r w:rsidRPr="00ED747D">
        <w:t>Employability Skills Information</w:t>
      </w:r>
    </w:p>
    <w:p w:rsidR="00000000" w:rsidRPr="00ED747D" w:rsidP="00ED747D">
      <w:pPr>
        <w:pStyle w:val="BodyText"/>
      </w:pPr>
      <w:r w:rsidRPr="00ED747D">
        <w:t>This unit contains employability skills.</w:t>
      </w:r>
    </w:p>
    <w:p w:rsidR="00000000" w:rsidRPr="00ED747D" w:rsidP="00ED747D">
      <w:pPr>
        <w:pStyle w:val="AllowPageBreak"/>
      </w:pPr>
    </w:p>
    <w:p w:rsidR="00000000" w:rsidRPr="00ED747D" w:rsidP="00ED747D">
      <w:pPr>
        <w:pStyle w:val="Heading1"/>
      </w:pPr>
      <w:bookmarkStart w:id="7" w:name="O_363634"/>
      <w:bookmarkEnd w:id="7"/>
      <w:r w:rsidRPr="00ED747D">
        <w:t>Elements a</w:t>
      </w:r>
      <w:r w:rsidRPr="00ED747D">
        <w:t>nd Performance Criteria Pre-Content</w:t>
      </w:r>
    </w:p>
    <w:p w:rsidR="00000000" w:rsidRPr="00ED747D" w:rsidP="00ED747D">
      <w:pPr>
        <w:pStyle w:val="Heading1"/>
      </w:pPr>
      <w:bookmarkStart w:id="8" w:name="O_363635"/>
      <w:bookmarkEnd w:id="8"/>
      <w:r w:rsidRPr="00ED747D">
        <w:t>Elements and Performance Criteria</w:t>
      </w:r>
    </w:p>
    <w:tbl>
      <w:tblPr>
        <w:tblW w:w="0" w:type="auto"/>
        <w:tblLayout w:type="fixed"/>
        <w:tblCellMar>
          <w:left w:w="62" w:type="dxa"/>
          <w:right w:w="62" w:type="dxa"/>
        </w:tblCellMar>
        <w:tblLook w:val="0000"/>
      </w:tblPr>
      <w:tblGrid>
        <w:gridCol w:w="2616"/>
        <w:gridCol w:w="5906"/>
      </w:tblGrid>
      <w:tr w:rsidTr="005A472A">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RPr="00ED747D" w:rsidP="00ED747D">
            <w:pPr>
              <w:pStyle w:val="BodyText"/>
            </w:pPr>
            <w:r w:rsidRPr="00ED747D">
              <w:rPr>
                <w:rStyle w:val="SpecialBold"/>
              </w:rPr>
              <w:t>ELEMENT</w:t>
            </w:r>
          </w:p>
        </w:tc>
        <w:tc>
          <w:tcPr>
            <w:tcW w:w="5906"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SpecialBold"/>
              </w:rPr>
              <w:t>PERFORMANCE CRITERIA</w:t>
            </w:r>
          </w:p>
        </w:tc>
      </w:tr>
      <w:tr w:rsidTr="005A472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t>Elements describe the essential outcomes of a unit of competency.</w:t>
            </w:r>
          </w:p>
        </w:tc>
        <w:tc>
          <w:tcPr>
            <w:tcW w:w="5906"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t>Performance criteria describe the performance needed to demonstrate achiev</w:t>
            </w:r>
            <w:r w:rsidRPr="00ED747D">
              <w:t>ement of the element. Where bold italicised text is used, further information is detailed in the required skills and knowledge section and the range statement. Assessment of performance is to be consistent with the evidence guide.</w:t>
            </w:r>
          </w:p>
        </w:tc>
      </w:tr>
      <w:tr w:rsidTr="005A472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D747D">
            <w:pPr>
              <w:pStyle w:val="List"/>
              <w:rPr>
                <w:lang w:val="en-NZ"/>
              </w:rPr>
            </w:pPr>
            <w:r w:rsidRPr="00ED747D">
              <w:t>1.</w:t>
            </w:r>
            <w:r w:rsidRPr="00ED747D">
              <w:tab/>
            </w:r>
            <w:r w:rsidRPr="00ED747D">
              <w:t>Consult with referred clients presenting with stable musculoskeletal considerations.</w:t>
            </w:r>
          </w:p>
        </w:tc>
        <w:tc>
          <w:tcPr>
            <w:tcW w:w="5906" w:type="dxa"/>
            <w:tcBorders>
              <w:top w:val="nil"/>
              <w:left w:val="nil"/>
              <w:bottom w:val="nil"/>
              <w:right w:val="nil"/>
            </w:tcBorders>
            <w:tcMar>
              <w:top w:w="0" w:type="dxa"/>
              <w:left w:w="62" w:type="dxa"/>
              <w:bottom w:w="0" w:type="dxa"/>
              <w:right w:w="62" w:type="dxa"/>
            </w:tcMar>
          </w:tcPr>
          <w:p w:rsidR="00000000" w:rsidRPr="00ED747D" w:rsidP="00ED747D">
            <w:pPr>
              <w:pStyle w:val="List2"/>
            </w:pPr>
            <w:r w:rsidRPr="00ED747D">
              <w:t>1.1.</w:t>
            </w:r>
            <w:r w:rsidRPr="00ED747D">
              <w:tab/>
              <w:t xml:space="preserve">Receive exercise referral from an accredited exercise physiologist or relevant </w:t>
            </w:r>
            <w:r w:rsidRPr="00ED747D">
              <w:rPr>
                <w:rStyle w:val="BoldandItalics"/>
              </w:rPr>
              <w:t>medical or allied health professional</w:t>
            </w:r>
            <w:r w:rsidRPr="00ED747D">
              <w:t>.</w:t>
            </w:r>
          </w:p>
          <w:p w:rsidR="00000000" w:rsidRPr="00ED747D" w:rsidP="00ED747D">
            <w:pPr>
              <w:pStyle w:val="List2"/>
            </w:pPr>
            <w:r w:rsidRPr="00ED747D">
              <w:t>1.2.</w:t>
            </w:r>
            <w:r w:rsidRPr="00ED747D">
              <w:tab/>
            </w:r>
            <w:r w:rsidRPr="00ED747D">
              <w:t xml:space="preserve">Confirm exercise referral has sufficient detail to allow flexibility for modifications to accommodate progression of the </w:t>
            </w:r>
            <w:r w:rsidRPr="00ED747D">
              <w:rPr>
                <w:rStyle w:val="BoldandItalics"/>
              </w:rPr>
              <w:t>client</w:t>
            </w:r>
            <w:r w:rsidRPr="00ED747D">
              <w:t>.</w:t>
            </w:r>
          </w:p>
          <w:p w:rsidR="00000000" w:rsidRPr="00ED747D" w:rsidP="00ED747D">
            <w:pPr>
              <w:pStyle w:val="List2"/>
            </w:pPr>
            <w:r w:rsidRPr="00ED747D">
              <w:t>1.3.</w:t>
            </w:r>
            <w:r w:rsidRPr="00ED747D">
              <w:tab/>
              <w:t>Become familiar with typical adverse signs and symptoms that may arise during exercise for this pathology.</w:t>
            </w:r>
          </w:p>
          <w:p w:rsidR="00000000" w:rsidRPr="00ED747D" w:rsidP="00ED747D">
            <w:pPr>
              <w:pStyle w:val="List2"/>
            </w:pPr>
            <w:r w:rsidRPr="00ED747D">
              <w:t>1.4.</w:t>
            </w:r>
            <w:r w:rsidRPr="00ED747D">
              <w:tab/>
              <w:t>Discuss wi</w:t>
            </w:r>
            <w:r w:rsidRPr="00ED747D">
              <w:t xml:space="preserve">th the client their complete exercise history and their </w:t>
            </w:r>
            <w:r w:rsidRPr="00ED747D">
              <w:rPr>
                <w:rStyle w:val="BoldandItalics"/>
              </w:rPr>
              <w:t>musculoskeletal condition</w:t>
            </w:r>
            <w:r w:rsidRPr="00ED747D">
              <w:t xml:space="preserve"> and record relevant information according to </w:t>
            </w:r>
            <w:r w:rsidRPr="00ED747D">
              <w:rPr>
                <w:rStyle w:val="BoldandItalics"/>
              </w:rPr>
              <w:t>relevant legislation</w:t>
            </w:r>
            <w:r w:rsidRPr="00ED747D">
              <w:t xml:space="preserve"> and </w:t>
            </w:r>
            <w:r w:rsidRPr="00ED747D">
              <w:rPr>
                <w:rStyle w:val="BoldandItalics"/>
              </w:rPr>
              <w:t>organisational policies and procedures</w:t>
            </w:r>
            <w:r w:rsidRPr="00ED747D">
              <w:t>.</w:t>
            </w:r>
          </w:p>
          <w:p w:rsidR="00000000" w:rsidRPr="00ED747D" w:rsidP="00ED747D">
            <w:pPr>
              <w:pStyle w:val="List2"/>
            </w:pPr>
            <w:r w:rsidRPr="00ED747D">
              <w:t>1.5.</w:t>
            </w:r>
            <w:r w:rsidRPr="00ED747D">
              <w:tab/>
              <w:t>Explain the physiology of musculoskeletal considerations an</w:t>
            </w:r>
            <w:r w:rsidRPr="00ED747D">
              <w:t xml:space="preserve">d associated </w:t>
            </w:r>
            <w:r w:rsidRPr="00ED747D">
              <w:rPr>
                <w:rStyle w:val="BoldandItalics"/>
              </w:rPr>
              <w:t>risk factors</w:t>
            </w:r>
            <w:r w:rsidRPr="00ED747D">
              <w:t xml:space="preserve"> to the client in simple terms and confirm client understanding.</w:t>
            </w:r>
          </w:p>
          <w:p w:rsidR="00000000" w:rsidRPr="00ED747D" w:rsidP="00ED747D">
            <w:pPr>
              <w:pStyle w:val="List2"/>
            </w:pPr>
            <w:r w:rsidRPr="00ED747D">
              <w:t>1.6.</w:t>
            </w:r>
            <w:r w:rsidRPr="00ED747D">
              <w:tab/>
              <w:t>Explain to the client the causes and consequences of specific musculoskeletal conditions in the context of their effect on exercise capacity and conditions.</w:t>
            </w:r>
          </w:p>
          <w:p w:rsidR="00000000" w:rsidP="00ED747D">
            <w:pPr>
              <w:pStyle w:val="List2"/>
              <w:rPr>
                <w:lang w:val="en-NZ"/>
              </w:rPr>
            </w:pPr>
            <w:r w:rsidRPr="00ED747D">
              <w:t>1.7.</w:t>
            </w:r>
            <w:r w:rsidRPr="00ED747D">
              <w:tab/>
              <w:t>Explain to the client the role of physical activity in managing musculoskeletal conditions and enhancing health.</w:t>
            </w:r>
          </w:p>
        </w:tc>
      </w:tr>
      <w:tr w:rsidTr="005A472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D747D">
            <w:pPr>
              <w:pStyle w:val="List"/>
              <w:rPr>
                <w:lang w:val="en-NZ"/>
              </w:rPr>
            </w:pPr>
            <w:r w:rsidRPr="00ED747D">
              <w:t>2.</w:t>
            </w:r>
            <w:r w:rsidRPr="00ED747D">
              <w:tab/>
              <w:t>Deliver prescribed exercise programs.</w:t>
            </w:r>
          </w:p>
        </w:tc>
        <w:tc>
          <w:tcPr>
            <w:tcW w:w="5906" w:type="dxa"/>
            <w:tcBorders>
              <w:top w:val="nil"/>
              <w:left w:val="nil"/>
              <w:bottom w:val="nil"/>
              <w:right w:val="nil"/>
            </w:tcBorders>
            <w:tcMar>
              <w:top w:w="0" w:type="dxa"/>
              <w:left w:w="62" w:type="dxa"/>
              <w:bottom w:w="0" w:type="dxa"/>
              <w:right w:w="62" w:type="dxa"/>
            </w:tcMar>
          </w:tcPr>
          <w:p w:rsidR="00000000" w:rsidRPr="00ED747D" w:rsidP="00ED747D">
            <w:pPr>
              <w:pStyle w:val="List2"/>
            </w:pPr>
            <w:r w:rsidRPr="00ED747D">
              <w:t>2.1.</w:t>
            </w:r>
            <w:r w:rsidRPr="00ED747D">
              <w:tab/>
              <w:t xml:space="preserve">Undertake appropriate </w:t>
            </w:r>
            <w:r w:rsidRPr="00ED747D">
              <w:rPr>
                <w:rStyle w:val="BoldandItalics"/>
              </w:rPr>
              <w:t>fitness assessments</w:t>
            </w:r>
            <w:r w:rsidRPr="00ED747D">
              <w:t xml:space="preserve"> as required.</w:t>
            </w:r>
          </w:p>
          <w:p w:rsidR="00000000" w:rsidRPr="00ED747D" w:rsidP="00ED747D">
            <w:pPr>
              <w:pStyle w:val="List2"/>
            </w:pPr>
            <w:r w:rsidRPr="00ED747D">
              <w:t>2.2.</w:t>
            </w:r>
            <w:r w:rsidRPr="00ED747D">
              <w:tab/>
              <w:t xml:space="preserve">Work with </w:t>
            </w:r>
            <w:r w:rsidRPr="00ED747D">
              <w:rPr>
                <w:rStyle w:val="BoldandItalics"/>
              </w:rPr>
              <w:t xml:space="preserve">medical or allied health </w:t>
            </w:r>
            <w:r w:rsidRPr="00ED747D">
              <w:rPr>
                <w:rStyle w:val="BoldandItalics"/>
              </w:rPr>
              <w:t>professional</w:t>
            </w:r>
            <w:r w:rsidRPr="00ED747D">
              <w:t xml:space="preserve"> to deliver an exercise plan in accordance with recognised exercise recommendations, fitness test results, client limitations, and potential interactions of medications.</w:t>
            </w:r>
          </w:p>
          <w:p w:rsidR="00000000" w:rsidRPr="00ED747D" w:rsidP="00ED747D">
            <w:pPr>
              <w:pStyle w:val="List2"/>
            </w:pPr>
            <w:r w:rsidRPr="00ED747D">
              <w:t>2.3.</w:t>
            </w:r>
            <w:r w:rsidRPr="00ED747D">
              <w:tab/>
              <w:t xml:space="preserve">Explain to the client the role of </w:t>
            </w:r>
            <w:r w:rsidRPr="00ED747D">
              <w:rPr>
                <w:rStyle w:val="BoldandItalics"/>
              </w:rPr>
              <w:t>muscular conditioning</w:t>
            </w:r>
            <w:r w:rsidRPr="00ED747D">
              <w:t>, and the reas</w:t>
            </w:r>
            <w:r w:rsidRPr="00ED747D">
              <w:t xml:space="preserve">ons for their inclusion as </w:t>
            </w:r>
            <w:r w:rsidRPr="00ED747D">
              <w:t>part of the client's exercise prescription.</w:t>
            </w:r>
          </w:p>
          <w:p w:rsidR="00000000" w:rsidRPr="00ED747D" w:rsidP="00ED747D">
            <w:pPr>
              <w:pStyle w:val="List2"/>
            </w:pPr>
            <w:r w:rsidRPr="00ED747D">
              <w:t>2.4.</w:t>
            </w:r>
            <w:r w:rsidRPr="00ED747D">
              <w:tab/>
              <w:t>Explain to the client the exercise variables to be delivered in the context of managing their specific musculoskeletal conditions.</w:t>
            </w:r>
          </w:p>
          <w:p w:rsidR="00000000" w:rsidRPr="00ED747D" w:rsidP="00ED747D">
            <w:pPr>
              <w:pStyle w:val="List2"/>
            </w:pPr>
            <w:r w:rsidRPr="00ED747D">
              <w:t>2.5.</w:t>
            </w:r>
            <w:r w:rsidRPr="00ED747D">
              <w:tab/>
              <w:t xml:space="preserve">Apply </w:t>
            </w:r>
            <w:r w:rsidRPr="00ED747D">
              <w:rPr>
                <w:rStyle w:val="BoldandItalics"/>
              </w:rPr>
              <w:t>instructional techniques</w:t>
            </w:r>
            <w:r w:rsidRPr="00ED747D">
              <w:t xml:space="preserve"> to ensure saf</w:t>
            </w:r>
            <w:r w:rsidRPr="00ED747D">
              <w:t xml:space="preserve">e and appropriate application of the </w:t>
            </w:r>
            <w:r w:rsidRPr="00ED747D">
              <w:rPr>
                <w:rStyle w:val="BoldandItalics"/>
              </w:rPr>
              <w:t>exercise program</w:t>
            </w:r>
            <w:r w:rsidRPr="00ED747D">
              <w:t xml:space="preserve"> by the client.</w:t>
            </w:r>
          </w:p>
          <w:p w:rsidR="00000000" w:rsidP="00ED747D">
            <w:pPr>
              <w:pStyle w:val="List2"/>
              <w:rPr>
                <w:lang w:val="en-NZ"/>
              </w:rPr>
            </w:pPr>
            <w:r w:rsidRPr="00ED747D">
              <w:t>2.6.</w:t>
            </w:r>
            <w:r w:rsidRPr="00ED747D">
              <w:tab/>
              <w:t xml:space="preserve">Demonstrate the safe and appropriate use of selected </w:t>
            </w:r>
            <w:r w:rsidRPr="00ED747D">
              <w:rPr>
                <w:rStyle w:val="BoldandItalics"/>
              </w:rPr>
              <w:t>exercise equipment</w:t>
            </w:r>
            <w:r w:rsidRPr="00ED747D">
              <w:t xml:space="preserve"> and report or address any unsafe equipment according to organisational policies and procedures.</w:t>
            </w:r>
          </w:p>
        </w:tc>
      </w:tr>
      <w:tr w:rsidTr="005A472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D747D">
            <w:pPr>
              <w:pStyle w:val="List"/>
              <w:rPr>
                <w:lang w:val="en-NZ"/>
              </w:rPr>
            </w:pPr>
            <w:r w:rsidRPr="00ED747D">
              <w:t>3.</w:t>
            </w:r>
            <w:r w:rsidRPr="00ED747D">
              <w:tab/>
              <w:t>Monitor an</w:t>
            </w:r>
            <w:r w:rsidRPr="00ED747D">
              <w:t>d review clients responses to the prescribed exercise program</w:t>
            </w:r>
          </w:p>
        </w:tc>
        <w:tc>
          <w:tcPr>
            <w:tcW w:w="5906" w:type="dxa"/>
            <w:tcBorders>
              <w:top w:val="nil"/>
              <w:left w:val="nil"/>
              <w:bottom w:val="nil"/>
              <w:right w:val="nil"/>
            </w:tcBorders>
            <w:tcMar>
              <w:top w:w="0" w:type="dxa"/>
              <w:left w:w="62" w:type="dxa"/>
              <w:bottom w:w="0" w:type="dxa"/>
              <w:right w:w="62" w:type="dxa"/>
            </w:tcMar>
          </w:tcPr>
          <w:p w:rsidR="00000000" w:rsidRPr="00ED747D" w:rsidP="00ED747D">
            <w:pPr>
              <w:pStyle w:val="List2"/>
            </w:pPr>
            <w:r w:rsidRPr="00ED747D">
              <w:t>3.1.</w:t>
            </w:r>
            <w:r w:rsidRPr="00ED747D">
              <w:tab/>
              <w:t>Monitor perceived exercise intensity and make adjustment as required.</w:t>
            </w:r>
          </w:p>
          <w:p w:rsidR="00000000" w:rsidRPr="00ED747D" w:rsidP="00ED747D">
            <w:pPr>
              <w:pStyle w:val="List2"/>
            </w:pPr>
            <w:r w:rsidRPr="00ED747D">
              <w:t>3.2.</w:t>
            </w:r>
            <w:r w:rsidRPr="00ED747D">
              <w:tab/>
              <w:t>Assess the client's performance and explain and correct any unsafe exercise procedures.</w:t>
            </w:r>
          </w:p>
          <w:p w:rsidR="00000000" w:rsidRPr="00ED747D" w:rsidP="00ED747D">
            <w:pPr>
              <w:pStyle w:val="List2"/>
            </w:pPr>
            <w:r w:rsidRPr="00ED747D">
              <w:t>3.3.</w:t>
            </w:r>
            <w:r w:rsidRPr="00ED747D">
              <w:tab/>
            </w:r>
            <w:r w:rsidRPr="00ED747D">
              <w:rPr>
                <w:rStyle w:val="BoldandItalics"/>
              </w:rPr>
              <w:t>Monitor client responses</w:t>
            </w:r>
            <w:r w:rsidRPr="00ED747D">
              <w:t xml:space="preserve"> for any typical signs and </w:t>
            </w:r>
            <w:r w:rsidRPr="00ED747D">
              <w:rPr>
                <w:rStyle w:val="BoldandItalics"/>
              </w:rPr>
              <w:t>symptoms requiring intervention</w:t>
            </w:r>
            <w:r w:rsidRPr="00ED747D">
              <w:t xml:space="preserve"> that may occur during exercise.</w:t>
            </w:r>
          </w:p>
          <w:p w:rsidR="00000000" w:rsidRPr="00ED747D" w:rsidP="00ED747D">
            <w:pPr>
              <w:pStyle w:val="List2"/>
            </w:pPr>
            <w:r w:rsidRPr="00ED747D">
              <w:t>3.4.</w:t>
            </w:r>
            <w:r w:rsidRPr="00ED747D">
              <w:tab/>
              <w:t xml:space="preserve">Recognise </w:t>
            </w:r>
            <w:r w:rsidRPr="00ED747D">
              <w:rPr>
                <w:rStyle w:val="BoldandItalics"/>
              </w:rPr>
              <w:t>signs of an unstable condition</w:t>
            </w:r>
            <w:r w:rsidRPr="00ED747D">
              <w:t xml:space="preserve"> and refer the client back to an appropriate </w:t>
            </w:r>
            <w:r w:rsidRPr="00ED747D">
              <w:rPr>
                <w:rStyle w:val="BoldandItalics"/>
              </w:rPr>
              <w:t>medical or allied health professional</w:t>
            </w:r>
            <w:r w:rsidRPr="00ED747D">
              <w:t>.</w:t>
            </w:r>
          </w:p>
          <w:p w:rsidR="00000000" w:rsidRPr="00ED747D" w:rsidP="00ED747D">
            <w:pPr>
              <w:pStyle w:val="List2"/>
            </w:pPr>
            <w:r w:rsidRPr="00ED747D">
              <w:t>3.5.</w:t>
            </w:r>
            <w:r w:rsidRPr="00ED747D">
              <w:tab/>
              <w:t xml:space="preserve">Report </w:t>
            </w:r>
            <w:r w:rsidRPr="00ED747D">
              <w:t>outcomes to referral source as well as client.</w:t>
            </w:r>
          </w:p>
          <w:p w:rsidR="00000000" w:rsidP="00ED747D">
            <w:pPr>
              <w:pStyle w:val="List2"/>
              <w:rPr>
                <w:lang w:val="en-NZ"/>
              </w:rPr>
            </w:pPr>
            <w:r w:rsidRPr="00ED747D">
              <w:t>3.6.</w:t>
            </w:r>
            <w:r w:rsidRPr="00ED747D">
              <w:tab/>
              <w:t xml:space="preserve">Discuss the information obtained through observation of the client's static and dynamic </w:t>
            </w:r>
            <w:r w:rsidRPr="00ED747D">
              <w:rPr>
                <w:rStyle w:val="BoldandItalics"/>
              </w:rPr>
              <w:t>posture</w:t>
            </w:r>
            <w:r w:rsidRPr="00ED747D">
              <w:t xml:space="preserve"> with the referring accredited exercise physiologist, or relevant medical or allied health professional to de</w:t>
            </w:r>
            <w:r w:rsidRPr="00ED747D">
              <w:t xml:space="preserve">liver an exercise program to reduce the progression of </w:t>
            </w:r>
            <w:r w:rsidRPr="00ED747D">
              <w:rPr>
                <w:rStyle w:val="BoldandItalics"/>
              </w:rPr>
              <w:t>postural variances</w:t>
            </w:r>
            <w:r w:rsidRPr="00ED747D">
              <w:t xml:space="preserve"> and to minimise the risk of injury during fitness activities.</w:t>
            </w:r>
          </w:p>
        </w:tc>
      </w:tr>
      <w:tr w:rsidTr="005A472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D747D">
            <w:pPr>
              <w:pStyle w:val="List"/>
              <w:rPr>
                <w:lang w:val="en-NZ"/>
              </w:rPr>
            </w:pPr>
            <w:r w:rsidRPr="00ED747D">
              <w:t>4.</w:t>
            </w:r>
            <w:r w:rsidRPr="00ED747D">
              <w:tab/>
              <w:t>Apply extensive knowledge of musculoskeletal anatomy and physiology to the delivery of exercise for moderate risk cl</w:t>
            </w:r>
            <w:r w:rsidRPr="00ED747D">
              <w:t>ients.</w:t>
            </w:r>
          </w:p>
        </w:tc>
        <w:tc>
          <w:tcPr>
            <w:tcW w:w="5906" w:type="dxa"/>
            <w:tcBorders>
              <w:top w:val="nil"/>
              <w:left w:val="nil"/>
              <w:bottom w:val="nil"/>
              <w:right w:val="nil"/>
            </w:tcBorders>
            <w:tcMar>
              <w:top w:w="0" w:type="dxa"/>
              <w:left w:w="62" w:type="dxa"/>
              <w:bottom w:w="0" w:type="dxa"/>
              <w:right w:w="62" w:type="dxa"/>
            </w:tcMar>
          </w:tcPr>
          <w:p w:rsidR="00000000" w:rsidRPr="00ED747D" w:rsidP="00ED747D">
            <w:pPr>
              <w:pStyle w:val="List2"/>
            </w:pPr>
            <w:r w:rsidRPr="00ED747D">
              <w:t>4.1.</w:t>
            </w:r>
            <w:r w:rsidRPr="00ED747D">
              <w:tab/>
              <w:t>Identify major bones, joints and their related connective tissue structures, and the major muscles acting on these joints when delivering exercise programs for clients.</w:t>
            </w:r>
          </w:p>
          <w:p w:rsidR="00000000" w:rsidRPr="00ED747D" w:rsidP="00ED747D">
            <w:pPr>
              <w:pStyle w:val="List2"/>
            </w:pPr>
            <w:r w:rsidRPr="00ED747D">
              <w:t>4.2.</w:t>
            </w:r>
            <w:r w:rsidRPr="00ED747D">
              <w:tab/>
              <w:t xml:space="preserve">Identify and describe to clients the </w:t>
            </w:r>
            <w:r w:rsidRPr="00ED747D">
              <w:rPr>
                <w:rStyle w:val="BoldandItalics"/>
              </w:rPr>
              <w:t>functional anatomy of the major j</w:t>
            </w:r>
            <w:r w:rsidRPr="00ED747D">
              <w:rPr>
                <w:rStyle w:val="BoldandItalics"/>
              </w:rPr>
              <w:t>oints</w:t>
            </w:r>
            <w:r w:rsidRPr="00ED747D">
              <w:t xml:space="preserve"> when delivering rehabilitation exercise programs for clients with musculoskeletal conditions.</w:t>
            </w:r>
          </w:p>
          <w:p w:rsidR="00000000" w:rsidRPr="00ED747D" w:rsidP="00ED747D">
            <w:pPr>
              <w:pStyle w:val="List2"/>
            </w:pPr>
            <w:r w:rsidRPr="00ED747D">
              <w:t>4.3.</w:t>
            </w:r>
            <w:r w:rsidRPr="00ED747D">
              <w:tab/>
              <w:t xml:space="preserve">Apply knowledge of the structure and function of the </w:t>
            </w:r>
            <w:r w:rsidRPr="00ED747D">
              <w:rPr>
                <w:rStyle w:val="BoldandItalics"/>
              </w:rPr>
              <w:t>musculoskeletal system</w:t>
            </w:r>
            <w:r w:rsidRPr="00ED747D">
              <w:t xml:space="preserve"> and basic biomechanics to posture, functional stability and locomotion when</w:t>
            </w:r>
            <w:r w:rsidRPr="00ED747D">
              <w:t xml:space="preserve"> delivering exercise programs for </w:t>
            </w:r>
            <w:r w:rsidRPr="00ED747D">
              <w:rPr>
                <w:rStyle w:val="BoldandItalics"/>
              </w:rPr>
              <w:t>moderate risk clients</w:t>
            </w:r>
            <w:r w:rsidRPr="00ED747D">
              <w:t>.</w:t>
            </w:r>
          </w:p>
          <w:p w:rsidR="00000000" w:rsidRPr="00ED747D" w:rsidP="00ED747D">
            <w:pPr>
              <w:pStyle w:val="List2"/>
            </w:pPr>
            <w:r w:rsidRPr="00ED747D">
              <w:t>4.4.</w:t>
            </w:r>
            <w:r w:rsidRPr="00ED747D">
              <w:tab/>
              <w:t>Apply an understanding of the fundamental structural and functional differences affecting the mobility and stability of the pectoral girdle, pelvic girdle and vertebral column when undertaking s</w:t>
            </w:r>
            <w:r w:rsidRPr="00ED747D">
              <w:t>creening and programming for clients with postural concerns.</w:t>
            </w:r>
          </w:p>
          <w:p w:rsidR="00000000" w:rsidRPr="00ED747D" w:rsidP="00ED747D">
            <w:pPr>
              <w:pStyle w:val="List2"/>
            </w:pPr>
            <w:r w:rsidRPr="00ED747D">
              <w:t>4.5.</w:t>
            </w:r>
            <w:r w:rsidRPr="00ED747D">
              <w:tab/>
              <w:t>Apply the structural adaptations of musculoskeletal tissue in response to exercise, mechanical stress and disease to exercise programming for moderate risk clients.</w:t>
            </w:r>
          </w:p>
          <w:p w:rsidR="00000000" w:rsidRPr="00ED747D" w:rsidP="00ED747D">
            <w:pPr>
              <w:pStyle w:val="List2"/>
            </w:pPr>
            <w:r w:rsidRPr="00ED747D">
              <w:t>4.6.</w:t>
            </w:r>
            <w:r w:rsidRPr="00ED747D">
              <w:tab/>
              <w:t>Explain to clients t</w:t>
            </w:r>
            <w:r w:rsidRPr="00ED747D">
              <w:t>he process of bone remodelling and muscle tissue repair in response to injury when dealing with musculoskeletal conditions.</w:t>
            </w:r>
          </w:p>
          <w:p w:rsidR="00000000" w:rsidRPr="00ED747D" w:rsidP="00ED747D">
            <w:pPr>
              <w:pStyle w:val="List2"/>
            </w:pPr>
            <w:r w:rsidRPr="00ED747D">
              <w:t>4.7.</w:t>
            </w:r>
            <w:r w:rsidRPr="00ED747D">
              <w:tab/>
              <w:t>Describe the effects of ageing and inactivity on musculoskeletal tissue and apply to exercise delivery to clients.</w:t>
            </w:r>
          </w:p>
          <w:p w:rsidR="00000000" w:rsidRPr="00ED747D" w:rsidP="00ED747D">
            <w:pPr>
              <w:pStyle w:val="List2"/>
            </w:pPr>
            <w:r w:rsidRPr="00ED747D">
              <w:t>4.8.</w:t>
            </w:r>
            <w:r w:rsidRPr="00ED747D">
              <w:tab/>
              <w:t>Apply t</w:t>
            </w:r>
            <w:r w:rsidRPr="00ED747D">
              <w:t>he effect of individual structural differences on exercise performance to the delivery of exercise programs for moderate risk clients.</w:t>
            </w:r>
          </w:p>
        </w:tc>
      </w:tr>
    </w:tbl>
    <w:p w:rsidR="00000000" w:rsidRPr="00ED747D" w:rsidP="00ED747D">
      <w:pPr>
        <w:pStyle w:val="BodyText"/>
      </w:pPr>
    </w:p>
    <w:p w:rsidR="00000000" w:rsidRPr="00ED747D" w:rsidP="00ED747D">
      <w:pPr>
        <w:pStyle w:val="AllowPageBreak"/>
      </w:pPr>
    </w:p>
    <w:p w:rsidR="00000000" w:rsidRPr="00ED747D" w:rsidP="00ED747D">
      <w:pPr>
        <w:pStyle w:val="Heading1"/>
      </w:pPr>
      <w:bookmarkStart w:id="9" w:name="O_363626"/>
      <w:bookmarkEnd w:id="9"/>
      <w:r w:rsidRPr="00ED747D">
        <w:t>Required Skills and Knowledge</w:t>
      </w:r>
    </w:p>
    <w:tbl>
      <w:tblPr>
        <w:tblW w:w="0" w:type="auto"/>
        <w:tblLayout w:type="fixed"/>
        <w:tblCellMar>
          <w:left w:w="62" w:type="dxa"/>
          <w:right w:w="62" w:type="dxa"/>
        </w:tblCellMar>
        <w:tblLook w:val="0000"/>
      </w:tblPr>
      <w:tblGrid>
        <w:gridCol w:w="8522"/>
      </w:tblGrid>
      <w:tr w:rsidTr="005A4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t>This section describes the skills and knowledge required for this unit.</w:t>
            </w:r>
          </w:p>
        </w:tc>
      </w:tr>
      <w:tr w:rsidTr="005A4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SpecialBold"/>
              </w:rPr>
              <w:t>Required skills</w:t>
            </w:r>
          </w:p>
        </w:tc>
      </w:tr>
      <w:tr w:rsidTr="005A4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communication skills to elicit and convey information to clients with musculoskeletal conditions to enable the delivery and modification of appropriate and effective exercise prescription</w:t>
            </w:r>
          </w:p>
          <w:p w:rsidR="00000000" w:rsidRPr="00ED747D" w:rsidP="00ED747D">
            <w:pPr>
              <w:pStyle w:val="ListBullet"/>
            </w:pPr>
            <w:r w:rsidRPr="00ED747D">
              <w:t>problem-solving skills to;</w:t>
            </w:r>
          </w:p>
          <w:p w:rsidR="00000000" w:rsidRPr="00ED747D" w:rsidP="00ED747D">
            <w:pPr>
              <w:pStyle w:val="ListBullet2"/>
            </w:pPr>
            <w:r w:rsidRPr="00ED747D">
              <w:t>identify adverse signs</w:t>
            </w:r>
            <w:r w:rsidRPr="00ED747D">
              <w:t xml:space="preserve"> and symptoms requiring intervention and </w:t>
            </w:r>
          </w:p>
          <w:p w:rsidR="00000000" w:rsidRPr="00ED747D" w:rsidP="00ED747D">
            <w:pPr>
              <w:pStyle w:val="ListBullet2"/>
            </w:pPr>
            <w:r w:rsidRPr="00ED747D">
              <w:t xml:space="preserve">unsafe exercise performance </w:t>
            </w:r>
          </w:p>
          <w:p w:rsidR="00000000" w:rsidRPr="00ED747D" w:rsidP="00ED747D">
            <w:pPr>
              <w:pStyle w:val="ListBullet2"/>
            </w:pPr>
            <w:r w:rsidRPr="00ED747D">
              <w:t>recommend appropriate changes in consultation with an appropriate medical or allied health professional</w:t>
            </w:r>
          </w:p>
          <w:p w:rsidR="00000000" w:rsidRPr="00ED747D" w:rsidP="00ED747D">
            <w:pPr>
              <w:pStyle w:val="ListBullet"/>
            </w:pPr>
            <w:r w:rsidRPr="00ED747D">
              <w:t>team work skills to work collaboratively with medical or allied health profession</w:t>
            </w:r>
            <w:r w:rsidRPr="00ED747D">
              <w:t>als according to legal and ethical considerations</w:t>
            </w:r>
          </w:p>
          <w:p w:rsidR="00000000" w:rsidRPr="00ED747D" w:rsidP="00ED747D">
            <w:pPr>
              <w:pStyle w:val="ListBullet"/>
            </w:pPr>
            <w:r w:rsidRPr="00ED747D">
              <w:t>analytic</w:t>
            </w:r>
            <w:r w:rsidRPr="00ED747D">
              <w:t>al skills to interpret information on the health and functional status of clients with musculoskeletal conditions in terms of their medical conditions, risk factors, medical treatments and exercise history</w:t>
            </w:r>
          </w:p>
          <w:p w:rsidR="00000000" w:rsidRPr="00ED747D" w:rsidP="00ED747D">
            <w:pPr>
              <w:pStyle w:val="ListBullet"/>
            </w:pPr>
            <w:r w:rsidRPr="00ED747D">
              <w:t>decision making skills to determine appropriate in</w:t>
            </w:r>
            <w:r w:rsidRPr="00ED747D">
              <w:t>structional techniques</w:t>
            </w:r>
          </w:p>
          <w:p w:rsidR="00000000" w:rsidP="00ED747D">
            <w:pPr>
              <w:pStyle w:val="ListBullet"/>
              <w:rPr>
                <w:lang w:val="en-NZ"/>
              </w:rPr>
            </w:pPr>
            <w:r w:rsidRPr="00ED747D">
              <w:t>literacy skills to accurately document and report on client progress.</w:t>
            </w:r>
          </w:p>
        </w:tc>
      </w:tr>
      <w:tr w:rsidTr="005A4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SpecialBold"/>
              </w:rPr>
              <w:t>Required knowledge</w:t>
            </w:r>
          </w:p>
        </w:tc>
      </w:tr>
      <w:tr w:rsidTr="005A4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anatomy of the musculoskeletal system and its supporting systems</w:t>
            </w:r>
          </w:p>
          <w:p w:rsidR="00000000" w:rsidRPr="00ED747D" w:rsidP="00ED747D">
            <w:pPr>
              <w:pStyle w:val="ListBullet"/>
            </w:pPr>
            <w:r w:rsidRPr="00ED747D">
              <w:t>function of the musculoskeletal systems to enable design of appropriate progr</w:t>
            </w:r>
            <w:r w:rsidRPr="00ED747D">
              <w:t>ams</w:t>
            </w:r>
          </w:p>
          <w:p w:rsidR="00000000" w:rsidRPr="00ED747D" w:rsidP="00ED747D">
            <w:pPr>
              <w:pStyle w:val="ListBullet"/>
            </w:pPr>
            <w:r w:rsidRPr="00ED747D">
              <w:t>the pathology of musculoskeletal conditions and considerations in relation to the conditions of the client</w:t>
            </w:r>
          </w:p>
          <w:p w:rsidR="00000000" w:rsidRPr="00ED747D" w:rsidP="00ED747D">
            <w:pPr>
              <w:pStyle w:val="ListBullet"/>
            </w:pPr>
            <w:r w:rsidRPr="00ED747D">
              <w:t>directional and movement terminology to enable effective communication with medical or allied health  professionals</w:t>
            </w:r>
          </w:p>
          <w:p w:rsidR="00000000" w:rsidRPr="00ED747D" w:rsidP="00ED747D">
            <w:pPr>
              <w:pStyle w:val="ListBullet"/>
            </w:pPr>
            <w:r w:rsidRPr="00ED747D">
              <w:t>range of motion and stretchin</w:t>
            </w:r>
            <w:r w:rsidRPr="00ED747D">
              <w:t>g techniques to enable the inclusion of exercise variables to suit client's functional capacity</w:t>
            </w:r>
          </w:p>
          <w:p w:rsidR="00000000" w:rsidRPr="00ED747D" w:rsidP="00ED747D">
            <w:pPr>
              <w:pStyle w:val="ListBullet"/>
            </w:pPr>
            <w:r w:rsidRPr="00ED747D">
              <w:t>structural and physiological changes consistent with the pathology of disease states or conditions affecting the musculoskeletal system</w:t>
            </w:r>
          </w:p>
          <w:p w:rsidR="00000000" w:rsidRPr="00ED747D" w:rsidP="00ED747D">
            <w:pPr>
              <w:pStyle w:val="ListBullet"/>
            </w:pPr>
            <w:r w:rsidRPr="00ED747D">
              <w:t>risk factors and contrai</w:t>
            </w:r>
            <w:r w:rsidRPr="00ED747D">
              <w:t>ndications associated with musculoskeletal conditions to enable the provision, monitoring and adjustment of safe and effective exercise</w:t>
            </w:r>
          </w:p>
          <w:p w:rsidR="00000000" w:rsidRPr="00ED747D" w:rsidP="00ED747D">
            <w:pPr>
              <w:pStyle w:val="ListBullet"/>
            </w:pPr>
            <w:r w:rsidRPr="00ED747D">
              <w:t>effect of musculoskeletal conditions on the acute response to exercise to enable assessment of the individual's function</w:t>
            </w:r>
            <w:r w:rsidRPr="00ED747D">
              <w:t>al capacity when developing exercises</w:t>
            </w:r>
          </w:p>
          <w:p w:rsidR="00000000" w:rsidRPr="00ED747D" w:rsidP="00ED747D">
            <w:pPr>
              <w:pStyle w:val="ListBullet"/>
            </w:pPr>
            <w:r w:rsidRPr="00ED747D">
              <w:t>categories of medications used to manage musculoskeletal conditions such as nonsteroidal anti-inflammatory drugs (NSAIDs) and their effects on the condition</w:t>
            </w:r>
          </w:p>
          <w:p w:rsidR="00000000" w:rsidRPr="00ED747D" w:rsidP="00ED747D">
            <w:pPr>
              <w:pStyle w:val="ListBullet"/>
            </w:pPr>
            <w:r w:rsidRPr="00ED747D">
              <w:t>medical and anatomical terminology to interpret referrals fro</w:t>
            </w:r>
            <w:r w:rsidRPr="00ED747D">
              <w:t>m medical or allied health professionals</w:t>
            </w:r>
          </w:p>
          <w:p w:rsidR="00000000" w:rsidRPr="00ED747D" w:rsidP="00ED747D">
            <w:pPr>
              <w:pStyle w:val="ListBullet"/>
            </w:pPr>
            <w:r w:rsidRPr="00ED747D">
              <w:t>relevant legislation and organisational policies and procedures to maintain the safety of clients and the confidentiality of client information</w:t>
            </w:r>
          </w:p>
          <w:p w:rsidR="00000000" w:rsidRPr="00ED747D" w:rsidP="00ED747D">
            <w:pPr>
              <w:pStyle w:val="ListBullet"/>
            </w:pPr>
            <w:r w:rsidRPr="00ED747D">
              <w:t>causes and consequences of specific musculoskeletal considerations in t</w:t>
            </w:r>
            <w:r w:rsidRPr="00ED747D">
              <w:t>he context of their effect on exercise capacity</w:t>
            </w:r>
          </w:p>
          <w:p w:rsidR="00000000" w:rsidRPr="00ED747D" w:rsidP="00ED747D">
            <w:pPr>
              <w:pStyle w:val="ListBullet"/>
            </w:pPr>
            <w:r w:rsidRPr="00ED747D">
              <w:t>principles of biomechanics to enable the application of appropriate exercise techniques for specific fitness activities</w:t>
            </w:r>
          </w:p>
          <w:p w:rsidR="00000000" w:rsidRPr="00ED747D" w:rsidP="00ED747D">
            <w:pPr>
              <w:pStyle w:val="ListBullet"/>
            </w:pPr>
            <w:r w:rsidRPr="00ED747D">
              <w:t>the role of physical activity in managing musculoskeletal conditions and enhancing healt</w:t>
            </w:r>
            <w:r w:rsidRPr="00ED747D">
              <w:t xml:space="preserve">h </w:t>
            </w:r>
          </w:p>
          <w:p w:rsidR="00000000" w:rsidRPr="00ED747D" w:rsidP="00ED747D">
            <w:pPr>
              <w:pStyle w:val="ListBullet"/>
            </w:pPr>
            <w:r w:rsidRPr="00ED747D">
              <w:t>use, care and maintenance of facility equipment to maintain safety of clients and other facility users.</w:t>
            </w:r>
          </w:p>
        </w:tc>
      </w:tr>
    </w:tbl>
    <w:p w:rsidR="00000000" w:rsidRPr="00ED747D" w:rsidP="00ED747D">
      <w:pPr>
        <w:pStyle w:val="BodyText"/>
      </w:pPr>
    </w:p>
    <w:p w:rsidR="00000000" w:rsidRPr="00ED747D" w:rsidP="00ED747D">
      <w:pPr>
        <w:pStyle w:val="AllowPageBreak"/>
      </w:pPr>
    </w:p>
    <w:p w:rsidR="00000000" w:rsidRPr="00ED747D" w:rsidP="00ED747D">
      <w:pPr>
        <w:pStyle w:val="Heading1"/>
      </w:pPr>
      <w:bookmarkStart w:id="10" w:name="O_363632"/>
      <w:bookmarkEnd w:id="10"/>
      <w:r w:rsidRPr="00ED747D">
        <w:t>Evidence Guide</w:t>
      </w:r>
    </w:p>
    <w:tbl>
      <w:tblPr>
        <w:tblW w:w="9570" w:type="dxa"/>
        <w:tblLayout w:type="fixed"/>
        <w:tblCellMar>
          <w:left w:w="62" w:type="dxa"/>
          <w:right w:w="62" w:type="dxa"/>
        </w:tblCellMar>
        <w:tblLook w:val="0000"/>
      </w:tblPr>
      <w:tblGrid>
        <w:gridCol w:w="3908"/>
        <w:gridCol w:w="5662"/>
      </w:tblGrid>
      <w:tr w:rsidTr="005A472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t>The evidence guide provides advice on assessment and must be read in conjunction with the performance criteria, required skills and knowledge, range statement and the Assessment Guidelines for the Training Package.</w:t>
            </w:r>
          </w:p>
        </w:tc>
      </w:tr>
      <w:tr w:rsidTr="005A47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p>
        </w:tc>
      </w:tr>
      <w:tr w:rsidTr="005A47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D747D" w:rsidP="00ED747D">
            <w:pPr>
              <w:pStyle w:val="BodyText"/>
            </w:pPr>
            <w:r w:rsidRPr="00ED747D">
              <w:t>Evidence of the following is essential:</w:t>
            </w:r>
          </w:p>
          <w:p w:rsidR="00000000" w:rsidRPr="00ED747D" w:rsidP="00ED747D">
            <w:pPr>
              <w:pStyle w:val="ListBullet"/>
            </w:pPr>
            <w:r w:rsidRPr="00ED747D">
              <w:t xml:space="preserve">communicates effectively with accredited exercise physiologist or relevant medical or allied health professional regarding </w:t>
            </w:r>
            <w:r w:rsidRPr="00ED747D">
              <w:t>health and functional status of the referred client</w:t>
            </w:r>
          </w:p>
          <w:p w:rsidR="00000000" w:rsidRPr="00ED747D" w:rsidP="00ED747D">
            <w:pPr>
              <w:pStyle w:val="ListBullet"/>
            </w:pPr>
            <w:r w:rsidRPr="00ED747D">
              <w:t>effective communication skills to discuss aspects of exercise prescription with clients</w:t>
            </w:r>
          </w:p>
          <w:p w:rsidR="00000000" w:rsidRPr="00ED747D" w:rsidP="00ED747D">
            <w:pPr>
              <w:pStyle w:val="ListBullet"/>
            </w:pPr>
            <w:r w:rsidRPr="00ED747D">
              <w:t>when appropriate, react to adverse events to deal with exercise program problems and issues</w:t>
            </w:r>
          </w:p>
          <w:p w:rsidR="00000000" w:rsidRPr="00ED747D" w:rsidP="00ED747D">
            <w:pPr>
              <w:pStyle w:val="ListBullet"/>
            </w:pPr>
            <w:r w:rsidRPr="00ED747D">
              <w:t>ability to correctly int</w:t>
            </w:r>
            <w:r w:rsidRPr="00ED747D">
              <w:t>erpret the exercise prescription and make modifications consistent with prescribed parameters and scope of practice</w:t>
            </w:r>
          </w:p>
          <w:p w:rsidR="00000000" w:rsidRPr="00ED747D" w:rsidP="00ED747D">
            <w:pPr>
              <w:pStyle w:val="ListBullet"/>
            </w:pPr>
            <w:r w:rsidRPr="00ED747D">
              <w:t>safely and effectively delivers exercise for referred clients with musculoskeletal conditions and recommends appropriate alterations accordi</w:t>
            </w:r>
            <w:r w:rsidRPr="00ED747D">
              <w:t>ng to client's physical and motivational responses</w:t>
            </w:r>
          </w:p>
          <w:p w:rsidR="00000000" w:rsidRPr="00ED747D" w:rsidP="00ED747D">
            <w:pPr>
              <w:pStyle w:val="ListBullet"/>
            </w:pPr>
            <w:r w:rsidRPr="00ED747D">
              <w:t xml:space="preserve">monitors and maintains the safety of clients, exercise equipment and the exercise setting and applies effective contingency management techniques to deal with problems and issues that may arise during the </w:t>
            </w:r>
            <w:r w:rsidRPr="00ED747D">
              <w:t>exercise program</w:t>
            </w:r>
          </w:p>
          <w:p w:rsidR="00000000" w:rsidRPr="00ED747D" w:rsidP="00ED747D">
            <w:pPr>
              <w:pStyle w:val="ListBullet"/>
            </w:pPr>
            <w:r w:rsidRPr="00ED747D">
              <w:t>applies all relevant legal and ethical requirements when discussing and recording client information</w:t>
            </w:r>
          </w:p>
          <w:p w:rsidR="00000000" w:rsidP="00ED747D">
            <w:pPr>
              <w:pStyle w:val="ListBullet"/>
              <w:rPr>
                <w:lang w:val="en-NZ"/>
              </w:rPr>
            </w:pPr>
            <w:r w:rsidRPr="00ED747D">
              <w:t>demonstrates appropriate manner, empathy and patience when working with clients</w:t>
            </w:r>
          </w:p>
        </w:tc>
      </w:tr>
      <w:tr w:rsidTr="005A47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D747D" w:rsidP="00ED747D">
            <w:pPr>
              <w:pStyle w:val="BodyText"/>
            </w:pPr>
            <w:r w:rsidRPr="00ED747D">
              <w:t>Assessme</w:t>
            </w:r>
            <w:r w:rsidRPr="00ED747D">
              <w:t>nt must ensure demonstration of skills over a period of time within a facility where a variety of exercise modes and equipment are available to support effective musculoskeletal exercise.</w:t>
            </w:r>
          </w:p>
          <w:p w:rsidR="00000000" w:rsidRPr="00ED747D" w:rsidP="00ED747D">
            <w:pPr>
              <w:pStyle w:val="BodyText"/>
            </w:pPr>
            <w:r w:rsidRPr="00ED747D">
              <w:t>Assessment must also ensure access to:</w:t>
            </w:r>
          </w:p>
          <w:p w:rsidR="00000000" w:rsidRPr="00ED747D" w:rsidP="00ED747D">
            <w:pPr>
              <w:pStyle w:val="ListBullet"/>
            </w:pPr>
            <w:r w:rsidRPr="00ED747D">
              <w:t>facility where a variety of e</w:t>
            </w:r>
            <w:r w:rsidRPr="00ED747D">
              <w:t>xercise modes and equipment are available, such as exercise machines, weight machines, exercise mats and adequate floor space</w:t>
            </w:r>
          </w:p>
          <w:p w:rsidR="00000000" w:rsidRPr="00ED747D" w:rsidP="00ED747D">
            <w:pPr>
              <w:pStyle w:val="ListBullet"/>
            </w:pPr>
            <w:r w:rsidRPr="00ED747D">
              <w:t>a range of clients with real or simulated musculoskeletal conditions from a range of ages</w:t>
            </w:r>
          </w:p>
          <w:p w:rsidR="00000000" w:rsidRPr="00ED747D" w:rsidP="00ED747D">
            <w:pPr>
              <w:pStyle w:val="ListBullet"/>
            </w:pPr>
            <w:r w:rsidRPr="00ED747D">
              <w:t xml:space="preserve">a range of real or simulated medical or </w:t>
            </w:r>
            <w:r w:rsidRPr="00ED747D">
              <w:t>allied health professionals referrals for a range of clients with musculoskeletal conditions and risk factors</w:t>
            </w:r>
          </w:p>
          <w:p w:rsidR="00000000" w:rsidRPr="00ED747D" w:rsidP="00ED747D">
            <w:pPr>
              <w:pStyle w:val="ListBullet"/>
            </w:pPr>
            <w:r w:rsidRPr="00ED747D">
              <w:t>demonstration of skills on sufficient occasions  to determine competence in interpreting relevant information and delivering the prescribed exerci</w:t>
            </w:r>
            <w:r w:rsidRPr="00ED747D">
              <w:t>se program for a range of clients with a range of musculoskeletal conditions</w:t>
            </w:r>
          </w:p>
          <w:p w:rsidR="00000000" w:rsidP="00ED747D">
            <w:pPr>
              <w:pStyle w:val="ListBullet"/>
              <w:rPr>
                <w:lang w:val="en-NZ"/>
              </w:rPr>
            </w:pPr>
            <w:r w:rsidRPr="00ED747D">
              <w:t>relevant documentation such as client record forms.</w:t>
            </w:r>
          </w:p>
        </w:tc>
      </w:tr>
      <w:tr w:rsidTr="005A472A">
        <w:tblPrEx>
          <w:tblW w:w="9570" w:type="dxa"/>
          <w:tblLayout w:type="fixed"/>
          <w:tblCellMar>
            <w:left w:w="62" w:type="dxa"/>
            <w:right w:w="62" w:type="dxa"/>
          </w:tblCellMar>
          <w:tblLook w:val="0000"/>
        </w:tblPrEx>
        <w:trPr>
          <w:trHeight w:val="5821"/>
        </w:trPr>
        <w:tc>
          <w:tcPr>
            <w:tcW w:w="3908"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D747D" w:rsidP="00ED747D">
            <w:pPr>
              <w:pStyle w:val="BodyText"/>
            </w:pPr>
            <w:r w:rsidRPr="00ED747D">
              <w:t>A range of assessment methods should be used to assess practical skills and knowledge. The following examples are appropriate for this unit:</w:t>
            </w:r>
          </w:p>
          <w:p w:rsidR="00000000" w:rsidRPr="00ED747D" w:rsidP="00ED747D">
            <w:pPr>
              <w:pStyle w:val="ListBullet"/>
            </w:pPr>
            <w:r w:rsidRPr="00ED747D">
              <w:t>observation of consulting with clients and adjusting standard exercise prescriptions in consultation with an approp</w:t>
            </w:r>
            <w:r w:rsidRPr="00ED747D">
              <w:t>riate medical or allied health professional, to account for a range of musculoskeletal conditions and risk factors to focus on functional capacity and health rather than physical fitness</w:t>
            </w:r>
          </w:p>
          <w:p w:rsidR="00000000" w:rsidRPr="00ED747D" w:rsidP="00ED747D">
            <w:pPr>
              <w:pStyle w:val="ListBullet"/>
            </w:pPr>
            <w:r w:rsidRPr="00ED747D">
              <w:t>observation of dealing effectively with a range of contingencies such</w:t>
            </w:r>
            <w:r w:rsidRPr="00ED747D">
              <w:t xml:space="preserve"> as real or simulated client injuries or inability to complete the exercise prescription</w:t>
            </w:r>
          </w:p>
          <w:p w:rsidR="00000000" w:rsidRPr="00ED747D" w:rsidP="00ED747D">
            <w:pPr>
              <w:pStyle w:val="ListBullet"/>
            </w:pPr>
            <w:r w:rsidRPr="00ED747D">
              <w:t>oral and or written questioning to assess knowledge of the physiology of musculoskeletal conditions, medications and associated risk factors</w:t>
            </w:r>
          </w:p>
          <w:p w:rsidR="00000000" w:rsidRPr="00ED747D" w:rsidP="00ED747D">
            <w:pPr>
              <w:pStyle w:val="ListBullet"/>
            </w:pPr>
            <w:r w:rsidRPr="00ED747D">
              <w:t>third-party reports from a</w:t>
            </w:r>
            <w:r w:rsidRPr="00ED747D">
              <w:t xml:space="preserve"> supervisor detailing work performance. </w:t>
            </w:r>
          </w:p>
          <w:p w:rsidR="00000000" w:rsidRPr="00ED747D" w:rsidP="00ED747D">
            <w:pPr>
              <w:pStyle w:val="BodyText"/>
            </w:pPr>
            <w:r w:rsidRPr="00ED747D">
              <w:t>Holistic assessment with other units relevant to the industry sector, workplace and job role is recommended, for example:</w:t>
            </w:r>
          </w:p>
          <w:p w:rsidR="00000000" w:rsidRPr="00ED747D" w:rsidP="00ED747D">
            <w:pPr>
              <w:pStyle w:val="ListBullet"/>
            </w:pPr>
            <w:r w:rsidRPr="00ED747D">
              <w:t>SISFFIT523A Deliver prescribed exercise to clients with cardiorespiratory conditions</w:t>
            </w:r>
          </w:p>
        </w:tc>
      </w:tr>
    </w:tbl>
    <w:p w:rsidR="00000000" w:rsidRPr="00ED747D" w:rsidP="00ED747D">
      <w:pPr>
        <w:pStyle w:val="BodyText"/>
      </w:pPr>
    </w:p>
    <w:p w:rsidR="00000000" w:rsidRPr="00ED747D" w:rsidP="00ED747D">
      <w:pPr>
        <w:pStyle w:val="AllowPageBreak"/>
      </w:pPr>
    </w:p>
    <w:p w:rsidR="00000000" w:rsidRPr="00ED747D" w:rsidP="00ED747D">
      <w:pPr>
        <w:pStyle w:val="Heading1"/>
      </w:pPr>
      <w:bookmarkStart w:id="11" w:name="O_363627"/>
      <w:bookmarkEnd w:id="11"/>
      <w:r w:rsidRPr="00ED747D">
        <w:t>Range Statement</w:t>
      </w:r>
    </w:p>
    <w:tbl>
      <w:tblPr>
        <w:tblW w:w="0" w:type="auto"/>
        <w:tblLayout w:type="fixed"/>
        <w:tblCellMar>
          <w:left w:w="62" w:type="dxa"/>
          <w:right w:w="62" w:type="dxa"/>
        </w:tblCellMar>
        <w:tblLook w:val="0000"/>
      </w:tblPr>
      <w:tblGrid>
        <w:gridCol w:w="3429"/>
        <w:gridCol w:w="5093"/>
      </w:tblGrid>
      <w:tr w:rsidTr="005A472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t>The range statement relates to the unit of competency as a whole. It allows for different work environments and situations that may affect perform</w:t>
            </w:r>
            <w:r w:rsidRPr="00ED747D">
              <w:t xml:space="preserve">ance. Bold italicised wording, if used in the performance criteria, is detailed below. Essential operating conditions that may be present with training and assessment (depending on the work situation, needs of the candidate, accessibility of the item, and </w:t>
            </w:r>
            <w:r w:rsidRPr="00ED747D">
              <w:t>local industry and regional contexts) may also be included.</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Medical or allied health professional</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sports physician</w:t>
            </w:r>
          </w:p>
          <w:p w:rsidR="00000000" w:rsidRPr="00ED747D" w:rsidP="00ED747D">
            <w:pPr>
              <w:pStyle w:val="ListBullet"/>
            </w:pPr>
            <w:r w:rsidRPr="00ED747D">
              <w:t>sports doctor</w:t>
            </w:r>
          </w:p>
          <w:p w:rsidR="00000000" w:rsidRPr="00ED747D" w:rsidP="00ED747D">
            <w:pPr>
              <w:pStyle w:val="ListBullet"/>
            </w:pPr>
            <w:r w:rsidRPr="00ED747D">
              <w:t>general practitioner</w:t>
            </w:r>
          </w:p>
          <w:p w:rsidR="00000000" w:rsidRPr="00ED747D" w:rsidP="00ED747D">
            <w:pPr>
              <w:pStyle w:val="ListBullet"/>
            </w:pPr>
            <w:r w:rsidRPr="00ED747D">
              <w:t>physiotherapist</w:t>
            </w:r>
          </w:p>
          <w:p w:rsidR="00000000" w:rsidRPr="00ED747D" w:rsidP="00ED747D">
            <w:pPr>
              <w:pStyle w:val="ListBullet"/>
            </w:pPr>
            <w:r w:rsidRPr="00ED747D">
              <w:t>accredited exercise physiologist</w:t>
            </w:r>
          </w:p>
          <w:p w:rsidR="00000000" w:rsidRPr="00ED747D" w:rsidP="00ED747D">
            <w:pPr>
              <w:pStyle w:val="ListBullet"/>
            </w:pPr>
            <w:r w:rsidRPr="00ED747D">
              <w:t>occupational therapist</w:t>
            </w:r>
          </w:p>
          <w:p w:rsidR="00000000" w:rsidRPr="00ED747D" w:rsidP="00ED747D">
            <w:pPr>
              <w:pStyle w:val="ListBullet"/>
            </w:pPr>
            <w:r w:rsidRPr="00ED747D">
              <w:t>remedial massage th</w:t>
            </w:r>
            <w:r w:rsidRPr="00ED747D">
              <w:t>erapist</w:t>
            </w:r>
          </w:p>
          <w:p w:rsidR="00000000" w:rsidRPr="00ED747D" w:rsidP="00ED747D">
            <w:pPr>
              <w:pStyle w:val="ListBullet"/>
            </w:pPr>
            <w:r w:rsidRPr="00ED747D">
              <w:t>chiropractor</w:t>
            </w:r>
          </w:p>
          <w:p w:rsidR="00000000" w:rsidRPr="00ED747D" w:rsidP="00ED747D">
            <w:pPr>
              <w:pStyle w:val="ListBullet"/>
            </w:pPr>
            <w:r w:rsidRPr="00ED747D">
              <w:t>osteopath</w:t>
            </w:r>
          </w:p>
          <w:p w:rsidR="00000000" w:rsidRPr="00ED747D" w:rsidP="00ED747D">
            <w:pPr>
              <w:pStyle w:val="ListBullet"/>
            </w:pPr>
            <w:r w:rsidRPr="00ED747D">
              <w:t>accredited practising dietician</w:t>
            </w:r>
          </w:p>
          <w:p w:rsidR="00000000" w:rsidRPr="00ED747D" w:rsidP="00ED747D">
            <w:pPr>
              <w:pStyle w:val="ListBullet"/>
            </w:pPr>
            <w:r w:rsidRPr="00ED747D">
              <w:t>psychologist</w:t>
            </w:r>
          </w:p>
          <w:p w:rsidR="00000000" w:rsidRPr="00ED747D" w:rsidP="00ED747D">
            <w:pPr>
              <w:pStyle w:val="ListBullet"/>
            </w:pPr>
            <w:r w:rsidRPr="00ED747D">
              <w:t>aboriginal health worker</w:t>
            </w:r>
          </w:p>
          <w:p w:rsidR="00000000" w:rsidP="00ED747D">
            <w:pPr>
              <w:pStyle w:val="ListBullet"/>
              <w:rPr>
                <w:lang w:val="en-NZ"/>
              </w:rPr>
            </w:pPr>
            <w:r w:rsidRPr="00ED747D">
              <w:t>diabetes educator.</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Client</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aged</w:t>
            </w:r>
          </w:p>
          <w:p w:rsidR="00000000" w:rsidRPr="00ED747D" w:rsidP="00ED747D">
            <w:pPr>
              <w:pStyle w:val="ListBullet"/>
            </w:pPr>
            <w:r w:rsidRPr="00ED747D">
              <w:t>sedentary</w:t>
            </w:r>
          </w:p>
          <w:p w:rsidR="00000000" w:rsidRPr="00ED747D" w:rsidP="00ED747D">
            <w:pPr>
              <w:pStyle w:val="ListBullet"/>
            </w:pPr>
            <w:r w:rsidRPr="00ED747D">
              <w:t xml:space="preserve">overweight </w:t>
            </w:r>
          </w:p>
          <w:p w:rsidR="00000000" w:rsidRPr="00ED747D" w:rsidP="00ED747D">
            <w:pPr>
              <w:pStyle w:val="ListBullet"/>
            </w:pPr>
            <w:r w:rsidRPr="00ED747D">
              <w:t>presenting with additional medical or psychological conditions (including trauma)</w:t>
            </w:r>
          </w:p>
          <w:p w:rsidR="00000000" w:rsidP="00ED747D">
            <w:pPr>
              <w:pStyle w:val="ListBullet"/>
              <w:rPr>
                <w:lang w:val="en-NZ"/>
              </w:rPr>
            </w:pPr>
            <w:r w:rsidRPr="00ED747D">
              <w:t>athletes.</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Relevant legislation</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 xml:space="preserve">Occupational Health and Safety </w:t>
            </w:r>
          </w:p>
          <w:p w:rsidR="00000000" w:rsidRPr="00ED747D" w:rsidP="00ED747D">
            <w:pPr>
              <w:pStyle w:val="ListBullet"/>
            </w:pPr>
            <w:r w:rsidRPr="00ED747D">
              <w:t>duty of care</w:t>
            </w:r>
          </w:p>
          <w:p w:rsidR="00000000" w:rsidRPr="00ED747D" w:rsidP="00ED747D">
            <w:pPr>
              <w:pStyle w:val="ListBullet"/>
            </w:pPr>
            <w:r w:rsidRPr="00ED747D">
              <w:t>privacy</w:t>
            </w:r>
          </w:p>
          <w:p w:rsidR="00000000" w:rsidRPr="00ED747D" w:rsidP="00ED747D">
            <w:pPr>
              <w:pStyle w:val="ListBullet"/>
            </w:pPr>
            <w:r w:rsidRPr="00ED747D">
              <w:t>codes of practice</w:t>
            </w:r>
          </w:p>
          <w:p w:rsidR="00000000" w:rsidP="00ED747D">
            <w:pPr>
              <w:pStyle w:val="ListBullet"/>
              <w:rPr>
                <w:lang w:val="en-NZ"/>
              </w:rPr>
            </w:pPr>
            <w:r w:rsidRPr="00ED747D">
              <w:t>fair trading.</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Organisational policies and procedures</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 xml:space="preserve">Occupational Health and Safety </w:t>
            </w:r>
          </w:p>
          <w:p w:rsidR="00000000" w:rsidRPr="00ED747D" w:rsidP="00ED747D">
            <w:pPr>
              <w:pStyle w:val="ListBullet"/>
            </w:pPr>
            <w:r w:rsidRPr="00ED747D">
              <w:t>emergency procedures</w:t>
            </w:r>
          </w:p>
          <w:p w:rsidR="00000000" w:rsidRPr="00ED747D" w:rsidP="00ED747D">
            <w:pPr>
              <w:pStyle w:val="ListBullet"/>
            </w:pPr>
            <w:r w:rsidRPr="00ED747D">
              <w:t>risk management</w:t>
            </w:r>
          </w:p>
          <w:p w:rsidR="00000000" w:rsidRPr="00ED747D" w:rsidP="00ED747D">
            <w:pPr>
              <w:pStyle w:val="ListBullet"/>
            </w:pPr>
            <w:r w:rsidRPr="00ED747D">
              <w:t>use of client record systems</w:t>
            </w:r>
          </w:p>
          <w:p w:rsidR="00000000" w:rsidRPr="00ED747D" w:rsidP="00ED747D">
            <w:pPr>
              <w:pStyle w:val="ListBullet"/>
            </w:pPr>
            <w:r w:rsidRPr="00ED747D">
              <w:t xml:space="preserve">collection and use of client information </w:t>
            </w:r>
          </w:p>
          <w:p w:rsidR="00000000" w:rsidRPr="00ED747D" w:rsidP="00ED747D">
            <w:pPr>
              <w:pStyle w:val="ListBullet"/>
            </w:pPr>
            <w:r w:rsidRPr="00ED747D">
              <w:t>equipment use and maintenance</w:t>
            </w:r>
          </w:p>
          <w:p w:rsidR="00000000" w:rsidRPr="00ED747D" w:rsidP="00ED747D">
            <w:pPr>
              <w:pStyle w:val="ListBullet"/>
            </w:pPr>
            <w:r w:rsidRPr="00ED747D">
              <w:t>client supervision</w:t>
            </w:r>
          </w:p>
          <w:p w:rsidR="00000000" w:rsidRPr="00ED747D" w:rsidP="00ED747D">
            <w:pPr>
              <w:pStyle w:val="ListBullet"/>
            </w:pPr>
            <w:r w:rsidRPr="00ED747D">
              <w:t>incident reporting</w:t>
            </w:r>
          </w:p>
          <w:p w:rsidR="00000000" w:rsidRPr="00ED747D" w:rsidP="00ED747D">
            <w:pPr>
              <w:pStyle w:val="ListBullet"/>
            </w:pPr>
            <w:r w:rsidRPr="00ED747D">
              <w:t>client screening procedures</w:t>
            </w:r>
          </w:p>
          <w:p w:rsidR="00000000" w:rsidP="00ED747D">
            <w:pPr>
              <w:pStyle w:val="ListBullet"/>
              <w:rPr>
                <w:lang w:val="en-NZ"/>
              </w:rPr>
            </w:pPr>
            <w:r w:rsidRPr="00ED747D">
              <w:t>client referral procedures.</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Risk factors</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 xml:space="preserve">family history </w:t>
            </w:r>
          </w:p>
          <w:p w:rsidR="00000000" w:rsidRPr="00ED747D" w:rsidP="00ED747D">
            <w:pPr>
              <w:pStyle w:val="ListBullet"/>
            </w:pPr>
            <w:r w:rsidRPr="00ED747D">
              <w:t>obesity</w:t>
            </w:r>
          </w:p>
          <w:p w:rsidR="00000000" w:rsidRPr="00ED747D" w:rsidP="00ED747D">
            <w:pPr>
              <w:pStyle w:val="ListBullet"/>
            </w:pPr>
            <w:r w:rsidRPr="00ED747D">
              <w:t>joint trauma and injury</w:t>
            </w:r>
          </w:p>
          <w:p w:rsidR="00000000" w:rsidRPr="00ED747D" w:rsidP="00ED747D">
            <w:pPr>
              <w:pStyle w:val="ListBullet"/>
            </w:pPr>
            <w:r w:rsidRPr="00ED747D">
              <w:t>menopause in females</w:t>
            </w:r>
          </w:p>
          <w:p w:rsidR="00000000" w:rsidRPr="00ED747D" w:rsidP="00ED747D">
            <w:pPr>
              <w:pStyle w:val="ListBullet"/>
            </w:pPr>
            <w:r w:rsidRPr="00ED747D">
              <w:t>repetitive occupational use</w:t>
            </w:r>
          </w:p>
          <w:p w:rsidR="00000000" w:rsidRPr="00ED747D" w:rsidP="00ED747D">
            <w:pPr>
              <w:pStyle w:val="ListBullet"/>
            </w:pPr>
            <w:r w:rsidRPr="00ED747D">
              <w:t>physical inactivity</w:t>
            </w:r>
          </w:p>
          <w:p w:rsidR="00000000" w:rsidRPr="00ED747D" w:rsidP="00ED747D">
            <w:pPr>
              <w:pStyle w:val="ListBullet"/>
            </w:pPr>
            <w:r w:rsidRPr="00ED747D">
              <w:t>eating disorders</w:t>
            </w:r>
          </w:p>
          <w:p w:rsidR="00000000" w:rsidRPr="00ED747D" w:rsidP="00ED747D">
            <w:pPr>
              <w:pStyle w:val="ListBullet"/>
            </w:pPr>
            <w:r w:rsidRPr="00ED747D">
              <w:t xml:space="preserve">low body weight and calcium intake </w:t>
            </w:r>
          </w:p>
          <w:p w:rsidR="00000000" w:rsidP="00ED747D">
            <w:pPr>
              <w:pStyle w:val="ListBullet"/>
              <w:rPr>
                <w:lang w:val="en-NZ"/>
              </w:rPr>
            </w:pPr>
            <w:r w:rsidRPr="00ED747D">
              <w:t>smoking.</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Fitness assessment</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cardiovascular response to exercise</w:t>
            </w:r>
          </w:p>
          <w:p w:rsidR="00000000" w:rsidRPr="00ED747D" w:rsidP="00ED747D">
            <w:pPr>
              <w:pStyle w:val="ListBullet"/>
            </w:pPr>
            <w:r w:rsidRPr="00ED747D">
              <w:t>range of movement</w:t>
            </w:r>
          </w:p>
          <w:p w:rsidR="00000000" w:rsidRPr="00ED747D" w:rsidP="00ED747D">
            <w:pPr>
              <w:pStyle w:val="ListBullet"/>
            </w:pPr>
            <w:r w:rsidRPr="00ED747D">
              <w:t>strength</w:t>
            </w:r>
          </w:p>
          <w:p w:rsidR="00000000" w:rsidRPr="00ED747D" w:rsidP="00ED747D">
            <w:pPr>
              <w:pStyle w:val="ListBullet"/>
            </w:pPr>
            <w:r w:rsidRPr="00ED747D">
              <w:t>girth measurements.</w:t>
            </w:r>
          </w:p>
          <w:p w:rsidR="00000000" w:rsidP="00ED747D">
            <w:pPr>
              <w:pStyle w:val="ListBullet"/>
              <w:rPr>
                <w:lang w:val="en-NZ"/>
              </w:rPr>
            </w:pPr>
            <w:r w:rsidRPr="00ED747D">
              <w:t>posture.</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Muscular conditioning</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muscular strength</w:t>
            </w:r>
          </w:p>
          <w:p w:rsidR="00000000" w:rsidRPr="00ED747D" w:rsidP="00ED747D">
            <w:pPr>
              <w:pStyle w:val="ListBullet"/>
            </w:pPr>
            <w:r w:rsidRPr="00ED747D">
              <w:t>muscular power</w:t>
            </w:r>
          </w:p>
          <w:p w:rsidR="00000000" w:rsidP="00ED747D">
            <w:pPr>
              <w:pStyle w:val="ListBullet"/>
              <w:rPr>
                <w:lang w:val="en-NZ"/>
              </w:rPr>
            </w:pPr>
            <w:r w:rsidRPr="00ED747D">
              <w:t>muscular endurance.</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Instructional techniques</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establishing rapport</w:t>
            </w:r>
          </w:p>
          <w:p w:rsidR="00000000" w:rsidRPr="00ED747D" w:rsidP="00ED747D">
            <w:pPr>
              <w:pStyle w:val="ListBullet"/>
            </w:pPr>
            <w:r w:rsidRPr="00ED747D">
              <w:t>instructional position</w:t>
            </w:r>
          </w:p>
          <w:p w:rsidR="00000000" w:rsidRPr="00ED747D" w:rsidP="00ED747D">
            <w:pPr>
              <w:pStyle w:val="ListBullet"/>
            </w:pPr>
            <w:r w:rsidRPr="00ED747D">
              <w:t>demonstration and motivational strategies</w:t>
            </w:r>
          </w:p>
          <w:p w:rsidR="00000000" w:rsidP="00ED747D">
            <w:pPr>
              <w:pStyle w:val="ListBullet"/>
              <w:rPr>
                <w:lang w:val="en-NZ"/>
              </w:rPr>
            </w:pPr>
            <w:r w:rsidRPr="00ED747D">
              <w:t>positive feed</w:t>
            </w:r>
            <w:r w:rsidRPr="00ED747D">
              <w:t>back.</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Exercise program</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exercise selection, sequence and variety</w:t>
            </w:r>
          </w:p>
          <w:p w:rsidR="00000000" w:rsidRPr="00ED747D" w:rsidP="00ED747D">
            <w:pPr>
              <w:pStyle w:val="ListBullet"/>
            </w:pPr>
            <w:r w:rsidRPr="00ED747D">
              <w:t>logical progression</w:t>
            </w:r>
          </w:p>
          <w:p w:rsidR="00000000" w:rsidRPr="00ED747D" w:rsidP="00ED747D">
            <w:pPr>
              <w:pStyle w:val="ListBullet"/>
            </w:pPr>
            <w:r w:rsidRPr="00ED747D">
              <w:t xml:space="preserve">warm-up and cool-down </w:t>
            </w:r>
          </w:p>
          <w:p w:rsidR="00000000" w:rsidP="00ED747D">
            <w:pPr>
              <w:pStyle w:val="ListBullet"/>
              <w:rPr>
                <w:lang w:val="en-NZ"/>
              </w:rPr>
            </w:pPr>
            <w:r w:rsidRPr="00ED747D">
              <w:t>stretching.</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Exercise equipment</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cardiovascular equipment</w:t>
            </w:r>
          </w:p>
          <w:p w:rsidR="00000000" w:rsidRPr="00ED747D" w:rsidP="00ED747D">
            <w:pPr>
              <w:pStyle w:val="ListBullet"/>
            </w:pPr>
            <w:r w:rsidRPr="00ED747D">
              <w:t>resistance training machines:</w:t>
            </w:r>
          </w:p>
          <w:p w:rsidR="00000000" w:rsidRPr="00ED747D" w:rsidP="00ED747D">
            <w:pPr>
              <w:pStyle w:val="ListBullet"/>
            </w:pPr>
            <w:r w:rsidRPr="00ED747D">
              <w:t>hydraulic machines</w:t>
            </w:r>
          </w:p>
          <w:p w:rsidR="00000000" w:rsidRPr="00ED747D" w:rsidP="00ED747D">
            <w:pPr>
              <w:pStyle w:val="ListBullet"/>
            </w:pPr>
            <w:r w:rsidRPr="00ED747D">
              <w:t>aquatic equipment</w:t>
            </w:r>
          </w:p>
          <w:p w:rsidR="00000000" w:rsidRPr="00ED747D" w:rsidP="00ED747D">
            <w:pPr>
              <w:pStyle w:val="ListBullet"/>
            </w:pPr>
            <w:r w:rsidRPr="00ED747D">
              <w:t>resistance bands</w:t>
            </w:r>
          </w:p>
          <w:p w:rsidR="00000000" w:rsidP="00ED747D">
            <w:pPr>
              <w:pStyle w:val="ListBullet"/>
              <w:rPr>
                <w:lang w:val="en-NZ"/>
              </w:rPr>
            </w:pPr>
            <w:r w:rsidRPr="00ED747D">
              <w:t>free weights.</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Monitor client responses</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rating of perceived exertion (RPE)</w:t>
            </w:r>
          </w:p>
          <w:p w:rsidR="00000000" w:rsidRPr="00ED747D" w:rsidP="00ED747D">
            <w:pPr>
              <w:pStyle w:val="ListBullet"/>
            </w:pPr>
            <w:r w:rsidRPr="00ED747D">
              <w:t>heart rate measures</w:t>
            </w:r>
          </w:p>
          <w:p w:rsidR="00000000" w:rsidRPr="00ED747D" w:rsidP="00ED747D">
            <w:pPr>
              <w:pStyle w:val="ListBullet"/>
            </w:pPr>
            <w:r w:rsidRPr="00ED747D">
              <w:t>'talk test'</w:t>
            </w:r>
          </w:p>
          <w:p w:rsidR="00000000" w:rsidP="00ED747D">
            <w:pPr>
              <w:pStyle w:val="ListBullet"/>
              <w:rPr>
                <w:lang w:val="en-NZ"/>
              </w:rPr>
            </w:pPr>
            <w:r w:rsidRPr="00ED747D">
              <w:t>possible fluctuations in blood glucose levels and dehydration.</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Symptoms requiring interjection</w:t>
            </w:r>
            <w:r w:rsidRPr="00ED747D">
              <w:t xml:space="preserve"> may i</w:t>
            </w:r>
            <w:r w:rsidRPr="00ED747D">
              <w:t>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shortness of breath at rest or with mild exertion</w:t>
            </w:r>
          </w:p>
          <w:p w:rsidR="00000000" w:rsidRPr="00ED747D" w:rsidP="00ED747D">
            <w:pPr>
              <w:pStyle w:val="ListBullet"/>
            </w:pPr>
            <w:r w:rsidRPr="00ED747D">
              <w:t>dizziness or syncope</w:t>
            </w:r>
          </w:p>
          <w:p w:rsidR="00000000" w:rsidRPr="00ED747D" w:rsidP="00ED747D">
            <w:pPr>
              <w:pStyle w:val="ListBullet"/>
            </w:pPr>
            <w:r w:rsidRPr="00ED747D">
              <w:t>orthopnea or paroxysmal nocturnal dyspnea</w:t>
            </w:r>
          </w:p>
          <w:p w:rsidR="00000000" w:rsidRPr="00ED747D" w:rsidP="00ED747D">
            <w:pPr>
              <w:pStyle w:val="ListBullet"/>
            </w:pPr>
            <w:r w:rsidRPr="00ED747D">
              <w:t>palpitations or tachycardia</w:t>
            </w:r>
          </w:p>
          <w:p w:rsidR="00000000" w:rsidRPr="00ED747D" w:rsidP="00ED747D">
            <w:pPr>
              <w:pStyle w:val="ListBullet"/>
            </w:pPr>
            <w:r w:rsidRPr="00ED747D">
              <w:t>intermittent claudication</w:t>
            </w:r>
          </w:p>
          <w:p w:rsidR="00000000" w:rsidRPr="00ED747D" w:rsidP="00ED747D">
            <w:pPr>
              <w:pStyle w:val="ListBullet"/>
            </w:pPr>
            <w:r w:rsidRPr="00ED747D">
              <w:t>unusual fatigue or shortness of breath with usual activities</w:t>
            </w:r>
          </w:p>
          <w:p w:rsidR="00000000" w:rsidRPr="00ED747D" w:rsidP="00ED747D">
            <w:pPr>
              <w:pStyle w:val="ListBullet"/>
            </w:pPr>
            <w:r w:rsidRPr="00ED747D">
              <w:t>illness or sickness</w:t>
            </w:r>
          </w:p>
          <w:p w:rsidR="00000000" w:rsidRPr="00ED747D" w:rsidP="00ED747D">
            <w:pPr>
              <w:pStyle w:val="ListBullet"/>
            </w:pPr>
            <w:r w:rsidRPr="00ED747D">
              <w:t>lack of functional strength</w:t>
            </w:r>
          </w:p>
          <w:p w:rsidR="00000000" w:rsidRPr="00ED747D" w:rsidP="00ED747D">
            <w:pPr>
              <w:pStyle w:val="ListBullet"/>
            </w:pPr>
            <w:r w:rsidRPr="00ED747D">
              <w:t xml:space="preserve">neck soreness or strain </w:t>
            </w:r>
          </w:p>
          <w:p w:rsidR="00000000" w:rsidP="00ED747D">
            <w:pPr>
              <w:pStyle w:val="ListBullet"/>
              <w:rPr>
                <w:lang w:val="en-NZ"/>
              </w:rPr>
            </w:pPr>
            <w:r w:rsidRPr="00ED747D">
              <w:t>pain on movement of any body part.</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Procedures to respond to symptoms requiring interjection</w:t>
            </w:r>
            <w:r w:rsidRPr="00ED747D">
              <w:t xml:space="preserve">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cessation and modification of activity</w:t>
            </w:r>
          </w:p>
          <w:p w:rsidR="00000000" w:rsidRPr="00ED747D" w:rsidP="00ED747D">
            <w:pPr>
              <w:pStyle w:val="ListBullet"/>
            </w:pPr>
            <w:r w:rsidRPr="00ED747D">
              <w:t>first aid</w:t>
            </w:r>
          </w:p>
          <w:p w:rsidR="00000000" w:rsidRPr="00ED747D" w:rsidP="00ED747D">
            <w:pPr>
              <w:pStyle w:val="ListBullet"/>
            </w:pPr>
            <w:r w:rsidRPr="00ED747D">
              <w:t>emergency medical assistance</w:t>
            </w:r>
          </w:p>
          <w:p w:rsidR="00000000" w:rsidP="00ED747D">
            <w:pPr>
              <w:pStyle w:val="ListBullet"/>
              <w:rPr>
                <w:lang w:val="en-NZ"/>
              </w:rPr>
            </w:pPr>
            <w:r w:rsidRPr="00ED747D">
              <w:t>referral.</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Signs of uns</w:t>
            </w:r>
            <w:r w:rsidRPr="00ED747D">
              <w:rPr>
                <w:rStyle w:val="BoldandItalics"/>
              </w:rPr>
              <w:t>table condition</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fatigue and weakness</w:t>
            </w:r>
          </w:p>
          <w:p w:rsidR="00000000" w:rsidRPr="00ED747D" w:rsidP="00ED747D">
            <w:pPr>
              <w:pStyle w:val="ListBullet"/>
            </w:pPr>
            <w:r w:rsidRPr="00ED747D">
              <w:t>cardiac pain</w:t>
            </w:r>
          </w:p>
          <w:p w:rsidR="00000000" w:rsidRPr="00ED747D" w:rsidP="00ED747D">
            <w:pPr>
              <w:pStyle w:val="ListBullet"/>
            </w:pPr>
            <w:r w:rsidRPr="00ED747D">
              <w:t>breathlessness</w:t>
            </w:r>
          </w:p>
          <w:p w:rsidR="00000000" w:rsidRPr="00ED747D" w:rsidP="00ED747D">
            <w:pPr>
              <w:pStyle w:val="ListBullet"/>
            </w:pPr>
            <w:r w:rsidRPr="00ED747D">
              <w:t>oedema</w:t>
            </w:r>
          </w:p>
          <w:p w:rsidR="00000000" w:rsidRPr="00ED747D" w:rsidP="00ED747D">
            <w:pPr>
              <w:pStyle w:val="ListBullet"/>
            </w:pPr>
            <w:r w:rsidRPr="00ED747D">
              <w:t>palpitations</w:t>
            </w:r>
          </w:p>
          <w:p w:rsidR="00000000" w:rsidRPr="00ED747D" w:rsidP="00ED747D">
            <w:pPr>
              <w:pStyle w:val="ListBullet"/>
            </w:pPr>
            <w:r w:rsidRPr="00ED747D">
              <w:t>claudication pain</w:t>
            </w:r>
          </w:p>
          <w:p w:rsidR="00000000" w:rsidP="00ED747D">
            <w:pPr>
              <w:pStyle w:val="ListBullet"/>
              <w:rPr>
                <w:lang w:val="en-NZ"/>
              </w:rPr>
            </w:pPr>
            <w:r w:rsidRPr="00ED747D">
              <w:t>dizziness.</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Posture</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static</w:t>
            </w:r>
          </w:p>
          <w:p w:rsidR="00000000" w:rsidRPr="00ED747D" w:rsidP="00ED747D">
            <w:pPr>
              <w:pStyle w:val="ListBullet"/>
            </w:pPr>
            <w:r w:rsidRPr="00ED747D">
              <w:t>dynamic</w:t>
            </w:r>
          </w:p>
          <w:p w:rsidR="00000000" w:rsidRPr="00ED747D" w:rsidP="00ED747D">
            <w:pPr>
              <w:pStyle w:val="ListBullet"/>
            </w:pPr>
            <w:r w:rsidRPr="00ED747D">
              <w:t>standing</w:t>
            </w:r>
          </w:p>
          <w:p w:rsidR="00000000" w:rsidRPr="00ED747D" w:rsidP="00ED747D">
            <w:pPr>
              <w:pStyle w:val="ListBullet"/>
            </w:pPr>
            <w:r w:rsidRPr="00ED747D">
              <w:t>sitting</w:t>
            </w:r>
          </w:p>
          <w:p w:rsidR="00000000" w:rsidRPr="00ED747D" w:rsidP="00ED747D">
            <w:pPr>
              <w:pStyle w:val="ListBullet"/>
            </w:pPr>
            <w:r w:rsidRPr="00ED747D">
              <w:t>supine</w:t>
            </w:r>
          </w:p>
          <w:p w:rsidR="00000000" w:rsidRPr="00ED747D" w:rsidP="00ED747D">
            <w:pPr>
              <w:pStyle w:val="ListBullet"/>
            </w:pPr>
            <w:r w:rsidRPr="00ED747D">
              <w:t>specific observations of standing posture:</w:t>
            </w:r>
          </w:p>
          <w:p w:rsidR="00000000" w:rsidRPr="00ED747D" w:rsidP="00ED747D">
            <w:pPr>
              <w:pStyle w:val="ListBullet2"/>
            </w:pPr>
            <w:r w:rsidRPr="00ED747D">
              <w:t>head and neck</w:t>
            </w:r>
          </w:p>
          <w:p w:rsidR="00000000" w:rsidRPr="00ED747D" w:rsidP="00ED747D">
            <w:pPr>
              <w:pStyle w:val="ListBullet2"/>
            </w:pPr>
            <w:r w:rsidRPr="00ED747D">
              <w:t>thoracic spine</w:t>
            </w:r>
          </w:p>
          <w:p w:rsidR="00000000" w:rsidRPr="00ED747D" w:rsidP="00ED747D">
            <w:pPr>
              <w:pStyle w:val="ListBullet2"/>
            </w:pPr>
            <w:r w:rsidRPr="00ED747D">
              <w:t>rib cage</w:t>
            </w:r>
          </w:p>
          <w:p w:rsidR="00000000" w:rsidRPr="00ED747D" w:rsidP="00ED747D">
            <w:pPr>
              <w:pStyle w:val="ListBullet2"/>
            </w:pPr>
            <w:r w:rsidRPr="00ED747D">
              <w:t>shoulder position</w:t>
            </w:r>
          </w:p>
          <w:p w:rsidR="00000000" w:rsidRPr="00ED747D" w:rsidP="00ED747D">
            <w:pPr>
              <w:pStyle w:val="ListBullet2"/>
            </w:pPr>
            <w:r w:rsidRPr="00ED747D">
              <w:t>scapula position</w:t>
            </w:r>
          </w:p>
          <w:p w:rsidR="00000000" w:rsidRPr="00ED747D" w:rsidP="00ED747D">
            <w:pPr>
              <w:pStyle w:val="ListBullet2"/>
            </w:pPr>
            <w:r w:rsidRPr="00ED747D">
              <w:t>elbow position</w:t>
            </w:r>
          </w:p>
          <w:p w:rsidR="00000000" w:rsidRPr="00ED747D" w:rsidP="00ED747D">
            <w:pPr>
              <w:pStyle w:val="ListBullet2"/>
            </w:pPr>
            <w:r w:rsidRPr="00ED747D">
              <w:t>lumbar spine</w:t>
            </w:r>
          </w:p>
          <w:p w:rsidR="00000000" w:rsidRPr="00ED747D" w:rsidP="00ED747D">
            <w:pPr>
              <w:pStyle w:val="ListBullet2"/>
            </w:pPr>
            <w:r w:rsidRPr="00ED747D">
              <w:t>pelvis</w:t>
            </w:r>
          </w:p>
          <w:p w:rsidR="00000000" w:rsidRPr="00ED747D" w:rsidP="00ED747D">
            <w:pPr>
              <w:pStyle w:val="ListBullet2"/>
            </w:pPr>
            <w:r w:rsidRPr="00ED747D">
              <w:t>abdominals</w:t>
            </w:r>
          </w:p>
          <w:p w:rsidR="00000000" w:rsidRPr="00ED747D" w:rsidP="00ED747D">
            <w:pPr>
              <w:pStyle w:val="ListBullet2"/>
            </w:pPr>
            <w:r w:rsidRPr="00ED747D">
              <w:t>femur</w:t>
            </w:r>
          </w:p>
          <w:p w:rsidR="00000000" w:rsidRPr="00ED747D" w:rsidP="00ED747D">
            <w:pPr>
              <w:pStyle w:val="ListBullet2"/>
            </w:pPr>
            <w:r w:rsidRPr="00ED747D">
              <w:t>knee</w:t>
            </w:r>
          </w:p>
          <w:p w:rsidR="00000000" w:rsidRPr="00ED747D" w:rsidP="00ED747D">
            <w:pPr>
              <w:pStyle w:val="ListBullet2"/>
            </w:pPr>
            <w:r w:rsidRPr="00ED747D">
              <w:t>patella</w:t>
            </w:r>
          </w:p>
          <w:p w:rsidR="00000000" w:rsidP="00ED747D">
            <w:pPr>
              <w:pStyle w:val="ListBullet2"/>
              <w:rPr>
                <w:lang w:val="en-NZ"/>
              </w:rPr>
            </w:pPr>
            <w:r w:rsidRPr="00ED747D">
              <w:t>foot position.</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Postural variances</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 xml:space="preserve">structural </w:t>
            </w:r>
          </w:p>
          <w:p w:rsidR="00000000" w:rsidRPr="00ED747D" w:rsidP="00ED747D">
            <w:pPr>
              <w:pStyle w:val="ListBullet"/>
            </w:pPr>
            <w:r w:rsidRPr="00ED747D">
              <w:t>functional</w:t>
            </w:r>
          </w:p>
          <w:p w:rsidR="00000000" w:rsidRPr="00ED747D" w:rsidP="00ED747D">
            <w:pPr>
              <w:pStyle w:val="ListBullet"/>
            </w:pPr>
            <w:r w:rsidRPr="00ED747D">
              <w:t>kyphosis</w:t>
            </w:r>
          </w:p>
          <w:p w:rsidR="00000000" w:rsidRPr="00ED747D" w:rsidP="00ED747D">
            <w:pPr>
              <w:pStyle w:val="ListBullet"/>
            </w:pPr>
            <w:r w:rsidRPr="00ED747D">
              <w:t>rounded shoulders</w:t>
            </w:r>
          </w:p>
          <w:p w:rsidR="00000000" w:rsidRPr="00ED747D" w:rsidP="00ED747D">
            <w:pPr>
              <w:pStyle w:val="ListBullet"/>
            </w:pPr>
            <w:r w:rsidRPr="00ED747D">
              <w:t xml:space="preserve">winging of scapula </w:t>
            </w:r>
          </w:p>
          <w:p w:rsidR="00000000" w:rsidRPr="00ED747D" w:rsidP="00ED747D">
            <w:pPr>
              <w:pStyle w:val="ListBullet"/>
            </w:pPr>
            <w:r w:rsidRPr="00ED747D">
              <w:t>scoliosis</w:t>
            </w:r>
          </w:p>
          <w:p w:rsidR="00000000" w:rsidRPr="00ED747D" w:rsidP="00ED747D">
            <w:pPr>
              <w:pStyle w:val="ListBullet"/>
            </w:pPr>
            <w:r w:rsidRPr="00ED747D">
              <w:t>increased lordosis</w:t>
            </w:r>
          </w:p>
          <w:p w:rsidR="00000000" w:rsidRPr="00ED747D" w:rsidP="00ED747D">
            <w:pPr>
              <w:pStyle w:val="ListBullet"/>
            </w:pPr>
            <w:r w:rsidRPr="00ED747D">
              <w:t>decreased lordosis</w:t>
            </w:r>
          </w:p>
          <w:p w:rsidR="00000000" w:rsidRPr="00ED747D" w:rsidP="00ED747D">
            <w:pPr>
              <w:pStyle w:val="ListBullet"/>
            </w:pPr>
            <w:r w:rsidRPr="00ED747D">
              <w:t>excessive posterior pelvic tilt</w:t>
            </w:r>
          </w:p>
          <w:p w:rsidR="00000000" w:rsidRPr="00ED747D" w:rsidP="00ED747D">
            <w:pPr>
              <w:pStyle w:val="ListBullet"/>
            </w:pPr>
            <w:r w:rsidRPr="00ED747D">
              <w:t>excessive anterior pelvic tilt</w:t>
            </w:r>
          </w:p>
          <w:p w:rsidR="00000000" w:rsidRPr="00ED747D" w:rsidP="00ED747D">
            <w:pPr>
              <w:pStyle w:val="ListBullet"/>
            </w:pPr>
            <w:r w:rsidRPr="00ED747D">
              <w:t>genu varum</w:t>
            </w:r>
          </w:p>
          <w:p w:rsidR="00000000" w:rsidRPr="00ED747D" w:rsidP="00ED747D">
            <w:pPr>
              <w:pStyle w:val="ListBullet"/>
            </w:pPr>
            <w:r w:rsidRPr="00ED747D">
              <w:t>genu valgum</w:t>
            </w:r>
          </w:p>
          <w:p w:rsidR="00000000" w:rsidRPr="00ED747D" w:rsidP="00ED747D">
            <w:pPr>
              <w:pStyle w:val="ListBullet"/>
            </w:pPr>
            <w:r w:rsidRPr="00ED747D">
              <w:t>increased pronation of foot and or ankle complex</w:t>
            </w:r>
          </w:p>
          <w:p w:rsidR="00000000" w:rsidRPr="00ED747D" w:rsidP="00ED747D">
            <w:pPr>
              <w:pStyle w:val="ListBullet"/>
            </w:pPr>
            <w:r w:rsidRPr="00ED747D">
              <w:t>increased supination of foot and or ankle complex</w:t>
            </w:r>
          </w:p>
          <w:p w:rsidR="00000000" w:rsidRPr="00ED747D" w:rsidP="00ED747D">
            <w:pPr>
              <w:pStyle w:val="ListBullet"/>
            </w:pPr>
            <w:r w:rsidRPr="00ED747D">
              <w:t xml:space="preserve">hyperextension of knees </w:t>
            </w:r>
          </w:p>
          <w:p w:rsidR="00000000" w:rsidRPr="00ED747D" w:rsidP="00ED747D">
            <w:pPr>
              <w:pStyle w:val="ListBullet"/>
            </w:pPr>
            <w:r w:rsidRPr="00ED747D">
              <w:t xml:space="preserve">lateral </w:t>
            </w:r>
            <w:r w:rsidRPr="00ED747D">
              <w:t>tilt of pelvis</w:t>
            </w:r>
          </w:p>
          <w:p w:rsidR="00000000" w:rsidP="00ED747D">
            <w:pPr>
              <w:pStyle w:val="ListBullet"/>
              <w:rPr>
                <w:lang w:val="en-NZ"/>
              </w:rPr>
            </w:pPr>
            <w:r w:rsidRPr="00ED747D">
              <w:t>lateral tilt of head.</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Functional anatomy of the joints</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glenohumeral</w:t>
            </w:r>
          </w:p>
          <w:p w:rsidR="00000000" w:rsidRPr="00ED747D" w:rsidP="00ED747D">
            <w:pPr>
              <w:pStyle w:val="ListBullet"/>
            </w:pPr>
            <w:r w:rsidRPr="00ED747D">
              <w:t>bones:</w:t>
            </w:r>
          </w:p>
          <w:p w:rsidR="00000000" w:rsidRPr="00ED747D" w:rsidP="00ED747D">
            <w:pPr>
              <w:pStyle w:val="ListBullet2"/>
            </w:pPr>
            <w:r w:rsidRPr="00ED747D">
              <w:t xml:space="preserve">   humerus</w:t>
            </w:r>
          </w:p>
          <w:p w:rsidR="00000000" w:rsidRPr="00ED747D" w:rsidP="00ED747D">
            <w:pPr>
              <w:pStyle w:val="ListBullet2"/>
            </w:pPr>
            <w:r w:rsidRPr="00ED747D">
              <w:t xml:space="preserve">   scapula</w:t>
            </w:r>
          </w:p>
          <w:p w:rsidR="00000000" w:rsidRPr="00ED747D" w:rsidP="00ED747D">
            <w:pPr>
              <w:pStyle w:val="ListBullet2"/>
            </w:pPr>
            <w:r w:rsidRPr="00ED747D">
              <w:t xml:space="preserve">   clavicle</w:t>
            </w:r>
          </w:p>
          <w:p w:rsidR="00000000" w:rsidRPr="00ED747D" w:rsidP="00ED747D">
            <w:pPr>
              <w:pStyle w:val="ListBullet"/>
            </w:pPr>
            <w:r w:rsidRPr="00ED747D">
              <w:t>ligaments:</w:t>
            </w:r>
          </w:p>
          <w:p w:rsidR="00000000" w:rsidRPr="00ED747D" w:rsidP="00ED747D">
            <w:pPr>
              <w:pStyle w:val="ListBullet2"/>
            </w:pPr>
            <w:r w:rsidRPr="00ED747D">
              <w:t xml:space="preserve">    corocohumeral</w:t>
            </w:r>
          </w:p>
          <w:p w:rsidR="00000000" w:rsidRPr="00ED747D" w:rsidP="00ED747D">
            <w:pPr>
              <w:pStyle w:val="ListBullet2"/>
            </w:pPr>
            <w:r w:rsidRPr="00ED747D">
              <w:t xml:space="preserve">    corococlavicular</w:t>
            </w:r>
          </w:p>
          <w:p w:rsidR="00000000" w:rsidRPr="00ED747D" w:rsidP="00ED747D">
            <w:pPr>
              <w:pStyle w:val="ListBullet2"/>
            </w:pPr>
            <w:r w:rsidRPr="00ED747D">
              <w:t xml:space="preserve">    glenohumeral</w:t>
            </w:r>
          </w:p>
          <w:p w:rsidR="00000000" w:rsidRPr="00ED747D" w:rsidP="00ED747D">
            <w:pPr>
              <w:pStyle w:val="ListBullet2"/>
            </w:pPr>
            <w:r w:rsidRPr="00ED747D">
              <w:t xml:space="preserve">    transverse humeral</w:t>
            </w:r>
          </w:p>
          <w:p w:rsidR="00000000" w:rsidRPr="00ED747D" w:rsidP="00ED747D">
            <w:pPr>
              <w:pStyle w:val="ListBullet"/>
            </w:pPr>
            <w:r w:rsidRPr="00ED747D">
              <w:t xml:space="preserve">related structures: </w:t>
            </w:r>
          </w:p>
          <w:p w:rsidR="00000000" w:rsidRPr="00ED747D" w:rsidP="00ED747D">
            <w:pPr>
              <w:pStyle w:val="ListBullet2"/>
            </w:pPr>
            <w:r w:rsidRPr="00ED747D">
              <w:t xml:space="preserve">    subscapular bursa</w:t>
            </w:r>
          </w:p>
          <w:p w:rsidR="00000000" w:rsidRPr="00ED747D" w:rsidP="00ED747D">
            <w:pPr>
              <w:pStyle w:val="ListBullet2"/>
            </w:pPr>
            <w:r w:rsidRPr="00ED747D">
              <w:t xml:space="preserve">    subacromial bursa</w:t>
            </w:r>
          </w:p>
          <w:p w:rsidR="00000000" w:rsidRPr="00ED747D" w:rsidP="00ED747D">
            <w:pPr>
              <w:pStyle w:val="ListBullet2"/>
            </w:pPr>
            <w:r w:rsidRPr="00ED747D">
              <w:t xml:space="preserve">    subdeltoid bursa</w:t>
            </w:r>
          </w:p>
          <w:p w:rsidR="00000000" w:rsidRPr="00ED747D" w:rsidP="00ED747D">
            <w:pPr>
              <w:pStyle w:val="ListBullet2"/>
            </w:pPr>
            <w:r w:rsidRPr="00ED747D">
              <w:t xml:space="preserve">    subcorocoid bursa</w:t>
            </w:r>
          </w:p>
          <w:p w:rsidR="00000000" w:rsidRPr="00ED747D" w:rsidP="00ED747D">
            <w:pPr>
              <w:pStyle w:val="ListBullet2"/>
            </w:pPr>
            <w:r w:rsidRPr="00ED747D">
              <w:t>muscles acting on the joint</w:t>
            </w:r>
          </w:p>
          <w:p w:rsidR="00000000" w:rsidRPr="00ED747D" w:rsidP="00ED747D">
            <w:pPr>
              <w:pStyle w:val="ListBullet"/>
            </w:pPr>
            <w:r w:rsidRPr="00ED747D">
              <w:t>elbow</w:t>
            </w:r>
          </w:p>
          <w:p w:rsidR="00000000" w:rsidRPr="00ED747D" w:rsidP="00ED747D">
            <w:pPr>
              <w:pStyle w:val="ListBullet"/>
            </w:pPr>
            <w:r w:rsidRPr="00ED747D">
              <w:t>bones:</w:t>
            </w:r>
          </w:p>
          <w:p w:rsidR="00000000" w:rsidRPr="00ED747D" w:rsidP="00ED747D">
            <w:pPr>
              <w:pStyle w:val="ListBullet2"/>
            </w:pPr>
            <w:r w:rsidRPr="00ED747D">
              <w:t xml:space="preserve">    humerus</w:t>
            </w:r>
          </w:p>
          <w:p w:rsidR="00000000" w:rsidRPr="00ED747D" w:rsidP="00ED747D">
            <w:pPr>
              <w:pStyle w:val="ListBullet2"/>
            </w:pPr>
            <w:r w:rsidRPr="00ED747D">
              <w:t xml:space="preserve">    ulna</w:t>
            </w:r>
          </w:p>
          <w:p w:rsidR="00000000" w:rsidRPr="00ED747D" w:rsidP="00ED747D">
            <w:pPr>
              <w:pStyle w:val="ListBullet2"/>
            </w:pPr>
            <w:r w:rsidRPr="00ED747D">
              <w:t xml:space="preserve">    radius</w:t>
            </w:r>
          </w:p>
          <w:p w:rsidR="00000000" w:rsidRPr="00ED747D" w:rsidP="00ED747D">
            <w:pPr>
              <w:pStyle w:val="ListBullet"/>
            </w:pPr>
            <w:r w:rsidRPr="00ED747D">
              <w:t>ligaments:</w:t>
            </w:r>
          </w:p>
          <w:p w:rsidR="00000000" w:rsidRPr="00ED747D" w:rsidP="00ED747D">
            <w:pPr>
              <w:pStyle w:val="ListBullet2"/>
            </w:pPr>
            <w:r w:rsidRPr="00ED747D">
              <w:t xml:space="preserve">    ulnar collateral</w:t>
            </w:r>
          </w:p>
          <w:p w:rsidR="00000000" w:rsidRPr="00ED747D" w:rsidP="00ED747D">
            <w:pPr>
              <w:pStyle w:val="ListBullet2"/>
            </w:pPr>
            <w:r w:rsidRPr="00ED747D">
              <w:t xml:space="preserve">    radial collateral</w:t>
            </w:r>
          </w:p>
          <w:p w:rsidR="00000000" w:rsidRPr="00ED747D" w:rsidP="00ED747D">
            <w:pPr>
              <w:pStyle w:val="ListBullet"/>
            </w:pPr>
            <w:r w:rsidRPr="00ED747D">
              <w:t>related structures:</w:t>
            </w:r>
          </w:p>
          <w:p w:rsidR="00000000" w:rsidRPr="00ED747D" w:rsidP="00ED747D">
            <w:pPr>
              <w:pStyle w:val="ListBullet2"/>
            </w:pPr>
            <w:r w:rsidRPr="00ED747D">
              <w:t xml:space="preserve">    olecranon bursa</w:t>
            </w:r>
          </w:p>
          <w:p w:rsidR="00000000" w:rsidRPr="00ED747D" w:rsidP="00ED747D">
            <w:pPr>
              <w:pStyle w:val="ListBullet"/>
            </w:pPr>
            <w:r w:rsidRPr="00ED747D">
              <w:t>muscles acting on the joint</w:t>
            </w:r>
          </w:p>
          <w:p w:rsidR="00000000" w:rsidRPr="00ED747D" w:rsidP="00ED747D">
            <w:pPr>
              <w:pStyle w:val="ListBullet"/>
            </w:pPr>
            <w:r w:rsidRPr="00ED747D">
              <w:t xml:space="preserve">lumbo-sacral: </w:t>
            </w:r>
          </w:p>
          <w:p w:rsidR="00000000" w:rsidRPr="00ED747D" w:rsidP="00ED747D">
            <w:pPr>
              <w:pStyle w:val="ListBullet2"/>
            </w:pPr>
            <w:r w:rsidRPr="00ED747D">
              <w:t>bones</w:t>
            </w:r>
          </w:p>
          <w:p w:rsidR="00000000" w:rsidRPr="00ED747D" w:rsidP="00ED747D">
            <w:pPr>
              <w:pStyle w:val="ListBullet2"/>
            </w:pPr>
            <w:r w:rsidRPr="00ED747D">
              <w:t>5th lumbar vertebrae</w:t>
            </w:r>
          </w:p>
          <w:p w:rsidR="00000000" w:rsidRPr="00ED747D" w:rsidP="00ED747D">
            <w:pPr>
              <w:pStyle w:val="ListBullet2"/>
            </w:pPr>
            <w:r w:rsidRPr="00ED747D">
              <w:t>1st vertebrae of sacrum</w:t>
            </w:r>
          </w:p>
          <w:p w:rsidR="00000000" w:rsidRPr="00ED747D" w:rsidP="00ED747D">
            <w:pPr>
              <w:pStyle w:val="ListBullet2"/>
            </w:pPr>
            <w:r w:rsidRPr="00ED747D">
              <w:t>ligaments</w:t>
            </w:r>
          </w:p>
          <w:p w:rsidR="00000000" w:rsidRPr="00ED747D" w:rsidP="00ED747D">
            <w:pPr>
              <w:pStyle w:val="ListBullet2"/>
            </w:pPr>
            <w:r w:rsidRPr="00ED747D">
              <w:t>muscles acting on the joint</w:t>
            </w:r>
          </w:p>
          <w:p w:rsidR="00000000" w:rsidRPr="00ED747D" w:rsidP="00ED747D">
            <w:pPr>
              <w:pStyle w:val="ListBullet"/>
            </w:pPr>
            <w:r w:rsidRPr="00ED747D">
              <w:t>intervertebral:</w:t>
            </w:r>
          </w:p>
          <w:p w:rsidR="00000000" w:rsidRPr="00ED747D" w:rsidP="00ED747D">
            <w:pPr>
              <w:pStyle w:val="ListBullet2"/>
            </w:pPr>
            <w:r w:rsidRPr="00ED747D">
              <w:t>bones</w:t>
            </w:r>
          </w:p>
          <w:p w:rsidR="00000000" w:rsidRPr="00ED747D" w:rsidP="00ED747D">
            <w:pPr>
              <w:pStyle w:val="ListBullet2"/>
            </w:pPr>
            <w:r w:rsidRPr="00ED747D">
              <w:t>vertebral bodies:</w:t>
            </w:r>
          </w:p>
          <w:p w:rsidR="00000000" w:rsidRPr="00ED747D" w:rsidP="00ED747D">
            <w:pPr>
              <w:pStyle w:val="ListBullet3"/>
            </w:pPr>
            <w:r w:rsidRPr="00ED747D">
              <w:t>ligaments</w:t>
            </w:r>
          </w:p>
          <w:p w:rsidR="00000000" w:rsidRPr="00ED747D" w:rsidP="00ED747D">
            <w:pPr>
              <w:pStyle w:val="ListBullet"/>
            </w:pPr>
            <w:r w:rsidRPr="00ED747D">
              <w:t>muscles acting on the joint</w:t>
            </w:r>
          </w:p>
          <w:p w:rsidR="00000000" w:rsidRPr="00ED747D" w:rsidP="00ED747D">
            <w:pPr>
              <w:pStyle w:val="ListBullet"/>
            </w:pPr>
            <w:r w:rsidRPr="00ED747D">
              <w:t>hip (coxal)</w:t>
            </w:r>
          </w:p>
          <w:p w:rsidR="00000000" w:rsidRPr="00ED747D" w:rsidP="00ED747D">
            <w:pPr>
              <w:pStyle w:val="ListBullet"/>
            </w:pPr>
            <w:r w:rsidRPr="00ED747D">
              <w:t>bones:</w:t>
            </w:r>
          </w:p>
          <w:p w:rsidR="00000000" w:rsidRPr="00ED747D" w:rsidP="00ED747D">
            <w:pPr>
              <w:pStyle w:val="ListBullet3"/>
            </w:pPr>
            <w:r w:rsidRPr="00ED747D">
              <w:t xml:space="preserve">    femur</w:t>
            </w:r>
          </w:p>
          <w:p w:rsidR="00000000" w:rsidRPr="00ED747D" w:rsidP="00ED747D">
            <w:pPr>
              <w:pStyle w:val="ListBullet3"/>
            </w:pPr>
            <w:r w:rsidRPr="00ED747D">
              <w:t xml:space="preserve">    hip:</w:t>
            </w:r>
          </w:p>
          <w:p w:rsidR="00000000" w:rsidRPr="00ED747D" w:rsidP="00ED747D">
            <w:pPr>
              <w:pStyle w:val="ListBullet2"/>
            </w:pPr>
            <w:r w:rsidRPr="00ED747D">
              <w:t xml:space="preserve">    ligaments:</w:t>
            </w:r>
          </w:p>
          <w:p w:rsidR="00000000" w:rsidRPr="00ED747D" w:rsidP="00ED747D">
            <w:pPr>
              <w:pStyle w:val="ListBullet3"/>
            </w:pPr>
            <w:r w:rsidRPr="00ED747D">
              <w:t xml:space="preserve">    pubofemoral</w:t>
            </w:r>
          </w:p>
          <w:p w:rsidR="00000000" w:rsidRPr="00ED747D" w:rsidP="00ED747D">
            <w:pPr>
              <w:pStyle w:val="ListBullet3"/>
            </w:pPr>
            <w:r w:rsidRPr="00ED747D">
              <w:t xml:space="preserve">    iliofemoral</w:t>
            </w:r>
          </w:p>
          <w:p w:rsidR="00000000" w:rsidRPr="00ED747D" w:rsidP="00ED747D">
            <w:pPr>
              <w:pStyle w:val="ListBullet3"/>
            </w:pPr>
            <w:r w:rsidRPr="00ED747D">
              <w:t xml:space="preserve">    ischiofemoral</w:t>
            </w:r>
          </w:p>
          <w:p w:rsidR="00000000" w:rsidRPr="00ED747D" w:rsidP="00ED747D">
            <w:pPr>
              <w:pStyle w:val="ListBullet3"/>
            </w:pPr>
            <w:r w:rsidRPr="00ED747D">
              <w:t xml:space="preserve">    </w:t>
            </w:r>
            <w:r w:rsidRPr="00ED747D">
              <w:rPr>
                <w:rStyle w:val="Emphasis"/>
              </w:rPr>
              <w:t>transverse ligament of acetabulum</w:t>
            </w:r>
          </w:p>
          <w:p w:rsidR="00000000" w:rsidRPr="00ED747D" w:rsidP="00ED747D">
            <w:pPr>
              <w:pStyle w:val="ListBullet3"/>
            </w:pPr>
            <w:r w:rsidRPr="00ED747D">
              <w:t xml:space="preserve">    </w:t>
            </w:r>
            <w:r w:rsidRPr="00ED747D">
              <w:rPr>
                <w:rStyle w:val="Emphasis"/>
              </w:rPr>
              <w:t>ligament of head of femur</w:t>
            </w:r>
          </w:p>
          <w:p w:rsidR="00000000" w:rsidRPr="00ED747D" w:rsidP="00ED747D">
            <w:pPr>
              <w:pStyle w:val="ListBullet2"/>
            </w:pPr>
            <w:r w:rsidRPr="00ED747D">
              <w:t>muscles acting on the joint</w:t>
            </w:r>
          </w:p>
          <w:p w:rsidR="00000000" w:rsidRPr="00ED747D" w:rsidP="00ED747D">
            <w:pPr>
              <w:pStyle w:val="ListBullet"/>
            </w:pPr>
            <w:r w:rsidRPr="00ED747D">
              <w:t>knee (tibiofemoral and or patellofemoral)</w:t>
            </w:r>
          </w:p>
          <w:p w:rsidR="00000000" w:rsidRPr="00ED747D" w:rsidP="00ED747D">
            <w:pPr>
              <w:pStyle w:val="ListBullet"/>
            </w:pPr>
            <w:r w:rsidRPr="00ED747D">
              <w:t>bones:</w:t>
            </w:r>
          </w:p>
          <w:p w:rsidR="00000000" w:rsidRPr="00ED747D" w:rsidP="00ED747D">
            <w:pPr>
              <w:pStyle w:val="ListBullet2"/>
            </w:pPr>
            <w:r w:rsidRPr="00ED747D">
              <w:t xml:space="preserve">    tibia</w:t>
            </w:r>
          </w:p>
          <w:p w:rsidR="00000000" w:rsidRPr="00ED747D" w:rsidP="00ED747D">
            <w:pPr>
              <w:pStyle w:val="ListBullet2"/>
            </w:pPr>
            <w:r w:rsidRPr="00ED747D">
              <w:t xml:space="preserve">    femur</w:t>
            </w:r>
          </w:p>
          <w:p w:rsidR="00000000" w:rsidRPr="00ED747D" w:rsidP="00ED747D">
            <w:pPr>
              <w:pStyle w:val="ListBullet2"/>
            </w:pPr>
            <w:r w:rsidRPr="00ED747D">
              <w:t xml:space="preserve">    patella</w:t>
            </w:r>
          </w:p>
          <w:p w:rsidR="00000000" w:rsidRPr="00ED747D" w:rsidP="00ED747D">
            <w:pPr>
              <w:pStyle w:val="ListBullet2"/>
            </w:pPr>
            <w:r w:rsidRPr="00ED747D">
              <w:t>ligaments:</w:t>
            </w:r>
          </w:p>
          <w:p w:rsidR="00000000" w:rsidRPr="00ED747D" w:rsidP="00ED747D">
            <w:pPr>
              <w:pStyle w:val="ListBullet3"/>
            </w:pPr>
            <w:r w:rsidRPr="00ED747D">
              <w:t xml:space="preserve">    patella </w:t>
            </w:r>
          </w:p>
          <w:p w:rsidR="00000000" w:rsidRPr="00ED747D" w:rsidP="00ED747D">
            <w:pPr>
              <w:pStyle w:val="ListBullet3"/>
            </w:pPr>
            <w:r w:rsidRPr="00ED747D">
              <w:t xml:space="preserve">    oblique popliteal </w:t>
            </w:r>
          </w:p>
          <w:p w:rsidR="00000000" w:rsidRPr="00ED747D" w:rsidP="00ED747D">
            <w:pPr>
              <w:pStyle w:val="ListBullet3"/>
            </w:pPr>
            <w:r w:rsidRPr="00ED747D">
              <w:t xml:space="preserve">    arcuate popliteal </w:t>
            </w:r>
          </w:p>
          <w:p w:rsidR="00000000" w:rsidRPr="00ED747D" w:rsidP="00ED747D">
            <w:pPr>
              <w:pStyle w:val="ListBullet3"/>
            </w:pPr>
            <w:r w:rsidRPr="00ED747D">
              <w:t xml:space="preserve">    tibial collateral</w:t>
            </w:r>
          </w:p>
          <w:p w:rsidR="00000000" w:rsidRPr="00ED747D" w:rsidP="00ED747D">
            <w:pPr>
              <w:pStyle w:val="ListBullet3"/>
            </w:pPr>
            <w:r w:rsidRPr="00ED747D">
              <w:t xml:space="preserve">    fibular collateral</w:t>
            </w:r>
          </w:p>
          <w:p w:rsidR="00000000" w:rsidRPr="00ED747D" w:rsidP="00ED747D">
            <w:pPr>
              <w:pStyle w:val="ListBullet3"/>
            </w:pPr>
            <w:r w:rsidRPr="00ED747D">
              <w:t xml:space="preserve">    posterior cruciate</w:t>
            </w:r>
          </w:p>
          <w:p w:rsidR="00000000" w:rsidRPr="00ED747D" w:rsidP="00ED747D">
            <w:pPr>
              <w:pStyle w:val="ListBullet2"/>
            </w:pPr>
            <w:r w:rsidRPr="00ED747D">
              <w:t>related structures:</w:t>
            </w:r>
          </w:p>
          <w:p w:rsidR="00000000" w:rsidRPr="00ED747D" w:rsidP="00ED747D">
            <w:pPr>
              <w:pStyle w:val="ListBullet3"/>
            </w:pPr>
            <w:r w:rsidRPr="00ED747D">
              <w:t xml:space="preserve">    tendons of the quadriceps femoris and facia latae</w:t>
            </w:r>
          </w:p>
          <w:p w:rsidR="00000000" w:rsidRPr="00ED747D" w:rsidP="00ED747D">
            <w:pPr>
              <w:pStyle w:val="ListBullet3"/>
            </w:pPr>
            <w:r w:rsidRPr="00ED747D">
              <w:t xml:space="preserve">    medial meniscus</w:t>
            </w:r>
          </w:p>
          <w:p w:rsidR="00000000" w:rsidRPr="00ED747D" w:rsidP="00ED747D">
            <w:pPr>
              <w:pStyle w:val="ListBullet3"/>
            </w:pPr>
            <w:r w:rsidRPr="00ED747D">
              <w:t xml:space="preserve">    lateral meniscus</w:t>
            </w:r>
          </w:p>
          <w:p w:rsidR="00000000" w:rsidRPr="00ED747D" w:rsidP="00ED747D">
            <w:pPr>
              <w:pStyle w:val="ListBullet3"/>
            </w:pPr>
            <w:r w:rsidRPr="00ED747D">
              <w:t xml:space="preserve">    prepatellar bursa</w:t>
            </w:r>
          </w:p>
          <w:p w:rsidR="00000000" w:rsidRPr="00ED747D" w:rsidP="00ED747D">
            <w:pPr>
              <w:pStyle w:val="ListBullet3"/>
            </w:pPr>
            <w:r w:rsidRPr="00ED747D">
              <w:t xml:space="preserve">    intrapatellar bursa</w:t>
            </w:r>
          </w:p>
          <w:p w:rsidR="00000000" w:rsidRPr="00ED747D" w:rsidP="00ED747D">
            <w:pPr>
              <w:pStyle w:val="ListBullet3"/>
            </w:pPr>
            <w:r w:rsidRPr="00ED747D">
              <w:t xml:space="preserve">    suprapatellar bursa</w:t>
            </w:r>
          </w:p>
          <w:p w:rsidR="00000000" w:rsidRPr="00ED747D" w:rsidP="00ED747D">
            <w:pPr>
              <w:pStyle w:val="ListBullet2"/>
            </w:pPr>
            <w:r w:rsidRPr="00ED747D">
              <w:t>muscles acting on the joint</w:t>
            </w:r>
          </w:p>
          <w:p w:rsidR="00000000" w:rsidRPr="00ED747D" w:rsidP="00ED747D">
            <w:pPr>
              <w:pStyle w:val="ListBullet"/>
            </w:pPr>
            <w:r w:rsidRPr="00ED747D">
              <w:t>ankle (talocrucal):</w:t>
            </w:r>
          </w:p>
          <w:p w:rsidR="00000000" w:rsidRPr="00ED747D" w:rsidP="00ED747D">
            <w:pPr>
              <w:pStyle w:val="ListBullet2"/>
            </w:pPr>
            <w:r w:rsidRPr="00ED747D">
              <w:t>bones:</w:t>
            </w:r>
          </w:p>
          <w:p w:rsidR="00000000" w:rsidRPr="00ED747D" w:rsidP="00ED747D">
            <w:pPr>
              <w:pStyle w:val="ListBullet3"/>
            </w:pPr>
            <w:r w:rsidRPr="00ED747D">
              <w:t xml:space="preserve">        talus</w:t>
            </w:r>
          </w:p>
          <w:p w:rsidR="00000000" w:rsidRPr="00ED747D" w:rsidP="00ED747D">
            <w:pPr>
              <w:pStyle w:val="ListBullet3"/>
            </w:pPr>
            <w:r w:rsidRPr="00ED747D">
              <w:t xml:space="preserve">       tibia</w:t>
            </w:r>
          </w:p>
          <w:p w:rsidR="00000000" w:rsidRPr="00ED747D" w:rsidP="00ED747D">
            <w:pPr>
              <w:pStyle w:val="ListBullet3"/>
            </w:pPr>
            <w:r w:rsidRPr="00ED747D">
              <w:t xml:space="preserve">      fibula</w:t>
            </w:r>
          </w:p>
          <w:p w:rsidR="00000000" w:rsidRPr="00ED747D" w:rsidP="00ED747D">
            <w:pPr>
              <w:pStyle w:val="ListBullet2"/>
            </w:pPr>
            <w:r w:rsidRPr="00ED747D">
              <w:t>ligaments:</w:t>
            </w:r>
          </w:p>
          <w:p w:rsidR="00000000" w:rsidRPr="00ED747D" w:rsidP="00ED747D">
            <w:pPr>
              <w:pStyle w:val="ListBullet3"/>
            </w:pPr>
            <w:r w:rsidRPr="00ED747D">
              <w:t xml:space="preserve">     deltoid </w:t>
            </w:r>
          </w:p>
          <w:p w:rsidR="00000000" w:rsidRPr="00ED747D" w:rsidP="00ED747D">
            <w:pPr>
              <w:pStyle w:val="ListBullet3"/>
            </w:pPr>
            <w:r w:rsidRPr="00ED747D">
              <w:t xml:space="preserve">     anterior talofibial</w:t>
            </w:r>
          </w:p>
          <w:p w:rsidR="00000000" w:rsidRPr="00ED747D" w:rsidP="00ED747D">
            <w:pPr>
              <w:pStyle w:val="ListBullet3"/>
            </w:pPr>
            <w:r w:rsidRPr="00ED747D">
              <w:t xml:space="preserve">     posterior talofibial</w:t>
            </w:r>
          </w:p>
          <w:p w:rsidR="00000000" w:rsidRPr="00ED747D" w:rsidP="00ED747D">
            <w:pPr>
              <w:pStyle w:val="ListBullet3"/>
            </w:pPr>
            <w:r w:rsidRPr="00ED747D">
              <w:t xml:space="preserve">     calcaneofibular</w:t>
            </w:r>
          </w:p>
          <w:p w:rsidR="00000000" w:rsidRPr="00ED747D" w:rsidP="00ED747D">
            <w:pPr>
              <w:pStyle w:val="ListBullet2"/>
            </w:pPr>
            <w:r w:rsidRPr="00ED747D">
              <w:t>related structures:</w:t>
            </w:r>
          </w:p>
          <w:p w:rsidR="00000000" w:rsidRPr="00ED747D" w:rsidP="00ED747D">
            <w:pPr>
              <w:pStyle w:val="ListBullet3"/>
            </w:pPr>
            <w:r w:rsidRPr="00ED747D">
              <w:t xml:space="preserve">     achilles tendon</w:t>
            </w:r>
          </w:p>
          <w:p w:rsidR="00000000" w:rsidP="00ED747D">
            <w:pPr>
              <w:pStyle w:val="ListBullet"/>
              <w:rPr>
                <w:lang w:val="en-NZ"/>
              </w:rPr>
            </w:pPr>
            <w:r w:rsidRPr="00ED747D">
              <w:t>muscles acting on the joint</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Major joints</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intervertebral</w:t>
            </w:r>
          </w:p>
          <w:p w:rsidR="00000000" w:rsidRPr="00ED747D" w:rsidP="00ED747D">
            <w:pPr>
              <w:pStyle w:val="ListBullet"/>
            </w:pPr>
            <w:r w:rsidRPr="00ED747D">
              <w:t>glenohumeral</w:t>
            </w:r>
          </w:p>
          <w:p w:rsidR="00000000" w:rsidRPr="00ED747D" w:rsidP="00ED747D">
            <w:pPr>
              <w:pStyle w:val="ListBullet"/>
            </w:pPr>
            <w:r w:rsidRPr="00ED747D">
              <w:t>elbow</w:t>
            </w:r>
          </w:p>
          <w:p w:rsidR="00000000" w:rsidRPr="00ED747D" w:rsidP="00ED747D">
            <w:pPr>
              <w:pStyle w:val="ListBullet"/>
            </w:pPr>
            <w:r w:rsidRPr="00ED747D">
              <w:t>radiocarpal</w:t>
            </w:r>
          </w:p>
          <w:p w:rsidR="00000000" w:rsidRPr="00ED747D" w:rsidP="00ED747D">
            <w:pPr>
              <w:pStyle w:val="ListBullet"/>
            </w:pPr>
            <w:r w:rsidRPr="00ED747D">
              <w:t>sacroiliac</w:t>
            </w:r>
          </w:p>
          <w:p w:rsidR="00000000" w:rsidRPr="00ED747D" w:rsidP="00ED747D">
            <w:pPr>
              <w:pStyle w:val="ListBullet"/>
            </w:pPr>
            <w:r w:rsidRPr="00ED747D">
              <w:t>hip (coxal)</w:t>
            </w:r>
          </w:p>
          <w:p w:rsidR="00000000" w:rsidRPr="00ED747D" w:rsidP="00ED747D">
            <w:pPr>
              <w:pStyle w:val="ListBullet"/>
            </w:pPr>
            <w:r w:rsidRPr="00ED747D">
              <w:t>tibiofemoral</w:t>
            </w:r>
          </w:p>
          <w:p w:rsidR="00000000" w:rsidRPr="00ED747D" w:rsidP="00ED747D">
            <w:pPr>
              <w:pStyle w:val="ListBullet"/>
            </w:pPr>
            <w:r w:rsidRPr="00ED747D">
              <w:t>patello-femoral</w:t>
            </w:r>
          </w:p>
          <w:p w:rsidR="00000000" w:rsidP="00ED747D">
            <w:pPr>
              <w:pStyle w:val="ListBullet"/>
              <w:rPr>
                <w:lang w:val="en-NZ"/>
              </w:rPr>
            </w:pPr>
            <w:r w:rsidRPr="00ED747D">
              <w:t>ankle.</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Joint movement</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flexion</w:t>
            </w:r>
          </w:p>
          <w:p w:rsidR="00000000" w:rsidRPr="00ED747D" w:rsidP="00ED747D">
            <w:pPr>
              <w:pStyle w:val="ListBullet"/>
            </w:pPr>
            <w:r w:rsidRPr="00ED747D">
              <w:t>extension</w:t>
            </w:r>
          </w:p>
          <w:p w:rsidR="00000000" w:rsidRPr="00ED747D" w:rsidP="00ED747D">
            <w:pPr>
              <w:pStyle w:val="ListBullet"/>
            </w:pPr>
            <w:r w:rsidRPr="00ED747D">
              <w:t>dorsiflexion</w:t>
            </w:r>
          </w:p>
          <w:p w:rsidR="00000000" w:rsidRPr="00ED747D" w:rsidP="00ED747D">
            <w:pPr>
              <w:pStyle w:val="ListBullet"/>
            </w:pPr>
            <w:r w:rsidRPr="00ED747D">
              <w:t>plantar flexion</w:t>
            </w:r>
          </w:p>
          <w:p w:rsidR="00000000" w:rsidRPr="00ED747D" w:rsidP="00ED747D">
            <w:pPr>
              <w:pStyle w:val="ListBullet"/>
            </w:pPr>
            <w:r w:rsidRPr="00ED747D">
              <w:t>horizontal flexion</w:t>
            </w:r>
          </w:p>
          <w:p w:rsidR="00000000" w:rsidRPr="00ED747D" w:rsidP="00ED747D">
            <w:pPr>
              <w:pStyle w:val="ListBullet"/>
            </w:pPr>
            <w:r w:rsidRPr="00ED747D">
              <w:t>horizontal extension</w:t>
            </w:r>
          </w:p>
          <w:p w:rsidR="00000000" w:rsidRPr="00ED747D" w:rsidP="00ED747D">
            <w:pPr>
              <w:pStyle w:val="ListBullet"/>
            </w:pPr>
            <w:r w:rsidRPr="00ED747D">
              <w:t>abduction</w:t>
            </w:r>
          </w:p>
          <w:p w:rsidR="00000000" w:rsidRPr="00ED747D" w:rsidP="00ED747D">
            <w:pPr>
              <w:pStyle w:val="ListBullet"/>
            </w:pPr>
            <w:r w:rsidRPr="00ED747D">
              <w:t>adduction</w:t>
            </w:r>
          </w:p>
          <w:p w:rsidR="00000000" w:rsidRPr="00ED747D" w:rsidP="00ED747D">
            <w:pPr>
              <w:pStyle w:val="ListBullet"/>
            </w:pPr>
            <w:r w:rsidRPr="00ED747D">
              <w:t>circumduction</w:t>
            </w:r>
          </w:p>
          <w:p w:rsidR="00000000" w:rsidRPr="00ED747D" w:rsidP="00ED747D">
            <w:pPr>
              <w:pStyle w:val="ListBullet"/>
            </w:pPr>
            <w:r w:rsidRPr="00ED747D">
              <w:t>rotation</w:t>
            </w:r>
          </w:p>
          <w:p w:rsidR="00000000" w:rsidRPr="00ED747D" w:rsidP="00ED747D">
            <w:pPr>
              <w:pStyle w:val="ListBullet"/>
            </w:pPr>
            <w:r w:rsidRPr="00ED747D">
              <w:t>supination</w:t>
            </w:r>
          </w:p>
          <w:p w:rsidR="00000000" w:rsidRPr="00ED747D" w:rsidP="00ED747D">
            <w:pPr>
              <w:pStyle w:val="ListBullet"/>
            </w:pPr>
            <w:r w:rsidRPr="00ED747D">
              <w:t>pronation</w:t>
            </w:r>
          </w:p>
          <w:p w:rsidR="00000000" w:rsidRPr="00ED747D" w:rsidP="00ED747D">
            <w:pPr>
              <w:pStyle w:val="ListBullet"/>
            </w:pPr>
            <w:r w:rsidRPr="00ED747D">
              <w:t>inversion</w:t>
            </w:r>
          </w:p>
          <w:p w:rsidR="00000000" w:rsidRPr="00ED747D" w:rsidP="00ED747D">
            <w:pPr>
              <w:pStyle w:val="ListBullet"/>
            </w:pPr>
            <w:r w:rsidRPr="00ED747D">
              <w:t>eversion</w:t>
            </w:r>
          </w:p>
          <w:p w:rsidR="00000000" w:rsidRPr="00ED747D" w:rsidP="00ED747D">
            <w:pPr>
              <w:pStyle w:val="ListBullet"/>
            </w:pPr>
            <w:r w:rsidRPr="00ED747D">
              <w:t>protraction</w:t>
            </w:r>
          </w:p>
          <w:p w:rsidR="00000000" w:rsidRPr="00ED747D" w:rsidP="00ED747D">
            <w:pPr>
              <w:pStyle w:val="ListBullet"/>
            </w:pPr>
            <w:r w:rsidRPr="00ED747D">
              <w:t>retraction</w:t>
            </w:r>
          </w:p>
          <w:p w:rsidR="00000000" w:rsidRPr="00ED747D" w:rsidP="00ED747D">
            <w:pPr>
              <w:pStyle w:val="ListBullet"/>
            </w:pPr>
            <w:r w:rsidRPr="00ED747D">
              <w:t>elevation</w:t>
            </w:r>
          </w:p>
          <w:p w:rsidR="00000000" w:rsidP="00ED747D">
            <w:pPr>
              <w:pStyle w:val="ListBullet"/>
              <w:rPr>
                <w:lang w:val="en-NZ"/>
              </w:rPr>
            </w:pPr>
            <w:r w:rsidRPr="00ED747D">
              <w:t>depression.</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Muscles</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erector spinae</w:t>
            </w:r>
          </w:p>
          <w:p w:rsidR="00000000" w:rsidRPr="00ED747D" w:rsidP="00ED747D">
            <w:pPr>
              <w:pStyle w:val="ListBullet"/>
            </w:pPr>
            <w:r w:rsidRPr="00ED747D">
              <w:t>trapezius</w:t>
            </w:r>
          </w:p>
          <w:p w:rsidR="00000000" w:rsidRPr="00ED747D" w:rsidP="00ED747D">
            <w:pPr>
              <w:pStyle w:val="ListBullet"/>
            </w:pPr>
            <w:r w:rsidRPr="00ED747D">
              <w:t>rectus abdominis</w:t>
            </w:r>
          </w:p>
          <w:p w:rsidR="00000000" w:rsidRPr="00ED747D" w:rsidP="00ED747D">
            <w:pPr>
              <w:pStyle w:val="ListBullet"/>
            </w:pPr>
            <w:r w:rsidRPr="00ED747D">
              <w:t>internal obliques</w:t>
            </w:r>
          </w:p>
          <w:p w:rsidR="00000000" w:rsidRPr="00ED747D" w:rsidP="00ED747D">
            <w:pPr>
              <w:pStyle w:val="ListBullet"/>
            </w:pPr>
            <w:r w:rsidRPr="00ED747D">
              <w:t>external obliques</w:t>
            </w:r>
          </w:p>
          <w:p w:rsidR="00000000" w:rsidRPr="00ED747D" w:rsidP="00ED747D">
            <w:pPr>
              <w:pStyle w:val="ListBullet"/>
            </w:pPr>
            <w:r w:rsidRPr="00ED747D">
              <w:t>multifidus</w:t>
            </w:r>
          </w:p>
          <w:p w:rsidR="00000000" w:rsidRPr="00ED747D" w:rsidP="00ED747D">
            <w:pPr>
              <w:pStyle w:val="ListBullet"/>
            </w:pPr>
            <w:r w:rsidRPr="00ED747D">
              <w:t>quadratus lumborum</w:t>
            </w:r>
          </w:p>
          <w:p w:rsidR="00000000" w:rsidRPr="00ED747D" w:rsidP="00ED747D">
            <w:pPr>
              <w:pStyle w:val="ListBullet"/>
            </w:pPr>
            <w:r w:rsidRPr="00ED747D">
              <w:t>iliopsoas</w:t>
            </w:r>
          </w:p>
          <w:p w:rsidR="00000000" w:rsidRPr="00ED747D" w:rsidP="00ED747D">
            <w:pPr>
              <w:pStyle w:val="ListBullet"/>
            </w:pPr>
            <w:r w:rsidRPr="00ED747D">
              <w:t xml:space="preserve">latissimus dorsi </w:t>
            </w:r>
          </w:p>
          <w:p w:rsidR="00000000" w:rsidRPr="00ED747D" w:rsidP="00ED747D">
            <w:pPr>
              <w:pStyle w:val="ListBullet"/>
            </w:pPr>
            <w:r w:rsidRPr="00ED747D">
              <w:t>rhomboid major</w:t>
            </w:r>
          </w:p>
          <w:p w:rsidR="00000000" w:rsidRPr="00ED747D" w:rsidP="00ED747D">
            <w:pPr>
              <w:pStyle w:val="ListBullet"/>
            </w:pPr>
            <w:r w:rsidRPr="00ED747D">
              <w:t>rhomboid minor</w:t>
            </w:r>
          </w:p>
          <w:p w:rsidR="00000000" w:rsidRPr="00ED747D" w:rsidP="00ED747D">
            <w:pPr>
              <w:pStyle w:val="ListBullet"/>
            </w:pPr>
            <w:r w:rsidRPr="00ED747D">
              <w:t>pectoralis major</w:t>
            </w:r>
          </w:p>
          <w:p w:rsidR="00000000" w:rsidRPr="00ED747D" w:rsidP="00ED747D">
            <w:pPr>
              <w:pStyle w:val="ListBullet"/>
            </w:pPr>
            <w:r w:rsidRPr="00ED747D">
              <w:t>pectoralis minor</w:t>
            </w:r>
          </w:p>
          <w:p w:rsidR="00000000" w:rsidRPr="00ED747D" w:rsidP="00ED747D">
            <w:pPr>
              <w:pStyle w:val="ListBullet"/>
            </w:pPr>
            <w:r w:rsidRPr="00ED747D">
              <w:t>serratus anterior</w:t>
            </w:r>
          </w:p>
          <w:p w:rsidR="00000000" w:rsidRPr="00ED747D" w:rsidP="00ED747D">
            <w:pPr>
              <w:pStyle w:val="ListBullet"/>
            </w:pPr>
            <w:r w:rsidRPr="00ED747D">
              <w:t>levator scapulae</w:t>
            </w:r>
          </w:p>
          <w:p w:rsidR="00000000" w:rsidRPr="00ED747D" w:rsidP="00ED747D">
            <w:pPr>
              <w:pStyle w:val="ListBullet"/>
            </w:pPr>
            <w:r w:rsidRPr="00ED747D">
              <w:t>teres major</w:t>
            </w:r>
          </w:p>
          <w:p w:rsidR="00000000" w:rsidRPr="00ED747D" w:rsidP="00ED747D">
            <w:pPr>
              <w:pStyle w:val="ListBullet"/>
            </w:pPr>
            <w:r w:rsidRPr="00ED747D">
              <w:t>teres minor</w:t>
            </w:r>
          </w:p>
          <w:p w:rsidR="00000000" w:rsidRPr="00ED747D" w:rsidP="00ED747D">
            <w:pPr>
              <w:pStyle w:val="ListBullet"/>
            </w:pPr>
            <w:r w:rsidRPr="00ED747D">
              <w:t>subscapularis</w:t>
            </w:r>
          </w:p>
          <w:p w:rsidR="00000000" w:rsidRPr="00ED747D" w:rsidP="00ED747D">
            <w:pPr>
              <w:pStyle w:val="ListBullet"/>
            </w:pPr>
            <w:r w:rsidRPr="00ED747D">
              <w:t>supraspinatus</w:t>
            </w:r>
          </w:p>
          <w:p w:rsidR="00000000" w:rsidRPr="00ED747D" w:rsidP="00ED747D">
            <w:pPr>
              <w:pStyle w:val="ListBullet"/>
            </w:pPr>
            <w:r w:rsidRPr="00ED747D">
              <w:t>infraspinatus</w:t>
            </w:r>
          </w:p>
          <w:p w:rsidR="00000000" w:rsidRPr="00ED747D" w:rsidP="00ED747D">
            <w:pPr>
              <w:pStyle w:val="ListBullet"/>
            </w:pPr>
            <w:r w:rsidRPr="00ED747D">
              <w:t>gluteus maximus</w:t>
            </w:r>
          </w:p>
          <w:p w:rsidR="00000000" w:rsidRPr="00ED747D" w:rsidP="00ED747D">
            <w:pPr>
              <w:pStyle w:val="ListBullet"/>
            </w:pPr>
            <w:r w:rsidRPr="00ED747D">
              <w:t>gluteus medius</w:t>
            </w:r>
          </w:p>
          <w:p w:rsidR="00000000" w:rsidRPr="00ED747D" w:rsidP="00ED747D">
            <w:pPr>
              <w:pStyle w:val="ListBullet"/>
            </w:pPr>
            <w:r w:rsidRPr="00ED747D">
              <w:t>gluteus minimus</w:t>
            </w:r>
          </w:p>
          <w:p w:rsidR="00000000" w:rsidRPr="00ED747D" w:rsidP="00ED747D">
            <w:pPr>
              <w:pStyle w:val="ListBullet"/>
            </w:pPr>
            <w:r w:rsidRPr="00ED747D">
              <w:t>pelvic floor</w:t>
            </w:r>
          </w:p>
          <w:p w:rsidR="00000000" w:rsidRPr="00ED747D" w:rsidP="00ED747D">
            <w:pPr>
              <w:pStyle w:val="ListBullet"/>
            </w:pPr>
            <w:r w:rsidRPr="00ED747D">
              <w:t>iliotibial tract</w:t>
            </w:r>
          </w:p>
          <w:p w:rsidR="00000000" w:rsidRPr="00ED747D" w:rsidP="00ED747D">
            <w:pPr>
              <w:pStyle w:val="ListBullet"/>
            </w:pPr>
            <w:r w:rsidRPr="00ED747D">
              <w:t>tensor fascia latae</w:t>
            </w:r>
          </w:p>
          <w:p w:rsidR="00000000" w:rsidRPr="00ED747D" w:rsidP="00ED747D">
            <w:pPr>
              <w:pStyle w:val="ListBullet"/>
            </w:pPr>
            <w:r w:rsidRPr="00ED747D">
              <w:t>piriformis</w:t>
            </w:r>
          </w:p>
          <w:p w:rsidR="00000000" w:rsidRPr="00ED747D" w:rsidP="00ED747D">
            <w:pPr>
              <w:pStyle w:val="ListBullet"/>
            </w:pPr>
            <w:r w:rsidRPr="00ED747D">
              <w:t>rectus femoris</w:t>
            </w:r>
          </w:p>
          <w:p w:rsidR="00000000" w:rsidRPr="00ED747D" w:rsidP="00ED747D">
            <w:pPr>
              <w:pStyle w:val="ListBullet"/>
            </w:pPr>
            <w:r w:rsidRPr="00ED747D">
              <w:t>vastus lateralis</w:t>
            </w:r>
          </w:p>
          <w:p w:rsidR="00000000" w:rsidRPr="00ED747D" w:rsidP="00ED747D">
            <w:pPr>
              <w:pStyle w:val="ListBullet"/>
            </w:pPr>
            <w:r w:rsidRPr="00ED747D">
              <w:t>vastus medialis</w:t>
            </w:r>
          </w:p>
          <w:p w:rsidR="00000000" w:rsidRPr="00ED747D" w:rsidP="00ED747D">
            <w:pPr>
              <w:pStyle w:val="ListBullet"/>
            </w:pPr>
            <w:r w:rsidRPr="00ED747D">
              <w:t>vastus intermedius</w:t>
            </w:r>
          </w:p>
          <w:p w:rsidR="00000000" w:rsidRPr="00ED747D" w:rsidP="00ED747D">
            <w:pPr>
              <w:pStyle w:val="ListBullet"/>
            </w:pPr>
            <w:r w:rsidRPr="00ED747D">
              <w:t>sartorius</w:t>
            </w:r>
          </w:p>
          <w:p w:rsidR="00000000" w:rsidRPr="00ED747D" w:rsidP="00ED747D">
            <w:pPr>
              <w:pStyle w:val="ListBullet"/>
            </w:pPr>
            <w:r w:rsidRPr="00ED747D">
              <w:t>biceps femoris</w:t>
            </w:r>
          </w:p>
          <w:p w:rsidR="00000000" w:rsidRPr="00ED747D" w:rsidP="00ED747D">
            <w:pPr>
              <w:pStyle w:val="ListBullet"/>
            </w:pPr>
            <w:r w:rsidRPr="00ED747D">
              <w:t>semitendinosus</w:t>
            </w:r>
          </w:p>
          <w:p w:rsidR="00000000" w:rsidRPr="00ED747D" w:rsidP="00ED747D">
            <w:pPr>
              <w:pStyle w:val="ListBullet"/>
            </w:pPr>
            <w:r w:rsidRPr="00ED747D">
              <w:t>semimembranosus</w:t>
            </w:r>
          </w:p>
          <w:p w:rsidR="00000000" w:rsidRPr="00ED747D" w:rsidP="00ED747D">
            <w:pPr>
              <w:pStyle w:val="ListBullet"/>
            </w:pPr>
            <w:r w:rsidRPr="00ED747D">
              <w:t>gastrocnemius</w:t>
            </w:r>
          </w:p>
          <w:p w:rsidR="00000000" w:rsidRPr="00ED747D" w:rsidP="00ED747D">
            <w:pPr>
              <w:pStyle w:val="ListBullet"/>
            </w:pPr>
            <w:r w:rsidRPr="00ED747D">
              <w:t>soleus</w:t>
            </w:r>
          </w:p>
          <w:p w:rsidR="00000000" w:rsidRPr="00ED747D" w:rsidP="00ED747D">
            <w:pPr>
              <w:pStyle w:val="ListBullet"/>
            </w:pPr>
            <w:r w:rsidRPr="00ED747D">
              <w:t>tibialis anterior</w:t>
            </w:r>
          </w:p>
          <w:p w:rsidR="00000000" w:rsidRPr="00ED747D" w:rsidP="00ED747D">
            <w:pPr>
              <w:pStyle w:val="ListBullet"/>
            </w:pPr>
            <w:r w:rsidRPr="00ED747D">
              <w:t>adductor magnus</w:t>
            </w:r>
          </w:p>
          <w:p w:rsidR="00000000" w:rsidRPr="00ED747D" w:rsidP="00ED747D">
            <w:pPr>
              <w:pStyle w:val="ListBullet"/>
            </w:pPr>
            <w:r w:rsidRPr="00ED747D">
              <w:t>adductor longus</w:t>
            </w:r>
          </w:p>
          <w:p w:rsidR="00000000" w:rsidRPr="00ED747D" w:rsidP="00ED747D">
            <w:pPr>
              <w:pStyle w:val="ListBullet"/>
            </w:pPr>
            <w:r w:rsidRPr="00ED747D">
              <w:t>gracilis</w:t>
            </w:r>
          </w:p>
          <w:p w:rsidR="00000000" w:rsidP="00ED747D">
            <w:pPr>
              <w:pStyle w:val="ListBullet"/>
              <w:rPr>
                <w:lang w:val="en-NZ"/>
              </w:rPr>
            </w:pPr>
            <w:r w:rsidRPr="00ED747D">
              <w:t>sartorius.</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Musculoskeletal conditions</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ostoepaenia</w:t>
            </w:r>
          </w:p>
          <w:p w:rsidR="00000000" w:rsidRPr="00ED747D" w:rsidP="00ED747D">
            <w:pPr>
              <w:pStyle w:val="ListBullet"/>
            </w:pPr>
            <w:r w:rsidRPr="00ED747D">
              <w:t>sub acute soft tissue injury and or sprain and or strain</w:t>
            </w:r>
          </w:p>
          <w:p w:rsidR="00000000" w:rsidRPr="00ED747D" w:rsidP="00ED747D">
            <w:pPr>
              <w:pStyle w:val="ListBullet"/>
            </w:pPr>
            <w:r w:rsidRPr="00ED747D">
              <w:t>osteoporosis</w:t>
            </w:r>
          </w:p>
          <w:p w:rsidR="00000000" w:rsidRPr="00ED747D" w:rsidP="00ED747D">
            <w:pPr>
              <w:pStyle w:val="ListBullet"/>
            </w:pPr>
            <w:r w:rsidRPr="00ED747D">
              <w:t>epicondylitis</w:t>
            </w:r>
          </w:p>
          <w:p w:rsidR="00000000" w:rsidRPr="00ED747D" w:rsidP="00ED747D">
            <w:pPr>
              <w:pStyle w:val="ListBullet"/>
            </w:pPr>
            <w:r w:rsidRPr="00ED747D">
              <w:t>tendonitis</w:t>
            </w:r>
          </w:p>
          <w:p w:rsidR="00000000" w:rsidRPr="00ED747D" w:rsidP="00ED747D">
            <w:pPr>
              <w:pStyle w:val="ListBullet"/>
            </w:pPr>
            <w:r w:rsidRPr="00ED747D">
              <w:t>osteoarthritis</w:t>
            </w:r>
          </w:p>
          <w:p w:rsidR="00000000" w:rsidP="00ED747D">
            <w:pPr>
              <w:pStyle w:val="ListBullet"/>
              <w:rPr>
                <w:lang w:val="en-NZ"/>
              </w:rPr>
            </w:pPr>
            <w:r w:rsidRPr="00ED747D">
              <w:t>repetitive strain injuries</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Musculo</w:t>
            </w:r>
            <w:r w:rsidRPr="00ED747D">
              <w:t>-</w:t>
            </w:r>
            <w:r w:rsidRPr="00ED747D">
              <w:rPr>
                <w:rStyle w:val="BoldandItalics"/>
              </w:rPr>
              <w:t>skeletal system</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functions</w:t>
            </w:r>
          </w:p>
          <w:p w:rsidR="00000000" w:rsidRPr="00ED747D" w:rsidP="00ED747D">
            <w:pPr>
              <w:pStyle w:val="ListBullet"/>
            </w:pPr>
            <w:r w:rsidRPr="00ED747D">
              <w:t>types of bones:</w:t>
            </w:r>
          </w:p>
          <w:p w:rsidR="00000000" w:rsidRPr="00ED747D" w:rsidP="00ED747D">
            <w:pPr>
              <w:pStyle w:val="ListBullet2"/>
            </w:pPr>
            <w:r w:rsidRPr="00ED747D">
              <w:t>long</w:t>
            </w:r>
          </w:p>
          <w:p w:rsidR="00000000" w:rsidRPr="00ED747D" w:rsidP="00ED747D">
            <w:pPr>
              <w:pStyle w:val="ListBullet2"/>
            </w:pPr>
            <w:r w:rsidRPr="00ED747D">
              <w:t>short</w:t>
            </w:r>
          </w:p>
          <w:p w:rsidR="00000000" w:rsidRPr="00ED747D" w:rsidP="00ED747D">
            <w:pPr>
              <w:pStyle w:val="ListBullet2"/>
            </w:pPr>
            <w:r w:rsidRPr="00ED747D">
              <w:t xml:space="preserve">flat </w:t>
            </w:r>
          </w:p>
          <w:p w:rsidR="00000000" w:rsidRPr="00ED747D" w:rsidP="00ED747D">
            <w:pPr>
              <w:pStyle w:val="ListBullet2"/>
            </w:pPr>
            <w:r w:rsidRPr="00ED747D">
              <w:t>irregular</w:t>
            </w:r>
          </w:p>
          <w:p w:rsidR="00000000" w:rsidRPr="00ED747D" w:rsidP="00ED747D">
            <w:pPr>
              <w:pStyle w:val="ListBullet"/>
            </w:pPr>
            <w:r w:rsidRPr="00ED747D">
              <w:t>growth and development of long bones</w:t>
            </w:r>
          </w:p>
          <w:p w:rsidR="00000000" w:rsidRPr="00ED747D" w:rsidP="00ED747D">
            <w:pPr>
              <w:pStyle w:val="ListBullet"/>
            </w:pPr>
            <w:r w:rsidRPr="00ED747D">
              <w:t>structure of long bones</w:t>
            </w:r>
          </w:p>
          <w:p w:rsidR="00000000" w:rsidRPr="00ED747D" w:rsidP="00ED747D">
            <w:pPr>
              <w:pStyle w:val="ListBullet"/>
            </w:pPr>
            <w:r w:rsidRPr="00ED747D">
              <w:t>classification of joints:</w:t>
            </w:r>
          </w:p>
          <w:p w:rsidR="00000000" w:rsidRPr="00ED747D" w:rsidP="00ED747D">
            <w:pPr>
              <w:pStyle w:val="ListBullet2"/>
            </w:pPr>
            <w:r w:rsidRPr="00ED747D">
              <w:t>fibrous</w:t>
            </w:r>
          </w:p>
          <w:p w:rsidR="00000000" w:rsidRPr="00ED747D" w:rsidP="00ED747D">
            <w:pPr>
              <w:pStyle w:val="ListBullet2"/>
            </w:pPr>
            <w:r w:rsidRPr="00ED747D">
              <w:t>cartilagenous</w:t>
            </w:r>
          </w:p>
          <w:p w:rsidR="00000000" w:rsidRPr="00ED747D" w:rsidP="00ED747D">
            <w:pPr>
              <w:pStyle w:val="ListBullet"/>
            </w:pPr>
            <w:r w:rsidRPr="00ED747D">
              <w:t>synovial structure of a synovial joint:</w:t>
            </w:r>
          </w:p>
          <w:p w:rsidR="00000000" w:rsidRPr="00ED747D" w:rsidP="00ED747D">
            <w:pPr>
              <w:pStyle w:val="ListBullet2"/>
            </w:pPr>
            <w:r w:rsidRPr="00ED747D">
              <w:t>bones</w:t>
            </w:r>
          </w:p>
          <w:p w:rsidR="00000000" w:rsidRPr="00ED747D" w:rsidP="00ED747D">
            <w:pPr>
              <w:pStyle w:val="ListBullet2"/>
            </w:pPr>
            <w:r w:rsidRPr="00ED747D">
              <w:t>articular or hyaline cartilage</w:t>
            </w:r>
          </w:p>
          <w:p w:rsidR="00000000" w:rsidRPr="00ED747D" w:rsidP="00ED747D">
            <w:pPr>
              <w:pStyle w:val="ListBullet2"/>
            </w:pPr>
            <w:r w:rsidRPr="00ED747D">
              <w:t>joint capsule</w:t>
            </w:r>
          </w:p>
          <w:p w:rsidR="00000000" w:rsidRPr="00ED747D" w:rsidP="00ED747D">
            <w:pPr>
              <w:pStyle w:val="ListBullet2"/>
            </w:pPr>
            <w:r w:rsidRPr="00ED747D">
              <w:t>joint cavity</w:t>
            </w:r>
          </w:p>
          <w:p w:rsidR="00000000" w:rsidRPr="00ED747D" w:rsidP="00ED747D">
            <w:pPr>
              <w:pStyle w:val="ListBullet2"/>
            </w:pPr>
            <w:r w:rsidRPr="00ED747D">
              <w:t>ligaments</w:t>
            </w:r>
          </w:p>
          <w:p w:rsidR="00000000" w:rsidRPr="00ED747D" w:rsidP="00ED747D">
            <w:pPr>
              <w:pStyle w:val="ListBullet2"/>
            </w:pPr>
            <w:r w:rsidRPr="00ED747D">
              <w:t>synovial membrane</w:t>
            </w:r>
          </w:p>
          <w:p w:rsidR="00000000" w:rsidRPr="00ED747D" w:rsidP="00ED747D">
            <w:pPr>
              <w:pStyle w:val="ListBullet2"/>
            </w:pPr>
            <w:r w:rsidRPr="00ED747D">
              <w:t>synovial fluid</w:t>
            </w:r>
          </w:p>
          <w:p w:rsidR="00000000" w:rsidRPr="00ED747D" w:rsidP="00ED747D">
            <w:pPr>
              <w:pStyle w:val="ListBullet2"/>
            </w:pPr>
            <w:r w:rsidRPr="00ED747D">
              <w:t>bursae</w:t>
            </w:r>
          </w:p>
          <w:p w:rsidR="00000000" w:rsidRPr="00ED747D" w:rsidP="00ED747D">
            <w:pPr>
              <w:pStyle w:val="ListBullet2"/>
            </w:pPr>
            <w:r w:rsidRPr="00ED747D">
              <w:t>meniscus</w:t>
            </w:r>
          </w:p>
          <w:p w:rsidR="00000000" w:rsidRPr="00ED747D" w:rsidP="00ED747D">
            <w:pPr>
              <w:pStyle w:val="ListBullet"/>
            </w:pPr>
            <w:r w:rsidRPr="00ED747D">
              <w:t>connective tissue:</w:t>
            </w:r>
          </w:p>
          <w:p w:rsidR="00000000" w:rsidRPr="00ED747D" w:rsidP="00ED747D">
            <w:pPr>
              <w:pStyle w:val="ListBullet2"/>
            </w:pPr>
            <w:r w:rsidRPr="00ED747D">
              <w:t>fascia</w:t>
            </w:r>
          </w:p>
          <w:p w:rsidR="00000000" w:rsidRPr="00ED747D" w:rsidP="00ED747D">
            <w:pPr>
              <w:pStyle w:val="ListBullet2"/>
            </w:pPr>
            <w:r w:rsidRPr="00ED747D">
              <w:t>tendons</w:t>
            </w:r>
          </w:p>
          <w:p w:rsidR="00000000" w:rsidRPr="00ED747D" w:rsidP="00ED747D">
            <w:pPr>
              <w:pStyle w:val="ListBullet2"/>
            </w:pPr>
            <w:r w:rsidRPr="00ED747D">
              <w:t>ligaments</w:t>
            </w:r>
          </w:p>
          <w:p w:rsidR="00000000" w:rsidRPr="00ED747D" w:rsidP="00ED747D">
            <w:pPr>
              <w:pStyle w:val="ListBullet"/>
            </w:pPr>
            <w:r w:rsidRPr="00ED747D">
              <w:t>muscular system</w:t>
            </w:r>
          </w:p>
          <w:p w:rsidR="00000000" w:rsidRPr="00ED747D" w:rsidP="00ED747D">
            <w:pPr>
              <w:pStyle w:val="ListBullet"/>
            </w:pPr>
            <w:r w:rsidRPr="00ED747D">
              <w:t>function of muscle tissue</w:t>
            </w:r>
          </w:p>
          <w:p w:rsidR="00000000" w:rsidRPr="00ED747D" w:rsidP="00ED747D">
            <w:pPr>
              <w:pStyle w:val="ListBullet"/>
            </w:pPr>
            <w:r w:rsidRPr="00ED747D">
              <w:t>properties of muscle tissue:</w:t>
            </w:r>
          </w:p>
          <w:p w:rsidR="00000000" w:rsidRPr="00ED747D" w:rsidP="00ED747D">
            <w:pPr>
              <w:pStyle w:val="ListBullet2"/>
            </w:pPr>
            <w:r w:rsidRPr="00ED747D">
              <w:t>excitability</w:t>
            </w:r>
          </w:p>
          <w:p w:rsidR="00000000" w:rsidRPr="00ED747D" w:rsidP="00ED747D">
            <w:pPr>
              <w:pStyle w:val="ListBullet2"/>
            </w:pPr>
            <w:r w:rsidRPr="00ED747D">
              <w:t>contractility</w:t>
            </w:r>
          </w:p>
          <w:p w:rsidR="00000000" w:rsidRPr="00ED747D" w:rsidP="00ED747D">
            <w:pPr>
              <w:pStyle w:val="ListBullet2"/>
            </w:pPr>
            <w:r w:rsidRPr="00ED747D">
              <w:t>extensibility</w:t>
            </w:r>
          </w:p>
          <w:p w:rsidR="00000000" w:rsidRPr="00ED747D" w:rsidP="00ED747D">
            <w:pPr>
              <w:pStyle w:val="ListBullet2"/>
            </w:pPr>
            <w:r w:rsidRPr="00ED747D">
              <w:t>elasticity</w:t>
            </w:r>
          </w:p>
          <w:p w:rsidR="00000000" w:rsidRPr="00ED747D" w:rsidP="00ED747D">
            <w:pPr>
              <w:pStyle w:val="ListBullet"/>
            </w:pPr>
            <w:r w:rsidRPr="00ED747D">
              <w:t>types of muscles:</w:t>
            </w:r>
          </w:p>
          <w:p w:rsidR="00000000" w:rsidRPr="00ED747D" w:rsidP="00ED747D">
            <w:pPr>
              <w:pStyle w:val="ListBullet2"/>
            </w:pPr>
            <w:r w:rsidRPr="00ED747D">
              <w:t>smooth</w:t>
            </w:r>
          </w:p>
          <w:p w:rsidR="00000000" w:rsidRPr="00ED747D" w:rsidP="00ED747D">
            <w:pPr>
              <w:pStyle w:val="ListBullet2"/>
            </w:pPr>
            <w:r w:rsidRPr="00ED747D">
              <w:t>cardiac</w:t>
            </w:r>
          </w:p>
          <w:p w:rsidR="00000000" w:rsidRPr="00ED747D" w:rsidP="00ED747D">
            <w:pPr>
              <w:pStyle w:val="ListBullet2"/>
            </w:pPr>
            <w:r w:rsidRPr="00ED747D">
              <w:t>skeletal</w:t>
            </w:r>
          </w:p>
          <w:p w:rsidR="00000000" w:rsidRPr="00ED747D" w:rsidP="00ED747D">
            <w:pPr>
              <w:pStyle w:val="ListBullet"/>
            </w:pPr>
            <w:r w:rsidRPr="00ED747D">
              <w:t xml:space="preserve">structure of skeletal muscle tissue: </w:t>
            </w:r>
          </w:p>
          <w:p w:rsidR="00000000" w:rsidRPr="00ED747D" w:rsidP="00ED747D">
            <w:pPr>
              <w:pStyle w:val="ListBullet2"/>
            </w:pPr>
            <w:r w:rsidRPr="00ED747D">
              <w:t xml:space="preserve">muscle belly </w:t>
            </w:r>
          </w:p>
          <w:p w:rsidR="00000000" w:rsidRPr="00ED747D" w:rsidP="00ED747D">
            <w:pPr>
              <w:pStyle w:val="ListBullet2"/>
            </w:pPr>
            <w:r w:rsidRPr="00ED747D">
              <w:t>tendon</w:t>
            </w:r>
          </w:p>
          <w:p w:rsidR="00000000" w:rsidRPr="00ED747D" w:rsidP="00ED747D">
            <w:pPr>
              <w:pStyle w:val="ListBullet2"/>
            </w:pPr>
            <w:r w:rsidRPr="00ED747D">
              <w:t>fascicle</w:t>
            </w:r>
          </w:p>
          <w:p w:rsidR="00000000" w:rsidRPr="00ED747D" w:rsidP="00ED747D">
            <w:pPr>
              <w:pStyle w:val="ListBullet2"/>
            </w:pPr>
            <w:r w:rsidRPr="00ED747D">
              <w:t>muscle fibre</w:t>
            </w:r>
          </w:p>
          <w:p w:rsidR="00000000" w:rsidRPr="00ED747D" w:rsidP="00ED747D">
            <w:pPr>
              <w:pStyle w:val="ListBullet2"/>
            </w:pPr>
            <w:r w:rsidRPr="00ED747D">
              <w:t>myofibril</w:t>
            </w:r>
          </w:p>
          <w:p w:rsidR="00000000" w:rsidRPr="00ED747D" w:rsidP="00ED747D">
            <w:pPr>
              <w:pStyle w:val="ListBullet2"/>
            </w:pPr>
            <w:r w:rsidRPr="00ED747D">
              <w:t>microscopic anatomy:</w:t>
            </w:r>
          </w:p>
          <w:p w:rsidR="00000000" w:rsidRPr="00ED747D" w:rsidP="00ED747D">
            <w:pPr>
              <w:pStyle w:val="ListBullet3"/>
            </w:pPr>
            <w:r w:rsidRPr="00ED747D">
              <w:t>sarcomere</w:t>
            </w:r>
          </w:p>
          <w:p w:rsidR="00000000" w:rsidRPr="00ED747D" w:rsidP="00ED747D">
            <w:pPr>
              <w:pStyle w:val="ListBullet3"/>
            </w:pPr>
            <w:r w:rsidRPr="00ED747D">
              <w:t>filaments</w:t>
            </w:r>
          </w:p>
          <w:p w:rsidR="00000000" w:rsidRPr="00ED747D" w:rsidP="00ED747D">
            <w:pPr>
              <w:pStyle w:val="ListBullet3"/>
            </w:pPr>
            <w:r w:rsidRPr="00ED747D">
              <w:t>actin</w:t>
            </w:r>
          </w:p>
          <w:p w:rsidR="00000000" w:rsidRPr="00ED747D" w:rsidP="00ED747D">
            <w:pPr>
              <w:pStyle w:val="ListBullet3"/>
            </w:pPr>
            <w:r w:rsidRPr="00ED747D">
              <w:t>myosin</w:t>
            </w:r>
          </w:p>
          <w:p w:rsidR="00000000" w:rsidRPr="00ED747D" w:rsidP="00ED747D">
            <w:pPr>
              <w:pStyle w:val="ListBullet3"/>
            </w:pPr>
            <w:r w:rsidRPr="00ED747D">
              <w:t>tropomyosin</w:t>
            </w:r>
          </w:p>
          <w:p w:rsidR="00000000" w:rsidRPr="00ED747D" w:rsidP="00ED747D">
            <w:pPr>
              <w:pStyle w:val="ListBullet3"/>
            </w:pPr>
            <w:r w:rsidRPr="00ED747D">
              <w:t>troponin</w:t>
            </w:r>
          </w:p>
          <w:p w:rsidR="00000000" w:rsidRPr="00ED747D" w:rsidP="00ED747D">
            <w:pPr>
              <w:pStyle w:val="ListBullet3"/>
            </w:pPr>
            <w:r w:rsidRPr="00ED747D">
              <w:t>sarcolemma</w:t>
            </w:r>
          </w:p>
          <w:p w:rsidR="00000000" w:rsidRPr="00ED747D" w:rsidP="00ED747D">
            <w:pPr>
              <w:pStyle w:val="ListBullet3"/>
            </w:pPr>
            <w:r w:rsidRPr="00ED747D">
              <w:t>sarcoplasm</w:t>
            </w:r>
          </w:p>
          <w:p w:rsidR="00000000" w:rsidRPr="00ED747D" w:rsidP="00ED747D">
            <w:pPr>
              <w:pStyle w:val="ListBullet3"/>
            </w:pPr>
            <w:r w:rsidRPr="00ED747D">
              <w:t>sarcoplasmic reticulum</w:t>
            </w:r>
          </w:p>
          <w:p w:rsidR="00000000" w:rsidRPr="00ED747D" w:rsidP="00ED747D">
            <w:pPr>
              <w:pStyle w:val="ListBullet3"/>
            </w:pPr>
            <w:r w:rsidRPr="00ED747D">
              <w:t>T-tubules</w:t>
            </w:r>
          </w:p>
          <w:p w:rsidR="00000000" w:rsidRPr="00ED747D" w:rsidP="00ED747D">
            <w:pPr>
              <w:pStyle w:val="ListBullet3"/>
            </w:pPr>
            <w:r w:rsidRPr="00ED747D">
              <w:t>Z lines</w:t>
            </w:r>
          </w:p>
          <w:p w:rsidR="00000000" w:rsidRPr="00ED747D" w:rsidP="00ED747D">
            <w:pPr>
              <w:pStyle w:val="ListBullet3"/>
            </w:pPr>
            <w:r w:rsidRPr="00ED747D">
              <w:t>A band</w:t>
            </w:r>
          </w:p>
          <w:p w:rsidR="00000000" w:rsidRPr="00ED747D" w:rsidP="00ED747D">
            <w:pPr>
              <w:pStyle w:val="ListBullet3"/>
            </w:pPr>
            <w:r w:rsidRPr="00ED747D">
              <w:t>I band</w:t>
            </w:r>
          </w:p>
          <w:p w:rsidR="00000000" w:rsidRPr="00ED747D" w:rsidP="00ED747D">
            <w:pPr>
              <w:pStyle w:val="ListBullet"/>
            </w:pPr>
            <w:r w:rsidRPr="00ED747D">
              <w:t>muscle contraction:</w:t>
            </w:r>
          </w:p>
          <w:p w:rsidR="00000000" w:rsidRPr="00ED747D" w:rsidP="00ED747D">
            <w:pPr>
              <w:pStyle w:val="ListBullet2"/>
            </w:pPr>
            <w:r w:rsidRPr="00ED747D">
              <w:t>sliding filament theory</w:t>
            </w:r>
          </w:p>
          <w:p w:rsidR="00000000" w:rsidRPr="00ED747D" w:rsidP="00ED747D">
            <w:pPr>
              <w:pStyle w:val="ListBullet2"/>
            </w:pPr>
            <w:r w:rsidRPr="00ED747D">
              <w:t>length-tension relationship</w:t>
            </w:r>
          </w:p>
          <w:p w:rsidR="00000000" w:rsidRPr="00ED747D" w:rsidP="00ED747D">
            <w:pPr>
              <w:pStyle w:val="ListBullet"/>
            </w:pPr>
            <w:r w:rsidRPr="00ED747D">
              <w:t>attachments:</w:t>
            </w:r>
          </w:p>
          <w:p w:rsidR="00000000" w:rsidRPr="00ED747D" w:rsidP="00ED747D">
            <w:pPr>
              <w:pStyle w:val="ListBullet2"/>
            </w:pPr>
            <w:r w:rsidRPr="00ED747D">
              <w:t>origin</w:t>
            </w:r>
          </w:p>
          <w:p w:rsidR="00000000" w:rsidRPr="00ED747D" w:rsidP="00ED747D">
            <w:pPr>
              <w:pStyle w:val="ListBullet2"/>
            </w:pPr>
            <w:r w:rsidRPr="00ED747D">
              <w:t>insertion</w:t>
            </w:r>
          </w:p>
          <w:p w:rsidR="00000000" w:rsidRPr="00ED747D" w:rsidP="00ED747D">
            <w:pPr>
              <w:pStyle w:val="ListBullet"/>
            </w:pPr>
            <w:r w:rsidRPr="00ED747D">
              <w:t>role of muscle contraction:</w:t>
            </w:r>
          </w:p>
          <w:p w:rsidR="00000000" w:rsidRPr="00ED747D" w:rsidP="00ED747D">
            <w:pPr>
              <w:pStyle w:val="ListBullet2"/>
            </w:pPr>
            <w:r w:rsidRPr="00ED747D">
              <w:t>agonist</w:t>
            </w:r>
          </w:p>
          <w:p w:rsidR="00000000" w:rsidRPr="00ED747D" w:rsidP="00ED747D">
            <w:pPr>
              <w:pStyle w:val="ListBullet2"/>
            </w:pPr>
            <w:r w:rsidRPr="00ED747D">
              <w:t>antagonist</w:t>
            </w:r>
          </w:p>
          <w:p w:rsidR="00000000" w:rsidRPr="00ED747D" w:rsidP="00ED747D">
            <w:pPr>
              <w:pStyle w:val="ListBullet2"/>
            </w:pPr>
            <w:r w:rsidRPr="00ED747D">
              <w:t>fixator</w:t>
            </w:r>
          </w:p>
          <w:p w:rsidR="00000000" w:rsidRPr="00ED747D" w:rsidP="00ED747D">
            <w:pPr>
              <w:pStyle w:val="ListBullet2"/>
            </w:pPr>
            <w:r w:rsidRPr="00ED747D">
              <w:t>synergist</w:t>
            </w:r>
          </w:p>
          <w:p w:rsidR="00000000" w:rsidRPr="00ED747D" w:rsidP="00ED747D">
            <w:pPr>
              <w:pStyle w:val="ListBullet"/>
            </w:pPr>
            <w:r w:rsidRPr="00ED747D">
              <w:t>skeletal muscle fibre types:</w:t>
            </w:r>
          </w:p>
          <w:p w:rsidR="00000000" w:rsidRPr="00ED747D" w:rsidP="00ED747D">
            <w:pPr>
              <w:pStyle w:val="ListBullet2"/>
            </w:pPr>
            <w:r w:rsidRPr="00ED747D">
              <w:t>slow twitch  oxidative</w:t>
            </w:r>
          </w:p>
          <w:p w:rsidR="00000000" w:rsidRPr="00ED747D" w:rsidP="00ED747D">
            <w:pPr>
              <w:pStyle w:val="ListBullet2"/>
            </w:pPr>
            <w:r w:rsidRPr="00ED747D">
              <w:t>fast twitch  oxidative-glycolytic</w:t>
            </w:r>
          </w:p>
          <w:p w:rsidR="00000000" w:rsidRPr="00ED747D" w:rsidP="00ED747D">
            <w:pPr>
              <w:pStyle w:val="ListBullet2"/>
            </w:pPr>
            <w:r w:rsidRPr="00ED747D">
              <w:t>fast twitch  glycolytic</w:t>
            </w:r>
          </w:p>
          <w:p w:rsidR="00000000" w:rsidRPr="00ED747D" w:rsidP="00ED747D">
            <w:pPr>
              <w:pStyle w:val="ListBullet2"/>
            </w:pPr>
            <w:r w:rsidRPr="00ED747D">
              <w:t>distribution and recruitment of different fibre types</w:t>
            </w:r>
          </w:p>
          <w:p w:rsidR="00000000" w:rsidRPr="00ED747D" w:rsidP="00ED747D">
            <w:pPr>
              <w:pStyle w:val="ListBullet"/>
            </w:pPr>
            <w:r w:rsidRPr="00ED747D">
              <w:t>physiological adaptations due to training:</w:t>
            </w:r>
          </w:p>
          <w:p w:rsidR="00000000" w:rsidRPr="00ED747D" w:rsidP="00ED747D">
            <w:pPr>
              <w:pStyle w:val="ListBullet2"/>
            </w:pPr>
            <w:r w:rsidRPr="00ED747D">
              <w:t>hypertroph</w:t>
            </w:r>
            <w:r w:rsidRPr="00ED747D">
              <w:t>y</w:t>
            </w:r>
          </w:p>
          <w:p w:rsidR="00000000" w:rsidRPr="00ED747D" w:rsidP="00ED747D">
            <w:pPr>
              <w:pStyle w:val="ListBullet2"/>
            </w:pPr>
            <w:r w:rsidRPr="00ED747D">
              <w:t>increased strength</w:t>
            </w:r>
          </w:p>
          <w:p w:rsidR="00000000" w:rsidRPr="00ED747D" w:rsidP="00ED747D">
            <w:pPr>
              <w:pStyle w:val="ListBullet2"/>
            </w:pPr>
            <w:r w:rsidRPr="00ED747D">
              <w:t>increased extensibility</w:t>
            </w:r>
          </w:p>
          <w:p w:rsidR="00000000" w:rsidP="00ED747D">
            <w:pPr>
              <w:pStyle w:val="ListBullet"/>
              <w:rPr>
                <w:lang w:val="en-NZ"/>
              </w:rPr>
            </w:pPr>
            <w:r w:rsidRPr="00ED747D">
              <w:t>muscle actions of major muscles.</w:t>
            </w:r>
          </w:p>
        </w:tc>
      </w:tr>
      <w:tr w:rsidTr="005A472A">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ED747D">
            <w:pPr>
              <w:pStyle w:val="BodyText"/>
              <w:rPr>
                <w:lang w:val="en-NZ"/>
              </w:rPr>
            </w:pPr>
            <w:r w:rsidRPr="00ED747D">
              <w:rPr>
                <w:rStyle w:val="BoldandItalics"/>
              </w:rPr>
              <w:t>Moderate risk client</w:t>
            </w:r>
            <w:r w:rsidRPr="00ED747D">
              <w:t xml:space="preserve"> may include:</w:t>
            </w:r>
          </w:p>
        </w:tc>
        <w:tc>
          <w:tcPr>
            <w:tcW w:w="5093" w:type="dxa"/>
            <w:tcBorders>
              <w:top w:val="nil"/>
              <w:left w:val="nil"/>
              <w:bottom w:val="nil"/>
              <w:right w:val="nil"/>
            </w:tcBorders>
            <w:tcMar>
              <w:top w:w="0" w:type="dxa"/>
              <w:left w:w="62" w:type="dxa"/>
              <w:bottom w:w="0" w:type="dxa"/>
              <w:right w:w="62" w:type="dxa"/>
            </w:tcMar>
          </w:tcPr>
          <w:p w:rsidR="00000000" w:rsidRPr="00ED747D" w:rsidP="00ED747D">
            <w:pPr>
              <w:pStyle w:val="ListBullet"/>
            </w:pPr>
            <w:r w:rsidRPr="00ED747D">
              <w:t xml:space="preserve">chronic disease state </w:t>
            </w:r>
          </w:p>
          <w:p w:rsidR="00000000" w:rsidRPr="00ED747D" w:rsidP="00ED747D">
            <w:pPr>
              <w:pStyle w:val="ListBullet"/>
            </w:pPr>
            <w:r w:rsidRPr="00ED747D">
              <w:t xml:space="preserve">medical condition or injury </w:t>
            </w:r>
          </w:p>
          <w:p w:rsidR="00000000" w:rsidRPr="00ED747D" w:rsidP="00ED747D">
            <w:pPr>
              <w:pStyle w:val="ListBullet"/>
            </w:pPr>
            <w:r w:rsidRPr="00ED747D">
              <w:t xml:space="preserve">under prescribed medication </w:t>
            </w:r>
          </w:p>
          <w:p w:rsidR="00000000" w:rsidRPr="00ED747D" w:rsidP="00ED747D">
            <w:pPr>
              <w:pStyle w:val="ListBullet"/>
            </w:pPr>
            <w:r w:rsidRPr="00ED747D">
              <w:t>symptoms of cardiorespiratory disease</w:t>
            </w:r>
          </w:p>
          <w:p w:rsidR="00000000" w:rsidRPr="00ED747D" w:rsidP="00ED747D">
            <w:pPr>
              <w:pStyle w:val="ListBullet"/>
            </w:pPr>
            <w:r w:rsidRPr="00ED747D">
              <w:t xml:space="preserve">moderate or high risk as identified by medical or allied health professional </w:t>
            </w:r>
          </w:p>
          <w:p w:rsidR="00000000" w:rsidRPr="00ED747D" w:rsidP="00ED747D">
            <w:pPr>
              <w:pStyle w:val="ListBullet"/>
            </w:pPr>
            <w:r w:rsidRPr="00ED747D">
              <w:t xml:space="preserve">aged and sedentary </w:t>
            </w:r>
          </w:p>
          <w:p w:rsidR="00000000" w:rsidRPr="00ED747D" w:rsidP="00ED747D">
            <w:pPr>
              <w:pStyle w:val="ListBullet"/>
            </w:pPr>
            <w:r w:rsidRPr="00ED747D">
              <w:t>musculoskeletal  moderate risk includes:</w:t>
            </w:r>
          </w:p>
          <w:p w:rsidR="00000000" w:rsidRPr="00ED747D" w:rsidP="00ED747D">
            <w:pPr>
              <w:pStyle w:val="ListBullet2"/>
            </w:pPr>
            <w:r w:rsidRPr="00ED747D">
              <w:t>history of injury to back or neck or joints or muscles of arms and legs requiring assessment and or treatment by a m</w:t>
            </w:r>
            <w:r w:rsidRPr="00ED747D">
              <w:t>edical or allied health professional but is now fully resolved</w:t>
            </w:r>
          </w:p>
          <w:p w:rsidR="00000000" w:rsidRPr="00ED747D" w:rsidP="00ED747D">
            <w:pPr>
              <w:pStyle w:val="ListBullet2"/>
            </w:pPr>
            <w:r w:rsidRPr="00ED747D">
              <w:t>previous surgery to back or neck or joints or muscles of arms and legs</w:t>
            </w:r>
          </w:p>
          <w:p w:rsidR="00000000" w:rsidRPr="00ED747D" w:rsidP="00ED747D">
            <w:pPr>
              <w:pStyle w:val="ListBullet2"/>
            </w:pPr>
            <w:r w:rsidRPr="00ED747D">
              <w:t>recurrent injury</w:t>
            </w:r>
          </w:p>
          <w:p w:rsidR="00000000" w:rsidRPr="00ED747D" w:rsidP="00ED747D">
            <w:pPr>
              <w:pStyle w:val="ListBullet2"/>
            </w:pPr>
            <w:r w:rsidRPr="00ED747D">
              <w:t>injury to musculoskeletal system in the past 8 weeks even if it has resolved</w:t>
            </w:r>
          </w:p>
          <w:p w:rsidR="00000000" w:rsidRPr="00ED747D" w:rsidP="00ED747D">
            <w:pPr>
              <w:pStyle w:val="ListBullet2"/>
            </w:pPr>
            <w:r w:rsidRPr="00ED747D">
              <w:t>recent low level of physical activity</w:t>
            </w:r>
          </w:p>
          <w:p w:rsidR="00000000" w:rsidRPr="00ED747D" w:rsidP="00ED747D">
            <w:pPr>
              <w:pStyle w:val="ListBullet2"/>
            </w:pPr>
            <w:r w:rsidRPr="00ED747D">
              <w:t>hyper mobile</w:t>
            </w:r>
          </w:p>
        </w:tc>
      </w:tr>
    </w:tbl>
    <w:p w:rsidR="00000000" w:rsidRPr="00ED747D" w:rsidP="00ED747D">
      <w:pPr>
        <w:pStyle w:val="BodyText"/>
      </w:pPr>
    </w:p>
    <w:p w:rsidR="00000000" w:rsidRPr="00ED747D" w:rsidP="00ED747D">
      <w:pPr>
        <w:pStyle w:val="AllowPageBreak"/>
      </w:pPr>
    </w:p>
    <w:p w:rsidR="00000000" w:rsidRPr="00ED747D" w:rsidP="00ED747D">
      <w:pPr>
        <w:pStyle w:val="Heading1"/>
      </w:pPr>
      <w:bookmarkStart w:id="12" w:name="O_363624"/>
      <w:bookmarkEnd w:id="12"/>
      <w:r w:rsidRPr="00ED747D">
        <w:t>Unit Sector(s)</w:t>
      </w:r>
    </w:p>
    <w:p w:rsidR="00000000" w:rsidRPr="00ED747D" w:rsidP="00ED747D">
      <w:pPr>
        <w:pStyle w:val="BodyText"/>
      </w:pPr>
      <w:r w:rsidRPr="00ED747D">
        <w:t>Fitness</w:t>
      </w:r>
    </w:p>
    <w:p w:rsidR="00000000" w:rsidRPr="00ED747D" w:rsidP="00ED747D">
      <w:pPr>
        <w:pStyle w:val="AllowPageBreak"/>
      </w:pPr>
    </w:p>
    <w:p w:rsidR="00000000" w:rsidRPr="00ED747D" w:rsidP="00ED747D">
      <w:pPr>
        <w:pStyle w:val="Heading1"/>
      </w:pPr>
      <w:bookmarkStart w:id="13" w:name="O_389334"/>
      <w:bookmarkEnd w:id="13"/>
      <w:r w:rsidRPr="00ED747D">
        <w:t>Competency Field</w:t>
      </w:r>
    </w:p>
    <w:p w:rsidR="00000000" w:rsidRPr="00ED747D" w:rsidP="00ED747D">
      <w:pPr>
        <w:pStyle w:val="BodyText"/>
      </w:pPr>
      <w:r w:rsidRPr="00ED747D">
        <w:t>Fitness</w:t>
      </w:r>
    </w:p>
    <w:p w:rsidR="00000000" w:rsidRPr="00ED747D" w:rsidP="00ED747D"/>
    <w:sectPr w:rsidSect="00ED74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72A" w:rsidP="005A47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2A" w:rsidP="00ED74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A472A" w:rsidP="00ED74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A472A" w:rsidP="00ED74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7D" w:rsidRPr="005A472A" w:rsidP="005A47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2A" w:rsidRPr="002D2AF8" w:rsidP="00ED747D">
    <w:pPr>
      <w:pStyle w:val="Header"/>
      <w:framePr w:wrap="around"/>
    </w:pPr>
    <w:r>
      <w:fldChar w:fldCharType="begin"/>
    </w:r>
    <w:r>
      <w:instrText xml:space="preserve"> TITLE   \* MERGEFORMAT </w:instrText>
    </w:r>
    <w:r>
      <w:fldChar w:fldCharType="separate"/>
    </w:r>
    <w:r>
      <w:t>SISFFIT526A Deliver prescribed exercise to clients with musculoskeletal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A472A" w:rsidP="00ED74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C6F7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BCA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A9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4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47D"/>
    <w:pPr>
      <w:spacing w:before="360" w:after="60"/>
      <w:outlineLvl w:val="0"/>
    </w:pPr>
    <w:rPr>
      <w:sz w:val="32"/>
    </w:rPr>
  </w:style>
  <w:style w:type="paragraph" w:styleId="Heading2">
    <w:name w:val="heading 2"/>
    <w:basedOn w:val="HeadingBase"/>
    <w:next w:val="BodyText"/>
    <w:link w:val="Heading2Char"/>
    <w:qFormat/>
    <w:rsid w:val="00ED747D"/>
    <w:pPr>
      <w:keepLines/>
      <w:spacing w:before="240" w:after="120"/>
      <w:outlineLvl w:val="1"/>
    </w:pPr>
    <w:rPr>
      <w:sz w:val="28"/>
      <w:szCs w:val="40"/>
    </w:rPr>
  </w:style>
  <w:style w:type="paragraph" w:styleId="Heading3">
    <w:name w:val="heading 3"/>
    <w:basedOn w:val="HeadingBase"/>
    <w:next w:val="BodyText"/>
    <w:link w:val="Heading3Char"/>
    <w:qFormat/>
    <w:rsid w:val="00ED747D"/>
    <w:pPr>
      <w:spacing w:before="180" w:after="120"/>
      <w:outlineLvl w:val="2"/>
    </w:pPr>
    <w:rPr>
      <w:spacing w:val="-10"/>
      <w:kern w:val="32"/>
    </w:rPr>
  </w:style>
  <w:style w:type="paragraph" w:styleId="Heading4">
    <w:name w:val="heading 4"/>
    <w:basedOn w:val="HeadingBase"/>
    <w:next w:val="BodyText"/>
    <w:link w:val="Heading4Char"/>
    <w:qFormat/>
    <w:rsid w:val="00ED747D"/>
    <w:pPr>
      <w:spacing w:before="160" w:after="120"/>
      <w:outlineLvl w:val="3"/>
    </w:pPr>
    <w:rPr>
      <w:sz w:val="22"/>
    </w:rPr>
  </w:style>
  <w:style w:type="paragraph" w:styleId="Heading5">
    <w:name w:val="heading 5"/>
    <w:basedOn w:val="HeadingBase"/>
    <w:next w:val="Normal"/>
    <w:link w:val="Heading5Char"/>
    <w:qFormat/>
    <w:rsid w:val="00ED747D"/>
    <w:pPr>
      <w:spacing w:before="80"/>
      <w:outlineLvl w:val="4"/>
    </w:pPr>
    <w:rPr>
      <w:color w:val="918585"/>
      <w:sz w:val="20"/>
    </w:rPr>
  </w:style>
  <w:style w:type="paragraph" w:styleId="Heading6">
    <w:name w:val="heading 6"/>
    <w:basedOn w:val="HeadingBase"/>
    <w:next w:val="Normal"/>
    <w:link w:val="Heading6Char"/>
    <w:qFormat/>
    <w:rsid w:val="00ED747D"/>
    <w:pPr>
      <w:spacing w:before="60"/>
      <w:outlineLvl w:val="5"/>
    </w:pPr>
    <w:rPr>
      <w:color w:val="918585"/>
      <w:sz w:val="20"/>
    </w:rPr>
  </w:style>
  <w:style w:type="paragraph" w:styleId="Heading7">
    <w:name w:val="heading 7"/>
    <w:basedOn w:val="Normal"/>
    <w:next w:val="Normal"/>
    <w:link w:val="Heading7Char"/>
    <w:qFormat/>
    <w:rsid w:val="00ED747D"/>
    <w:pPr>
      <w:ind w:left="720"/>
      <w:outlineLvl w:val="6"/>
    </w:pPr>
    <w:rPr>
      <w:i/>
    </w:rPr>
  </w:style>
  <w:style w:type="paragraph" w:styleId="Heading8">
    <w:name w:val="heading 8"/>
    <w:basedOn w:val="Normal"/>
    <w:next w:val="Normal"/>
    <w:link w:val="Heading8Char"/>
    <w:qFormat/>
    <w:rsid w:val="00ED747D"/>
    <w:pPr>
      <w:ind w:left="720"/>
      <w:outlineLvl w:val="7"/>
    </w:pPr>
    <w:rPr>
      <w:i/>
    </w:rPr>
  </w:style>
  <w:style w:type="paragraph" w:styleId="Heading9">
    <w:name w:val="heading 9"/>
    <w:basedOn w:val="Normal"/>
    <w:next w:val="Normal"/>
    <w:link w:val="Heading9Char"/>
    <w:qFormat/>
    <w:rsid w:val="00ED747D"/>
    <w:pPr>
      <w:ind w:left="720"/>
      <w:outlineLvl w:val="8"/>
    </w:pPr>
    <w:rPr>
      <w:i/>
    </w:rPr>
  </w:style>
  <w:style w:type="character" w:default="1" w:styleId="DefaultParagraphFont">
    <w:name w:val="Default Paragraph Font"/>
    <w:uiPriority w:val="1"/>
    <w:unhideWhenUsed/>
    <w:rsid w:val="00ED7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47D"/>
  </w:style>
  <w:style w:type="character" w:customStyle="1" w:styleId="Heading1Char">
    <w:name w:val="Heading 1 Char"/>
    <w:basedOn w:val="DefaultParagraphFont"/>
    <w:link w:val="Heading1"/>
    <w:rsid w:val="00ED747D"/>
    <w:rPr>
      <w:rFonts w:ascii="Times New Roman" w:eastAsia="Times New Roman" w:hAnsi="Times New Roman" w:cs="Times New Roman"/>
      <w:b/>
      <w:sz w:val="32"/>
      <w:szCs w:val="20"/>
      <w:lang w:eastAsia="en-US"/>
    </w:rPr>
  </w:style>
  <w:style w:type="paragraph" w:styleId="BodyText">
    <w:name w:val="Body Text"/>
    <w:basedOn w:val="Normal"/>
    <w:link w:val="BodyTextChar"/>
    <w:rsid w:val="00ED74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747D"/>
    <w:rPr>
      <w:rFonts w:ascii="Times New Roman" w:eastAsia="Times New Roman" w:hAnsi="Times New Roman" w:cs="Times New Roman"/>
      <w:sz w:val="24"/>
      <w:lang w:eastAsia="en-US"/>
    </w:rPr>
  </w:style>
  <w:style w:type="paragraph" w:styleId="Footer">
    <w:name w:val="footer"/>
    <w:basedOn w:val="Normal"/>
    <w:link w:val="FooterChar"/>
    <w:rsid w:val="00ED7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47D"/>
    <w:rPr>
      <w:rFonts w:ascii="Times New Roman" w:eastAsia="Times New Roman" w:hAnsi="Times New Roman" w:cs="Times New Roman"/>
      <w:sz w:val="16"/>
      <w:lang w:eastAsia="en-US"/>
    </w:rPr>
  </w:style>
  <w:style w:type="paragraph" w:styleId="List">
    <w:name w:val="List"/>
    <w:basedOn w:val="BodyText"/>
    <w:next w:val="BodyText"/>
    <w:rsid w:val="00ED747D"/>
    <w:pPr>
      <w:tabs>
        <w:tab w:val="left" w:pos="340"/>
      </w:tabs>
      <w:spacing w:before="60" w:after="60"/>
      <w:ind w:left="340" w:hanging="340"/>
    </w:pPr>
  </w:style>
  <w:style w:type="paragraph" w:styleId="ListBullet">
    <w:name w:val="List Bullet"/>
    <w:basedOn w:val="List"/>
    <w:rsid w:val="00ED747D"/>
    <w:pPr>
      <w:numPr>
        <w:numId w:val="14"/>
      </w:numPr>
      <w:tabs>
        <w:tab w:val="clear" w:pos="340"/>
      </w:tabs>
      <w:spacing w:before="40" w:after="40"/>
    </w:pPr>
  </w:style>
  <w:style w:type="character" w:customStyle="1" w:styleId="SpecialBold">
    <w:name w:val="Special Bold"/>
    <w:basedOn w:val="DefaultParagraphFont"/>
    <w:rsid w:val="00ED747D"/>
    <w:rPr>
      <w:b/>
      <w:spacing w:val="0"/>
    </w:rPr>
  </w:style>
  <w:style w:type="paragraph" w:styleId="ListBullet2">
    <w:name w:val="List Bullet 2"/>
    <w:basedOn w:val="List2"/>
    <w:rsid w:val="00ED747D"/>
    <w:pPr>
      <w:numPr>
        <w:numId w:val="15"/>
      </w:numPr>
      <w:tabs>
        <w:tab w:val="clear" w:pos="680"/>
      </w:tabs>
    </w:pPr>
  </w:style>
  <w:style w:type="character" w:styleId="Emphasis">
    <w:name w:val="Emphasis"/>
    <w:basedOn w:val="DefaultParagraphFont"/>
    <w:qFormat/>
    <w:rsid w:val="00ED747D"/>
    <w:rPr>
      <w:i/>
    </w:rPr>
  </w:style>
  <w:style w:type="paragraph" w:customStyle="1" w:styleId="SuperHeading">
    <w:name w:val="SuperHeading"/>
    <w:basedOn w:val="Normal"/>
    <w:rsid w:val="00ED747D"/>
    <w:pPr>
      <w:spacing w:before="240" w:after="120"/>
      <w:outlineLvl w:val="0"/>
    </w:pPr>
    <w:rPr>
      <w:rFonts w:ascii="Times New Roman" w:hAnsi="Times New Roman"/>
      <w:b/>
      <w:sz w:val="28"/>
    </w:rPr>
  </w:style>
  <w:style w:type="paragraph" w:customStyle="1" w:styleId="AllowPageBreak">
    <w:name w:val="AllowPageBreak"/>
    <w:rsid w:val="00ED74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747D"/>
    <w:pPr>
      <w:tabs>
        <w:tab w:val="left" w:pos="680"/>
      </w:tabs>
      <w:spacing w:before="60" w:after="60"/>
      <w:ind w:left="680" w:hanging="340"/>
    </w:pPr>
  </w:style>
  <w:style w:type="paragraph" w:styleId="ListBullet3">
    <w:name w:val="List Bullet 3"/>
    <w:basedOn w:val="List3"/>
    <w:rsid w:val="00ED747D"/>
    <w:pPr>
      <w:numPr>
        <w:numId w:val="3"/>
      </w:numPr>
      <w:tabs>
        <w:tab w:val="clear" w:pos="1021"/>
      </w:tabs>
      <w:ind w:left="1037" w:hanging="357"/>
    </w:pPr>
  </w:style>
  <w:style w:type="character" w:customStyle="1" w:styleId="BoldandItalics">
    <w:name w:val="Bold and Italics"/>
    <w:qFormat/>
    <w:rsid w:val="00ED747D"/>
    <w:rPr>
      <w:b/>
      <w:i/>
      <w:u w:val="none"/>
    </w:rPr>
  </w:style>
  <w:style w:type="character" w:customStyle="1" w:styleId="Heading2Char">
    <w:name w:val="Heading 2 Char"/>
    <w:basedOn w:val="DefaultParagraphFont"/>
    <w:link w:val="Heading2"/>
    <w:rsid w:val="00ED7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4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4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47D"/>
    <w:rPr>
      <w:rFonts w:ascii="Courier New" w:eastAsia="Times New Roman" w:hAnsi="Courier New" w:cs="Times New Roman"/>
      <w:i/>
      <w:szCs w:val="20"/>
      <w:lang w:eastAsia="en-US"/>
    </w:rPr>
  </w:style>
  <w:style w:type="paragraph" w:customStyle="1" w:styleId="HeadingBase">
    <w:name w:val="Heading Base"/>
    <w:rsid w:val="00ED7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47D"/>
    <w:pPr>
      <w:tabs>
        <w:tab w:val="right" w:leader="dot" w:pos="9072"/>
      </w:tabs>
      <w:ind w:left="567"/>
    </w:pPr>
    <w:rPr>
      <w:szCs w:val="22"/>
    </w:rPr>
  </w:style>
  <w:style w:type="paragraph" w:customStyle="1" w:styleId="TOCBase">
    <w:name w:val="TOC Base"/>
    <w:rsid w:val="00ED7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47D"/>
    <w:pPr>
      <w:tabs>
        <w:tab w:val="right" w:leader="dot" w:pos="9072"/>
      </w:tabs>
      <w:spacing w:before="40" w:after="40"/>
      <w:ind w:left="284"/>
    </w:pPr>
    <w:rPr>
      <w:rFonts w:ascii="Times New Roman" w:hAnsi="Times New Roman"/>
    </w:rPr>
  </w:style>
  <w:style w:type="paragraph" w:styleId="TOC1">
    <w:name w:val="toc 1"/>
    <w:basedOn w:val="TOCBase"/>
    <w:next w:val="Normal"/>
    <w:rsid w:val="00ED74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47D"/>
    <w:pPr>
      <w:spacing w:before="5040"/>
      <w:jc w:val="center"/>
    </w:pPr>
    <w:rPr>
      <w:sz w:val="48"/>
      <w:szCs w:val="72"/>
      <w:lang w:val="en-US"/>
    </w:rPr>
  </w:style>
  <w:style w:type="character" w:customStyle="1" w:styleId="TitleChar">
    <w:name w:val="Title Char"/>
    <w:basedOn w:val="DefaultParagraphFont"/>
    <w:link w:val="Title"/>
    <w:rsid w:val="00ED7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47D"/>
    <w:pPr>
      <w:tabs>
        <w:tab w:val="left" w:pos="3600"/>
        <w:tab w:val="left" w:pos="3958"/>
      </w:tabs>
    </w:pPr>
  </w:style>
  <w:style w:type="paragraph" w:customStyle="1" w:styleId="Note">
    <w:name w:val="Note"/>
    <w:basedOn w:val="BodyText"/>
    <w:rsid w:val="00ED74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47D"/>
    <w:pPr>
      <w:framePr w:wrap="auto" w:hAnchor="text" w:y="6049"/>
    </w:pPr>
    <w:rPr>
      <w:color w:val="000000"/>
      <w:sz w:val="40"/>
    </w:rPr>
  </w:style>
  <w:style w:type="paragraph" w:customStyle="1" w:styleId="TOCTitle">
    <w:name w:val="TOCTitle"/>
    <w:basedOn w:val="Heading1"/>
    <w:rsid w:val="00ED747D"/>
    <w:pPr>
      <w:spacing w:after="240"/>
      <w:jc w:val="center"/>
      <w:outlineLvl w:val="9"/>
    </w:pPr>
    <w:rPr>
      <w:caps/>
    </w:rPr>
  </w:style>
  <w:style w:type="paragraph" w:customStyle="1" w:styleId="Version">
    <w:name w:val="Version"/>
    <w:rsid w:val="00ED74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47D"/>
    <w:pPr>
      <w:keepNext w:val="0"/>
      <w:tabs>
        <w:tab w:val="right" w:pos="4176"/>
      </w:tabs>
      <w:ind w:left="198" w:hanging="198"/>
    </w:pPr>
    <w:rPr>
      <w:rFonts w:ascii="Garamond" w:hAnsi="Garamond"/>
    </w:rPr>
  </w:style>
  <w:style w:type="paragraph" w:styleId="IndexHeading">
    <w:name w:val="index heading"/>
    <w:basedOn w:val="Normal"/>
    <w:next w:val="Index1"/>
    <w:semiHidden/>
    <w:rsid w:val="00ED747D"/>
    <w:pPr>
      <w:spacing w:before="120" w:after="120"/>
    </w:pPr>
    <w:rPr>
      <w:rFonts w:ascii="Arial" w:hAnsi="Arial"/>
      <w:b/>
      <w:color w:val="918585"/>
      <w:sz w:val="24"/>
    </w:rPr>
  </w:style>
  <w:style w:type="paragraph" w:styleId="Header">
    <w:name w:val="header"/>
    <w:basedOn w:val="Normal"/>
    <w:link w:val="HeaderChar"/>
    <w:rsid w:val="00ED7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47D"/>
    <w:rPr>
      <w:rFonts w:ascii="Times New Roman" w:eastAsia="Times New Roman" w:hAnsi="Times New Roman" w:cs="Times New Roman"/>
      <w:sz w:val="16"/>
      <w:szCs w:val="20"/>
      <w:lang w:val="en-GB" w:eastAsia="en-US"/>
    </w:rPr>
  </w:style>
  <w:style w:type="paragraph" w:customStyle="1" w:styleId="Chapter">
    <w:name w:val="Chapter"/>
    <w:basedOn w:val="Normal"/>
    <w:rsid w:val="00ED747D"/>
    <w:pPr>
      <w:spacing w:before="240"/>
    </w:pPr>
    <w:rPr>
      <w:rFonts w:ascii="Times New Roman" w:hAnsi="Times New Roman"/>
      <w:smallCaps/>
      <w:spacing w:val="80"/>
      <w:sz w:val="28"/>
    </w:rPr>
  </w:style>
  <w:style w:type="paragraph" w:customStyle="1" w:styleId="InChapter">
    <w:name w:val="InChapter"/>
    <w:basedOn w:val="Heading3"/>
    <w:rsid w:val="00ED747D"/>
    <w:pPr>
      <w:spacing w:after="240"/>
      <w:outlineLvl w:val="9"/>
    </w:pPr>
    <w:rPr>
      <w:noProof/>
    </w:rPr>
  </w:style>
  <w:style w:type="paragraph" w:styleId="Index2">
    <w:name w:val="index 2"/>
    <w:basedOn w:val="Normal"/>
    <w:next w:val="Normal"/>
    <w:semiHidden/>
    <w:rsid w:val="00ED747D"/>
    <w:pPr>
      <w:tabs>
        <w:tab w:val="right" w:pos="4176"/>
      </w:tabs>
      <w:ind w:left="568" w:hanging="284"/>
    </w:pPr>
    <w:rPr>
      <w:rFonts w:ascii="Garamond" w:hAnsi="Garamond"/>
    </w:rPr>
  </w:style>
  <w:style w:type="paragraph" w:customStyle="1" w:styleId="Byline">
    <w:name w:val="Byline"/>
    <w:rsid w:val="00ED7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47D"/>
    <w:pPr>
      <w:tabs>
        <w:tab w:val="clear" w:pos="3600"/>
        <w:tab w:val="clear" w:pos="3958"/>
      </w:tabs>
      <w:jc w:val="right"/>
    </w:pPr>
  </w:style>
  <w:style w:type="paragraph" w:styleId="Caption">
    <w:name w:val="caption"/>
    <w:basedOn w:val="BodyText"/>
    <w:next w:val="Normal"/>
    <w:qFormat/>
    <w:rsid w:val="00ED747D"/>
    <w:pPr>
      <w:framePr w:w="2268" w:hSpace="181" w:vSpace="181" w:wrap="around" w:vAnchor="text" w:hAnchor="page" w:x="1135" w:y="285" w:anchorLock="1"/>
    </w:pPr>
    <w:rPr>
      <w:i/>
    </w:rPr>
  </w:style>
  <w:style w:type="paragraph" w:customStyle="1" w:styleId="MiniTOCTitle">
    <w:name w:val="MiniTOCTitle"/>
    <w:basedOn w:val="Heading4"/>
    <w:rsid w:val="00ED747D"/>
    <w:pPr>
      <w:spacing w:before="240"/>
      <w:outlineLvl w:val="9"/>
    </w:pPr>
    <w:rPr>
      <w:noProof/>
      <w:sz w:val="24"/>
    </w:rPr>
  </w:style>
  <w:style w:type="paragraph" w:customStyle="1" w:styleId="MiniTOCItem">
    <w:name w:val="MiniTOCItem"/>
    <w:basedOn w:val="ListBullet"/>
    <w:rsid w:val="00ED747D"/>
    <w:pPr>
      <w:numPr>
        <w:numId w:val="0"/>
      </w:numPr>
      <w:tabs>
        <w:tab w:val="right" w:leader="dot" w:pos="6521"/>
      </w:tabs>
      <w:spacing w:before="0" w:after="0"/>
    </w:pPr>
  </w:style>
  <w:style w:type="paragraph" w:customStyle="1" w:styleId="TOFTitle">
    <w:name w:val="TOFTitle"/>
    <w:basedOn w:val="TOCTitle"/>
    <w:rsid w:val="00ED747D"/>
  </w:style>
  <w:style w:type="paragraph" w:styleId="TableofFigures">
    <w:name w:val="table of figures"/>
    <w:basedOn w:val="Normal"/>
    <w:next w:val="Normal"/>
    <w:semiHidden/>
    <w:rsid w:val="00ED747D"/>
    <w:pPr>
      <w:tabs>
        <w:tab w:val="right" w:leader="dot" w:pos="9072"/>
      </w:tabs>
      <w:ind w:left="970" w:hanging="403"/>
    </w:pPr>
    <w:rPr>
      <w:rFonts w:ascii="Times New Roman" w:hAnsi="Times New Roman"/>
      <w:b/>
    </w:rPr>
  </w:style>
  <w:style w:type="paragraph" w:styleId="ListNumber">
    <w:name w:val="List Number"/>
    <w:basedOn w:val="List"/>
    <w:rsid w:val="00ED747D"/>
    <w:pPr>
      <w:numPr>
        <w:numId w:val="12"/>
      </w:numPr>
    </w:pPr>
  </w:style>
  <w:style w:type="character" w:customStyle="1" w:styleId="WingdingSymbols">
    <w:name w:val="Wingding Symbols"/>
    <w:rsid w:val="00ED747D"/>
    <w:rPr>
      <w:rFonts w:ascii="Wingdings" w:hAnsi="Wingdings"/>
    </w:rPr>
  </w:style>
  <w:style w:type="paragraph" w:customStyle="1" w:styleId="TableHeading">
    <w:name w:val="Table Heading"/>
    <w:basedOn w:val="HeadingBase"/>
    <w:rsid w:val="00ED747D"/>
    <w:pPr>
      <w:keepLines/>
      <w:pBdr>
        <w:bottom w:val="single" w:sz="6" w:space="1" w:color="918585"/>
      </w:pBdr>
      <w:spacing w:before="240"/>
    </w:pPr>
  </w:style>
  <w:style w:type="character" w:customStyle="1" w:styleId="HotSpot">
    <w:name w:val="HotSpot"/>
    <w:rsid w:val="00ED747D"/>
    <w:rPr>
      <w:color w:val="0033CC"/>
      <w:u w:val="none"/>
    </w:rPr>
  </w:style>
  <w:style w:type="paragraph" w:customStyle="1" w:styleId="BodyTextRight">
    <w:name w:val="Body Text Right"/>
    <w:basedOn w:val="BodyText"/>
    <w:rsid w:val="00ED747D"/>
    <w:pPr>
      <w:spacing w:before="0" w:after="0"/>
      <w:jc w:val="right"/>
    </w:pPr>
  </w:style>
  <w:style w:type="paragraph" w:styleId="Index3">
    <w:name w:val="index 3"/>
    <w:basedOn w:val="ListNumber2"/>
    <w:next w:val="Normal"/>
    <w:semiHidden/>
    <w:rsid w:val="00ED747D"/>
    <w:pPr>
      <w:numPr>
        <w:numId w:val="0"/>
      </w:numPr>
      <w:tabs>
        <w:tab w:val="right" w:leader="dot" w:pos="4176"/>
      </w:tabs>
    </w:pPr>
  </w:style>
  <w:style w:type="paragraph" w:styleId="ListNumber2">
    <w:name w:val="List Number 2"/>
    <w:basedOn w:val="List2"/>
    <w:rsid w:val="00ED747D"/>
    <w:pPr>
      <w:numPr>
        <w:numId w:val="11"/>
      </w:numPr>
      <w:tabs>
        <w:tab w:val="clear" w:pos="1060"/>
      </w:tabs>
    </w:pPr>
  </w:style>
  <w:style w:type="paragraph" w:customStyle="1" w:styleId="MarginNote">
    <w:name w:val="Margin Note"/>
    <w:basedOn w:val="BodyText"/>
    <w:rsid w:val="00ED7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4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47D"/>
    <w:rPr>
      <w:sz w:val="32"/>
    </w:rPr>
  </w:style>
  <w:style w:type="paragraph" w:customStyle="1" w:styleId="HeadingProcedure">
    <w:name w:val="Heading Procedure"/>
    <w:basedOn w:val="HeadingBase"/>
    <w:next w:val="Normal"/>
    <w:rsid w:val="00ED747D"/>
    <w:pPr>
      <w:tabs>
        <w:tab w:val="left" w:pos="0"/>
      </w:tabs>
      <w:spacing w:before="120" w:after="60"/>
    </w:pPr>
    <w:rPr>
      <w:i/>
      <w:color w:val="918585"/>
      <w:sz w:val="22"/>
    </w:rPr>
  </w:style>
  <w:style w:type="paragraph" w:customStyle="1" w:styleId="TableBodyText">
    <w:name w:val="Table Body Text"/>
    <w:basedOn w:val="BodyText"/>
    <w:rsid w:val="00ED747D"/>
    <w:pPr>
      <w:spacing w:before="60" w:after="60"/>
    </w:pPr>
  </w:style>
  <w:style w:type="paragraph" w:styleId="ListContinue">
    <w:name w:val="List Continue"/>
    <w:basedOn w:val="List"/>
    <w:rsid w:val="00ED747D"/>
    <w:pPr>
      <w:ind w:firstLine="0"/>
    </w:pPr>
  </w:style>
  <w:style w:type="paragraph" w:customStyle="1" w:styleId="ListNote">
    <w:name w:val="List Note"/>
    <w:basedOn w:val="List"/>
    <w:rsid w:val="00ED747D"/>
    <w:pPr>
      <w:pBdr>
        <w:top w:val="single" w:sz="6" w:space="2" w:color="918585"/>
        <w:bottom w:val="single" w:sz="6" w:space="2" w:color="918585"/>
      </w:pBdr>
      <w:tabs>
        <w:tab w:val="left" w:pos="1021"/>
      </w:tabs>
      <w:ind w:firstLine="0"/>
    </w:pPr>
  </w:style>
  <w:style w:type="paragraph" w:customStyle="1" w:styleId="Warning">
    <w:name w:val="Warning"/>
    <w:basedOn w:val="BodyText"/>
    <w:rsid w:val="00ED747D"/>
    <w:pPr>
      <w:shd w:val="clear" w:color="auto" w:fill="D9D9D9"/>
      <w:tabs>
        <w:tab w:val="left" w:pos="992"/>
      </w:tabs>
      <w:ind w:left="119" w:right="119"/>
    </w:pPr>
    <w:rPr>
      <w:sz w:val="20"/>
    </w:rPr>
  </w:style>
  <w:style w:type="paragraph" w:customStyle="1" w:styleId="MarginIcons">
    <w:name w:val="Margin Icons"/>
    <w:basedOn w:val="BodyText"/>
    <w:rsid w:val="00ED7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47D"/>
    <w:rPr>
      <w:rFonts w:ascii="Courier New" w:hAnsi="Courier New"/>
    </w:rPr>
  </w:style>
  <w:style w:type="paragraph" w:customStyle="1" w:styleId="NoteBullet">
    <w:name w:val="Note Bullet"/>
    <w:basedOn w:val="Note"/>
    <w:rsid w:val="00ED747D"/>
    <w:pPr>
      <w:tabs>
        <w:tab w:val="clear" w:pos="680"/>
      </w:tabs>
      <w:spacing w:before="60" w:after="60"/>
    </w:pPr>
  </w:style>
  <w:style w:type="paragraph" w:customStyle="1" w:styleId="SubHeading2">
    <w:name w:val="SubHeading2"/>
    <w:basedOn w:val="HeadingBase"/>
    <w:rsid w:val="00ED747D"/>
    <w:pPr>
      <w:spacing w:before="240" w:after="60"/>
    </w:pPr>
    <w:rPr>
      <w:sz w:val="20"/>
    </w:rPr>
  </w:style>
  <w:style w:type="paragraph" w:customStyle="1" w:styleId="SubHeading1">
    <w:name w:val="SubHeading1"/>
    <w:basedOn w:val="HeadingBase"/>
    <w:rsid w:val="00ED747D"/>
    <w:pPr>
      <w:spacing w:before="240" w:after="60"/>
    </w:pPr>
    <w:rPr>
      <w:color w:val="918585"/>
      <w:sz w:val="22"/>
    </w:rPr>
  </w:style>
  <w:style w:type="paragraph" w:customStyle="1" w:styleId="SideHeading">
    <w:name w:val="Side Heading"/>
    <w:basedOn w:val="HeadingBase"/>
    <w:rsid w:val="00ED7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47D"/>
    <w:pPr>
      <w:numPr>
        <w:numId w:val="13"/>
      </w:numPr>
    </w:pPr>
  </w:style>
  <w:style w:type="paragraph" w:styleId="PlainText">
    <w:name w:val="Plain Text"/>
    <w:basedOn w:val="Normal"/>
    <w:link w:val="PlainTextChar"/>
    <w:rsid w:val="00ED747D"/>
    <w:rPr>
      <w:sz w:val="20"/>
    </w:rPr>
  </w:style>
  <w:style w:type="character" w:customStyle="1" w:styleId="PlainTextChar">
    <w:name w:val="Plain Text Char"/>
    <w:basedOn w:val="DefaultParagraphFont"/>
    <w:link w:val="PlainText"/>
    <w:rsid w:val="00ED747D"/>
    <w:rPr>
      <w:rFonts w:ascii="Courier New" w:eastAsia="Times New Roman" w:hAnsi="Courier New" w:cs="Times New Roman"/>
      <w:sz w:val="20"/>
      <w:szCs w:val="20"/>
      <w:lang w:eastAsia="en-US"/>
    </w:rPr>
  </w:style>
  <w:style w:type="character" w:customStyle="1" w:styleId="MenuOption">
    <w:name w:val="Menu Option"/>
    <w:basedOn w:val="DefaultParagraphFont"/>
    <w:rsid w:val="00ED747D"/>
    <w:rPr>
      <w:b/>
      <w:smallCaps/>
    </w:rPr>
  </w:style>
  <w:style w:type="paragraph" w:customStyle="1" w:styleId="TableListNumber">
    <w:name w:val="Table List Number"/>
    <w:basedOn w:val="ListNumber"/>
    <w:rsid w:val="00ED747D"/>
    <w:pPr>
      <w:numPr>
        <w:numId w:val="0"/>
      </w:numPr>
    </w:pPr>
  </w:style>
  <w:style w:type="paragraph" w:styleId="TOC4">
    <w:name w:val="toc 4"/>
    <w:basedOn w:val="TOCBase"/>
    <w:next w:val="Normal"/>
    <w:semiHidden/>
    <w:rsid w:val="00ED747D"/>
    <w:pPr>
      <w:tabs>
        <w:tab w:val="right" w:leader="dot" w:pos="9071"/>
      </w:tabs>
      <w:ind w:left="1701"/>
    </w:pPr>
  </w:style>
  <w:style w:type="paragraph" w:customStyle="1" w:styleId="ListAlpha">
    <w:name w:val="List Alpha"/>
    <w:basedOn w:val="List"/>
    <w:rsid w:val="00ED747D"/>
    <w:pPr>
      <w:numPr>
        <w:numId w:val="10"/>
      </w:numPr>
    </w:pPr>
  </w:style>
  <w:style w:type="paragraph" w:customStyle="1" w:styleId="ListAlpha2">
    <w:name w:val="List Alpha 2"/>
    <w:basedOn w:val="List2"/>
    <w:rsid w:val="00ED747D"/>
    <w:pPr>
      <w:numPr>
        <w:numId w:val="9"/>
      </w:numPr>
    </w:pPr>
  </w:style>
  <w:style w:type="paragraph" w:styleId="List3">
    <w:name w:val="List 3"/>
    <w:basedOn w:val="BodyText"/>
    <w:rsid w:val="00ED747D"/>
    <w:pPr>
      <w:tabs>
        <w:tab w:val="left" w:pos="1021"/>
      </w:tabs>
      <w:spacing w:before="60" w:after="60"/>
      <w:ind w:left="1020" w:hanging="340"/>
    </w:pPr>
  </w:style>
  <w:style w:type="paragraph" w:styleId="List4">
    <w:name w:val="List 4"/>
    <w:basedOn w:val="BodyText"/>
    <w:rsid w:val="00ED747D"/>
    <w:pPr>
      <w:tabs>
        <w:tab w:val="left" w:pos="1361"/>
      </w:tabs>
      <w:spacing w:before="60" w:after="60"/>
      <w:ind w:left="1361" w:hanging="340"/>
    </w:pPr>
  </w:style>
  <w:style w:type="paragraph" w:styleId="List5">
    <w:name w:val="List 5"/>
    <w:basedOn w:val="BodyText"/>
    <w:rsid w:val="00ED747D"/>
    <w:pPr>
      <w:tabs>
        <w:tab w:val="left" w:pos="1701"/>
      </w:tabs>
      <w:spacing w:before="60" w:after="60"/>
      <w:ind w:left="1701" w:hanging="340"/>
    </w:pPr>
  </w:style>
  <w:style w:type="paragraph" w:styleId="ListBullet4">
    <w:name w:val="List Bullet 4"/>
    <w:basedOn w:val="List4"/>
    <w:rsid w:val="00ED747D"/>
    <w:pPr>
      <w:numPr>
        <w:numId w:val="4"/>
      </w:numPr>
    </w:pPr>
  </w:style>
  <w:style w:type="paragraph" w:styleId="ListBullet5">
    <w:name w:val="List Bullet 5"/>
    <w:basedOn w:val="List5"/>
    <w:rsid w:val="00ED747D"/>
    <w:pPr>
      <w:numPr>
        <w:numId w:val="5"/>
      </w:numPr>
    </w:pPr>
  </w:style>
  <w:style w:type="paragraph" w:styleId="ListContinue2">
    <w:name w:val="List Continue 2"/>
    <w:basedOn w:val="List2"/>
    <w:rsid w:val="00ED747D"/>
    <w:pPr>
      <w:ind w:firstLine="0"/>
    </w:pPr>
  </w:style>
  <w:style w:type="paragraph" w:styleId="ListContinue3">
    <w:name w:val="List Continue 3"/>
    <w:basedOn w:val="List3"/>
    <w:rsid w:val="00ED747D"/>
    <w:pPr>
      <w:ind w:left="1021" w:firstLine="0"/>
    </w:pPr>
  </w:style>
  <w:style w:type="paragraph" w:styleId="ListContinue4">
    <w:name w:val="List Continue 4"/>
    <w:basedOn w:val="List4"/>
    <w:rsid w:val="00ED747D"/>
    <w:pPr>
      <w:ind w:firstLine="0"/>
    </w:pPr>
  </w:style>
  <w:style w:type="paragraph" w:styleId="ListContinue5">
    <w:name w:val="List Continue 5"/>
    <w:basedOn w:val="List5"/>
    <w:rsid w:val="00ED747D"/>
    <w:pPr>
      <w:ind w:firstLine="0"/>
    </w:pPr>
  </w:style>
  <w:style w:type="paragraph" w:styleId="ListNumber3">
    <w:name w:val="List Number 3"/>
    <w:basedOn w:val="List3"/>
    <w:rsid w:val="00ED747D"/>
    <w:pPr>
      <w:numPr>
        <w:numId w:val="6"/>
      </w:numPr>
    </w:pPr>
  </w:style>
  <w:style w:type="paragraph" w:styleId="ListNumber4">
    <w:name w:val="List Number 4"/>
    <w:basedOn w:val="List4"/>
    <w:rsid w:val="00ED747D"/>
    <w:pPr>
      <w:numPr>
        <w:numId w:val="7"/>
      </w:numPr>
    </w:pPr>
  </w:style>
  <w:style w:type="paragraph" w:styleId="ListNumber5">
    <w:name w:val="List Number 5"/>
    <w:basedOn w:val="List5"/>
    <w:rsid w:val="00ED747D"/>
    <w:pPr>
      <w:numPr>
        <w:numId w:val="8"/>
      </w:numPr>
    </w:pPr>
  </w:style>
  <w:style w:type="paragraph" w:styleId="BlockText">
    <w:name w:val="Block Text"/>
    <w:basedOn w:val="Normal"/>
    <w:rsid w:val="00ED747D"/>
    <w:pPr>
      <w:spacing w:after="120"/>
      <w:ind w:left="1440" w:right="1440"/>
    </w:pPr>
  </w:style>
  <w:style w:type="character" w:customStyle="1" w:styleId="Subscript">
    <w:name w:val="Subscript"/>
    <w:basedOn w:val="DefaultParagraphFont"/>
    <w:rsid w:val="00ED747D"/>
    <w:rPr>
      <w:sz w:val="16"/>
      <w:vertAlign w:val="subscript"/>
    </w:rPr>
  </w:style>
  <w:style w:type="character" w:customStyle="1" w:styleId="Superscript">
    <w:name w:val="Superscript"/>
    <w:basedOn w:val="DefaultParagraphFont"/>
    <w:rsid w:val="00ED747D"/>
    <w:rPr>
      <w:sz w:val="16"/>
      <w:vertAlign w:val="superscript"/>
    </w:rPr>
  </w:style>
  <w:style w:type="character" w:customStyle="1" w:styleId="Symbols">
    <w:name w:val="Symbols"/>
    <w:basedOn w:val="DefaultParagraphFont"/>
    <w:rsid w:val="00ED747D"/>
    <w:rPr>
      <w:rFonts w:ascii="Symbol" w:hAnsi="Symbol"/>
    </w:rPr>
  </w:style>
  <w:style w:type="character" w:customStyle="1" w:styleId="MenuOptions">
    <w:name w:val="Menu Options"/>
    <w:basedOn w:val="DefaultParagraphFont"/>
    <w:rsid w:val="00ED747D"/>
    <w:rPr>
      <w:rFonts w:ascii="Arial Narrow" w:hAnsi="Arial Narrow"/>
      <w:smallCaps/>
    </w:rPr>
  </w:style>
  <w:style w:type="character" w:customStyle="1" w:styleId="Buttons">
    <w:name w:val="Buttons"/>
    <w:basedOn w:val="DefaultParagraphFont"/>
    <w:rsid w:val="00ED747D"/>
    <w:rPr>
      <w:b/>
    </w:rPr>
  </w:style>
  <w:style w:type="character" w:customStyle="1" w:styleId="Underlined">
    <w:name w:val="Underlined"/>
    <w:basedOn w:val="DefaultParagraphFont"/>
    <w:rsid w:val="00ED747D"/>
    <w:rPr>
      <w:u w:val="single"/>
    </w:rPr>
  </w:style>
  <w:style w:type="paragraph" w:customStyle="1" w:styleId="TableBodyTextRight">
    <w:name w:val="Table Body Text Right"/>
    <w:basedOn w:val="TableBodyText"/>
    <w:rsid w:val="00ED747D"/>
    <w:pPr>
      <w:widowControl w:val="0"/>
      <w:autoSpaceDE w:val="0"/>
      <w:autoSpaceDN w:val="0"/>
      <w:adjustRightInd w:val="0"/>
      <w:jc w:val="right"/>
    </w:pPr>
    <w:rPr>
      <w:rFonts w:cs="Arial"/>
      <w:szCs w:val="18"/>
    </w:rPr>
  </w:style>
  <w:style w:type="paragraph" w:customStyle="1" w:styleId="CopyrightText">
    <w:name w:val="Copyright Text"/>
    <w:basedOn w:val="BodyText"/>
    <w:rsid w:val="00ED747D"/>
    <w:rPr>
      <w:sz w:val="18"/>
    </w:rPr>
  </w:style>
  <w:style w:type="paragraph" w:customStyle="1" w:styleId="BodySmallRight">
    <w:name w:val="Body Small Right"/>
    <w:basedOn w:val="BodyTextRight"/>
    <w:rsid w:val="00ED747D"/>
    <w:rPr>
      <w:sz w:val="18"/>
      <w:szCs w:val="18"/>
    </w:rPr>
  </w:style>
  <w:style w:type="paragraph" w:customStyle="1" w:styleId="MarginEdition">
    <w:name w:val="Margin Edition"/>
    <w:basedOn w:val="MarginNote"/>
    <w:rsid w:val="00ED747D"/>
    <w:pPr>
      <w:spacing w:before="0" w:after="0"/>
    </w:pPr>
    <w:rPr>
      <w:rFonts w:ascii="Times New Roman" w:hAnsi="Times New Roman"/>
      <w:color w:val="999999"/>
    </w:rPr>
  </w:style>
  <w:style w:type="paragraph" w:customStyle="1" w:styleId="Spacer">
    <w:name w:val="Spacer"/>
    <w:basedOn w:val="Normal"/>
    <w:rsid w:val="00ED747D"/>
    <w:rPr>
      <w:sz w:val="2"/>
      <w:szCs w:val="2"/>
    </w:rPr>
  </w:style>
  <w:style w:type="character" w:customStyle="1" w:styleId="Small">
    <w:name w:val="Small"/>
    <w:basedOn w:val="DefaultParagraphFont"/>
    <w:rsid w:val="00ED747D"/>
    <w:rPr>
      <w:sz w:val="16"/>
    </w:rPr>
  </w:style>
  <w:style w:type="paragraph" w:customStyle="1" w:styleId="WideTable">
    <w:name w:val="Wide Table"/>
    <w:basedOn w:val="Normal"/>
    <w:rsid w:val="00ED747D"/>
    <w:pPr>
      <w:ind w:left="-1418"/>
    </w:pPr>
    <w:rPr>
      <w:sz w:val="2"/>
      <w:szCs w:val="2"/>
    </w:rPr>
  </w:style>
  <w:style w:type="character" w:styleId="PageNumber">
    <w:name w:val="page number"/>
    <w:basedOn w:val="DefaultParagraphFont"/>
    <w:rsid w:val="00ED747D"/>
  </w:style>
  <w:style w:type="paragraph" w:styleId="Quote">
    <w:name w:val="Quote"/>
    <w:basedOn w:val="Heading1"/>
    <w:link w:val="QuoteChar"/>
    <w:qFormat/>
    <w:rsid w:val="00ED747D"/>
    <w:rPr>
      <w:b w:val="0"/>
      <w:sz w:val="72"/>
      <w:szCs w:val="72"/>
      <w:lang w:val="en-NZ"/>
    </w:rPr>
  </w:style>
  <w:style w:type="character" w:customStyle="1" w:styleId="QuoteChar">
    <w:name w:val="Quote Char"/>
    <w:basedOn w:val="DefaultParagraphFont"/>
    <w:link w:val="Quote"/>
    <w:rsid w:val="00ED7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47D"/>
    <w:pPr>
      <w:pageBreakBefore/>
    </w:pPr>
  </w:style>
  <w:style w:type="paragraph" w:customStyle="1" w:styleId="Border">
    <w:name w:val="Border"/>
    <w:basedOn w:val="Normal"/>
    <w:qFormat/>
    <w:rsid w:val="00ED7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47D"/>
    <w:rPr>
      <w:b/>
      <w:bCs/>
      <w:i/>
      <w:iCs/>
      <w:color w:val="auto"/>
    </w:rPr>
  </w:style>
  <w:style w:type="paragraph" w:styleId="IntenseQuote">
    <w:name w:val="Intense Quote"/>
    <w:basedOn w:val="Normal"/>
    <w:next w:val="Normal"/>
    <w:link w:val="IntenseQuoteChar"/>
    <w:uiPriority w:val="30"/>
    <w:qFormat/>
    <w:rsid w:val="00ED7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4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47D"/>
    <w:rPr>
      <w:smallCaps/>
      <w:color w:val="auto"/>
      <w:u w:val="single"/>
    </w:rPr>
  </w:style>
  <w:style w:type="character" w:styleId="IntenseReference">
    <w:name w:val="Intense Reference"/>
    <w:basedOn w:val="DefaultParagraphFont"/>
    <w:uiPriority w:val="32"/>
    <w:qFormat/>
    <w:rsid w:val="00ED747D"/>
    <w:rPr>
      <w:b/>
      <w:bCs/>
      <w:smallCaps/>
      <w:color w:val="auto"/>
      <w:spacing w:val="5"/>
      <w:u w:val="single"/>
    </w:rPr>
  </w:style>
  <w:style w:type="paragraph" w:customStyle="1" w:styleId="2ColumnHeading">
    <w:name w:val="2Column Heading"/>
    <w:basedOn w:val="BodyText"/>
    <w:qFormat/>
    <w:rsid w:val="00ED747D"/>
    <w:pPr>
      <w:spacing w:after="60"/>
      <w:ind w:left="-2268"/>
    </w:pPr>
    <w:rPr>
      <w:b/>
    </w:rPr>
  </w:style>
  <w:style w:type="paragraph" w:customStyle="1" w:styleId="Heading1TOC">
    <w:name w:val="Heading1 TOC"/>
    <w:basedOn w:val="Normal"/>
    <w:qFormat/>
    <w:rsid w:val="00ED747D"/>
    <w:pPr>
      <w:spacing w:before="240" w:after="120"/>
    </w:pPr>
    <w:rPr>
      <w:rFonts w:ascii="Times New Roman" w:hAnsi="Times New Roman"/>
      <w:b/>
      <w:sz w:val="32"/>
    </w:rPr>
  </w:style>
  <w:style w:type="paragraph" w:customStyle="1" w:styleId="Heading2TOC">
    <w:name w:val="Heading2 TOC"/>
    <w:basedOn w:val="Normal"/>
    <w:qFormat/>
    <w:rsid w:val="00ED747D"/>
    <w:pPr>
      <w:spacing w:before="240" w:after="60"/>
    </w:pPr>
    <w:rPr>
      <w:rFonts w:ascii="Times New Roman" w:hAnsi="Times New Roman"/>
      <w:b/>
      <w:sz w:val="28"/>
    </w:rPr>
  </w:style>
  <w:style w:type="character" w:customStyle="1" w:styleId="Underline">
    <w:name w:val="Underline"/>
    <w:basedOn w:val="DefaultParagraphFont"/>
    <w:qFormat/>
    <w:rsid w:val="00ED747D"/>
    <w:rPr>
      <w:u w:val="single"/>
    </w:rPr>
  </w:style>
  <w:style w:type="paragraph" w:styleId="BalloonText">
    <w:name w:val="Balloon Text"/>
    <w:basedOn w:val="Normal"/>
    <w:link w:val="BalloonTextChar"/>
    <w:rsid w:val="00ED747D"/>
    <w:rPr>
      <w:rFonts w:ascii="Tahoma" w:hAnsi="Tahoma" w:cs="Tahoma"/>
      <w:sz w:val="16"/>
      <w:szCs w:val="16"/>
    </w:rPr>
  </w:style>
  <w:style w:type="character" w:customStyle="1" w:styleId="BalloonTextChar">
    <w:name w:val="Balloon Text Char"/>
    <w:basedOn w:val="DefaultParagraphFont"/>
    <w:link w:val="BalloonText"/>
    <w:rsid w:val="00ED74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4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74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47D"/>
    <w:rPr>
      <w:b/>
      <w:color w:val="660033"/>
      <w:spacing w:val="0"/>
    </w:rPr>
  </w:style>
  <w:style w:type="paragraph" w:customStyle="1" w:styleId="Nameditemlist">
    <w:name w:val="Named item list"/>
    <w:basedOn w:val="BodyText"/>
    <w:qFormat/>
    <w:rsid w:val="00ED74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2803</Words>
  <Characters>18656</Characters>
  <Application>Microsoft Office Word</Application>
  <DocSecurity>0</DocSecurity>
  <Lines>735</Lines>
  <Paragraphs>513</Paragraphs>
  <ScaleCrop>false</ScaleCrop>
  <Company>Author-it Software Corporation Ltd.</Company>
  <LinksUpToDate>false</LinksUpToDate>
  <CharactersWithSpaces>21600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SISFFIT526A Deliver prescribed exercise to clients with musculoskeletal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2012-10-10T01:19:00Z</dcterms:created>
  <dcterms:modified xsi:type="dcterms:W3CDTF">2012-10-10T01:19:00Z</dcterms:modified>
</cp:coreProperties>
</file>