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2ECA" w:rsidP="00712ECA">
      <w:pPr>
        <w:pStyle w:val="Title"/>
      </w:pPr>
      <w:r>
        <w:fldChar w:fldCharType="begin"/>
      </w:r>
      <w:r>
        <w:instrText xml:space="preserve"> TITLE   \* MERGEFORMAT </w:instrText>
      </w:r>
      <w:r>
        <w:fldChar w:fldCharType="separate"/>
      </w:r>
      <w:r>
        <w:t>SISFFIT312A Plan and deliver an endurance training program</w:t>
      </w:r>
      <w:r>
        <w:fldChar w:fldCharType="end"/>
      </w:r>
    </w:p>
    <w:p w:rsidR="00712ECA" w:rsidP="00712ECA">
      <w:pPr>
        <w:pStyle w:val="Version"/>
        <w:sectPr w:rsidSect="001A65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A655E" w:rsidP="001A655E">
      <w:pPr>
        <w:pStyle w:val="SuperHeading"/>
      </w:pPr>
      <w:r w:rsidRPr="001A655E">
        <w:t>SISFFIT312A Plan and deliver an endurance training program</w:t>
      </w:r>
    </w:p>
    <w:p w:rsidR="00000000" w:rsidRPr="001A655E" w:rsidP="001A655E">
      <w:pPr>
        <w:pStyle w:val="Heading1"/>
      </w:pPr>
      <w:bookmarkStart w:id="1" w:name="O_363390"/>
      <w:bookmarkEnd w:id="1"/>
      <w:r w:rsidRPr="001A655E">
        <w:t>Modification History</w:t>
      </w:r>
    </w:p>
    <w:p w:rsidR="00000000" w:rsidRPr="001A655E" w:rsidP="001A655E">
      <w:pPr>
        <w:pStyle w:val="BodyText"/>
      </w:pPr>
      <w:r w:rsidRPr="001A655E">
        <w:t>Not Applicable</w:t>
      </w:r>
    </w:p>
    <w:p w:rsidR="00000000" w:rsidRPr="001A655E" w:rsidP="001A655E">
      <w:pPr>
        <w:pStyle w:val="AllowPageBreak"/>
      </w:pPr>
    </w:p>
    <w:p w:rsidR="00000000" w:rsidRPr="001A655E" w:rsidP="001A655E">
      <w:pPr>
        <w:pStyle w:val="Heading1"/>
      </w:pPr>
      <w:bookmarkStart w:id="2" w:name="O_363386"/>
      <w:bookmarkEnd w:id="2"/>
      <w:r w:rsidRPr="001A655E">
        <w:t>Unit Descriptor</w:t>
      </w:r>
    </w:p>
    <w:p w:rsidR="00000000" w:rsidRPr="001A655E" w:rsidP="001A655E">
      <w:pPr>
        <w:pStyle w:val="BodyText"/>
      </w:pPr>
      <w:r w:rsidRPr="001A655E">
        <w:t>This unit describes the performance outcomes, skills and knowledge required to plan and deliver indoor and o</w:t>
      </w:r>
      <w:r w:rsidRPr="001A655E">
        <w:t>utdoor endurance training programs for a range of clients utilising a broad range of equipment and motivational and instructional techniques.</w:t>
      </w:r>
    </w:p>
    <w:p w:rsidR="00000000" w:rsidRPr="001A655E" w:rsidP="001A655E">
      <w:pPr>
        <w:pStyle w:val="AllowPageBreak"/>
      </w:pPr>
    </w:p>
    <w:p w:rsidR="00000000" w:rsidRPr="001A655E" w:rsidP="001A655E">
      <w:pPr>
        <w:pStyle w:val="Heading1"/>
      </w:pPr>
      <w:bookmarkStart w:id="3" w:name="O_363399"/>
      <w:bookmarkEnd w:id="3"/>
      <w:r w:rsidRPr="001A655E">
        <w:t>Application of the Unit</w:t>
      </w:r>
    </w:p>
    <w:p w:rsidR="00000000" w:rsidRPr="001A655E" w:rsidP="001A655E">
      <w:pPr>
        <w:pStyle w:val="BodyText"/>
      </w:pPr>
      <w:r w:rsidRPr="001A655E">
        <w:t>This unit applies to coaches working with individuals or teams. It also a</w:t>
      </w:r>
      <w:r w:rsidRPr="001A655E">
        <w:t xml:space="preserve">pplies to exercise instructors who provide a range of exercise programs and services to individuals and or groups. </w:t>
      </w:r>
    </w:p>
    <w:p w:rsidR="00000000" w:rsidRPr="001A655E" w:rsidP="001A655E">
      <w:pPr>
        <w:pStyle w:val="BodyText"/>
      </w:pPr>
    </w:p>
    <w:p w:rsidR="00000000" w:rsidRPr="001A655E" w:rsidP="001A655E">
      <w:pPr>
        <w:pStyle w:val="BodyText"/>
      </w:pPr>
      <w:r w:rsidRPr="001A655E">
        <w:t>The unit is applicable to those working with sporting groups, and to those working in fitness venues, gyms or other exercise environments.</w:t>
      </w:r>
    </w:p>
    <w:p w:rsidR="00000000" w:rsidRPr="001A655E" w:rsidP="001A655E">
      <w:pPr>
        <w:pStyle w:val="AllowPageBreak"/>
      </w:pPr>
    </w:p>
    <w:p w:rsidR="00000000" w:rsidRPr="001A655E" w:rsidP="001A655E">
      <w:pPr>
        <w:pStyle w:val="Heading1"/>
      </w:pPr>
      <w:bookmarkStart w:id="4" w:name="O_363391"/>
      <w:bookmarkEnd w:id="4"/>
      <w:r w:rsidRPr="001A655E">
        <w:t>Licensing/Regulatory Information</w:t>
      </w:r>
    </w:p>
    <w:p w:rsidR="00000000" w:rsidRPr="001A655E" w:rsidP="001A655E">
      <w:pPr>
        <w:pStyle w:val="BodyText"/>
      </w:pPr>
      <w:r w:rsidRPr="001A655E">
        <w:t>No licensing, legislative, regulatory or certification requirements apply to this unit at the time of endorsement.</w:t>
      </w:r>
    </w:p>
    <w:p w:rsidR="00000000" w:rsidRPr="001A655E" w:rsidP="001A655E">
      <w:pPr>
        <w:pStyle w:val="AllowPageBreak"/>
      </w:pPr>
    </w:p>
    <w:p w:rsidR="00000000" w:rsidRPr="001A655E" w:rsidP="001A655E">
      <w:pPr>
        <w:pStyle w:val="Heading1"/>
      </w:pPr>
      <w:bookmarkStart w:id="5" w:name="O_363389"/>
      <w:bookmarkEnd w:id="5"/>
      <w:r w:rsidRPr="001A655E">
        <w:t>Pre-Requisites</w:t>
      </w:r>
    </w:p>
    <w:p w:rsidR="00000000" w:rsidRPr="001A655E" w:rsidP="001A655E">
      <w:pPr>
        <w:pStyle w:val="BodyText"/>
      </w:pPr>
      <w:r w:rsidRPr="001A655E">
        <w:t>Nil</w:t>
      </w:r>
    </w:p>
    <w:p w:rsidR="00000000" w:rsidRPr="001A655E" w:rsidP="001A655E">
      <w:pPr>
        <w:pStyle w:val="AllowPageBreak"/>
      </w:pPr>
    </w:p>
    <w:p w:rsidR="00000000" w:rsidRPr="001A655E" w:rsidP="001A655E">
      <w:pPr>
        <w:pStyle w:val="Heading1"/>
      </w:pPr>
      <w:bookmarkStart w:id="6" w:name="O_363394"/>
      <w:bookmarkEnd w:id="6"/>
      <w:r w:rsidRPr="001A655E">
        <w:t>Employability Skills Information</w:t>
      </w:r>
    </w:p>
    <w:p w:rsidR="00000000" w:rsidRPr="001A655E" w:rsidP="001A655E">
      <w:pPr>
        <w:pStyle w:val="BodyText"/>
      </w:pPr>
      <w:r w:rsidRPr="001A655E">
        <w:t>This unit contains employability skills.</w:t>
      </w:r>
    </w:p>
    <w:p w:rsidR="00000000" w:rsidRPr="001A655E" w:rsidP="001A655E">
      <w:pPr>
        <w:pStyle w:val="AllowPageBreak"/>
      </w:pPr>
    </w:p>
    <w:p w:rsidR="00000000" w:rsidRPr="001A655E" w:rsidP="001A655E">
      <w:pPr>
        <w:pStyle w:val="Heading1"/>
      </w:pPr>
      <w:bookmarkStart w:id="7" w:name="O_363395"/>
      <w:bookmarkEnd w:id="7"/>
      <w:r w:rsidRPr="001A655E">
        <w:t>Elements and Performance Criteria Pre-Content</w:t>
      </w:r>
    </w:p>
    <w:p w:rsidR="00000000" w:rsidRPr="001A655E" w:rsidP="001A655E">
      <w:pPr>
        <w:pStyle w:val="Heading1"/>
      </w:pPr>
      <w:bookmarkStart w:id="8" w:name="O_363396"/>
      <w:bookmarkEnd w:id="8"/>
      <w:r w:rsidRPr="001A655E">
        <w:t>Elements and Performance Criteria</w:t>
      </w:r>
    </w:p>
    <w:tbl>
      <w:tblPr>
        <w:tblW w:w="0" w:type="auto"/>
        <w:tblLayout w:type="fixed"/>
        <w:tblCellMar>
          <w:left w:w="62" w:type="dxa"/>
          <w:right w:w="62" w:type="dxa"/>
        </w:tblCellMar>
        <w:tblLook w:val="0000"/>
      </w:tblPr>
      <w:tblGrid>
        <w:gridCol w:w="2565"/>
        <w:gridCol w:w="5957"/>
      </w:tblGrid>
      <w:tr w:rsidTr="00712ECA">
        <w:tblPrEx>
          <w:tblW w:w="0" w:type="auto"/>
          <w:tblLayout w:type="fixed"/>
          <w:tblCellMar>
            <w:left w:w="62" w:type="dxa"/>
            <w:right w:w="62" w:type="dxa"/>
          </w:tblCellMar>
          <w:tblLook w:val="0000"/>
        </w:tblPrEx>
        <w:trPr>
          <w:tblHeader/>
        </w:trPr>
        <w:tc>
          <w:tcPr>
            <w:tcW w:w="2565" w:type="dxa"/>
            <w:tcBorders>
              <w:top w:val="nil"/>
              <w:left w:val="nil"/>
              <w:bottom w:val="nil"/>
              <w:right w:val="nil"/>
            </w:tcBorders>
            <w:tcMar>
              <w:top w:w="0" w:type="dxa"/>
              <w:left w:w="62" w:type="dxa"/>
              <w:bottom w:w="0" w:type="dxa"/>
              <w:right w:w="62" w:type="dxa"/>
            </w:tcMar>
          </w:tcPr>
          <w:p w:rsidR="00000000" w:rsidRPr="001A655E" w:rsidP="001A655E">
            <w:pPr>
              <w:pStyle w:val="BodyText"/>
            </w:pPr>
            <w:r w:rsidRPr="001A655E">
              <w:rPr>
                <w:rStyle w:val="SpecialBold"/>
              </w:rPr>
              <w:t>ELEMENT</w:t>
            </w:r>
          </w:p>
        </w:tc>
        <w:tc>
          <w:tcPr>
            <w:tcW w:w="5957" w:type="dxa"/>
            <w:tcBorders>
              <w:top w:val="nil"/>
              <w:left w:val="nil"/>
              <w:bottom w:val="nil"/>
              <w:right w:val="nil"/>
            </w:tcBorders>
            <w:tcMar>
              <w:top w:w="0" w:type="dxa"/>
              <w:left w:w="62" w:type="dxa"/>
              <w:bottom w:w="0" w:type="dxa"/>
              <w:right w:w="62" w:type="dxa"/>
            </w:tcMar>
          </w:tcPr>
          <w:p w:rsidR="00000000" w:rsidP="001A655E">
            <w:pPr>
              <w:pStyle w:val="BodyText"/>
              <w:rPr>
                <w:lang w:val="en-NZ"/>
              </w:rPr>
            </w:pPr>
            <w:r w:rsidRPr="001A655E">
              <w:rPr>
                <w:rStyle w:val="SpecialBold"/>
              </w:rPr>
              <w:t>PERFORMANCE CRITERIA</w:t>
            </w:r>
          </w:p>
        </w:tc>
      </w:tr>
      <w:tr w:rsidTr="00712ECA">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1A655E">
            <w:pPr>
              <w:pStyle w:val="BodyText"/>
              <w:rPr>
                <w:lang w:val="en-NZ"/>
              </w:rPr>
            </w:pPr>
            <w:r w:rsidRPr="001A655E">
              <w:t>Elements describe the essential outcomes of a unit of competency.</w:t>
            </w:r>
          </w:p>
        </w:tc>
        <w:tc>
          <w:tcPr>
            <w:tcW w:w="5957" w:type="dxa"/>
            <w:tcBorders>
              <w:top w:val="nil"/>
              <w:left w:val="nil"/>
              <w:bottom w:val="nil"/>
              <w:right w:val="nil"/>
            </w:tcBorders>
            <w:tcMar>
              <w:top w:w="0" w:type="dxa"/>
              <w:left w:w="62" w:type="dxa"/>
              <w:bottom w:w="0" w:type="dxa"/>
              <w:right w:w="62" w:type="dxa"/>
            </w:tcMar>
          </w:tcPr>
          <w:p w:rsidR="00000000" w:rsidP="001A655E">
            <w:pPr>
              <w:pStyle w:val="BodyText"/>
              <w:rPr>
                <w:lang w:val="en-NZ"/>
              </w:rPr>
            </w:pPr>
            <w:r w:rsidRPr="001A655E">
              <w:t>Performance criteria describe the performance needed to demonstrate achievement of the element. Where bold italicised text is used, further information is detailed in the required skills and knowledge section and the range statement. Assessment of performa</w:t>
            </w:r>
            <w:r w:rsidRPr="001A655E">
              <w:t>nce is to be consistent with the evidence guide.</w:t>
            </w:r>
          </w:p>
        </w:tc>
      </w:tr>
      <w:tr w:rsidTr="00712ECA">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1A655E">
            <w:pPr>
              <w:pStyle w:val="List"/>
              <w:rPr>
                <w:lang w:val="en-NZ"/>
              </w:rPr>
            </w:pPr>
            <w:r w:rsidRPr="001A655E">
              <w:t>1.</w:t>
            </w:r>
            <w:r w:rsidRPr="001A655E">
              <w:tab/>
              <w:t>Develop an endurance training program.</w:t>
            </w:r>
          </w:p>
        </w:tc>
        <w:tc>
          <w:tcPr>
            <w:tcW w:w="5957" w:type="dxa"/>
            <w:tcBorders>
              <w:top w:val="nil"/>
              <w:left w:val="nil"/>
              <w:bottom w:val="nil"/>
              <w:right w:val="nil"/>
            </w:tcBorders>
            <w:tcMar>
              <w:top w:w="0" w:type="dxa"/>
              <w:left w:w="62" w:type="dxa"/>
              <w:bottom w:w="0" w:type="dxa"/>
              <w:right w:w="62" w:type="dxa"/>
            </w:tcMar>
          </w:tcPr>
          <w:p w:rsidR="00000000" w:rsidRPr="001A655E" w:rsidP="001A655E">
            <w:pPr>
              <w:pStyle w:val="List2"/>
            </w:pPr>
            <w:r w:rsidRPr="001A655E">
              <w:t>1.1.</w:t>
            </w:r>
            <w:r w:rsidRPr="001A655E">
              <w:tab/>
              <w:t xml:space="preserve">Identify and document </w:t>
            </w:r>
            <w:r w:rsidRPr="001A655E">
              <w:rPr>
                <w:rStyle w:val="BoldandItalics"/>
              </w:rPr>
              <w:t>goals</w:t>
            </w:r>
            <w:r w:rsidRPr="001A655E">
              <w:t xml:space="preserve"> of </w:t>
            </w:r>
            <w:r w:rsidRPr="001A655E">
              <w:rPr>
                <w:rStyle w:val="BoldandItalics"/>
              </w:rPr>
              <w:t>client</w:t>
            </w:r>
            <w:r w:rsidRPr="001A655E">
              <w:t xml:space="preserve"> for an </w:t>
            </w:r>
            <w:r w:rsidRPr="001A655E">
              <w:rPr>
                <w:rStyle w:val="BoldandItalics"/>
              </w:rPr>
              <w:t>endurance training program</w:t>
            </w:r>
            <w:r w:rsidRPr="001A655E">
              <w:t>.</w:t>
            </w:r>
          </w:p>
          <w:p w:rsidR="00000000" w:rsidRPr="001A655E" w:rsidP="001A655E">
            <w:pPr>
              <w:pStyle w:val="List2"/>
            </w:pPr>
            <w:r w:rsidRPr="001A655E">
              <w:t>1.2.</w:t>
            </w:r>
            <w:r w:rsidRPr="001A655E">
              <w:tab/>
            </w:r>
            <w:r w:rsidRPr="001A655E">
              <w:t>Incorporate a varied repertoire of training methods appropriate to the characteristics and goals of the client.</w:t>
            </w:r>
          </w:p>
          <w:p w:rsidR="00000000" w:rsidRPr="001A655E" w:rsidP="001A655E">
            <w:pPr>
              <w:pStyle w:val="List2"/>
            </w:pPr>
            <w:r w:rsidRPr="001A655E">
              <w:t>1.3.</w:t>
            </w:r>
            <w:r w:rsidRPr="001A655E">
              <w:tab/>
              <w:t xml:space="preserve">Allocate </w:t>
            </w:r>
            <w:r w:rsidRPr="001A655E">
              <w:rPr>
                <w:rStyle w:val="BoldandItalics"/>
              </w:rPr>
              <w:t>phases</w:t>
            </w:r>
            <w:r w:rsidRPr="001A655E">
              <w:t xml:space="preserve"> of the session within the exercise program.</w:t>
            </w:r>
          </w:p>
          <w:p w:rsidR="00000000" w:rsidP="001A655E">
            <w:pPr>
              <w:pStyle w:val="List2"/>
              <w:rPr>
                <w:lang w:val="en-NZ"/>
              </w:rPr>
            </w:pPr>
            <w:r w:rsidRPr="001A655E">
              <w:t>1.4.</w:t>
            </w:r>
            <w:r w:rsidRPr="001A655E">
              <w:tab/>
              <w:t xml:space="preserve">Identify required </w:t>
            </w:r>
            <w:r w:rsidRPr="001A655E">
              <w:rPr>
                <w:rStyle w:val="BoldandItalics"/>
              </w:rPr>
              <w:t>equipment</w:t>
            </w:r>
            <w:r w:rsidRPr="001A655E">
              <w:t xml:space="preserve"> and confirm its availability and serviceabilit</w:t>
            </w:r>
            <w:r w:rsidRPr="001A655E">
              <w:t xml:space="preserve">y </w:t>
            </w:r>
            <w:r w:rsidRPr="001A655E">
              <w:rPr>
                <w:rStyle w:val="BoldandItalics"/>
              </w:rPr>
              <w:t>according to organisational policies and procedures</w:t>
            </w:r>
            <w:r w:rsidRPr="001A655E">
              <w:t>.</w:t>
            </w:r>
          </w:p>
        </w:tc>
      </w:tr>
      <w:tr w:rsidTr="00712ECA">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1A655E">
            <w:pPr>
              <w:pStyle w:val="List"/>
              <w:rPr>
                <w:lang w:val="en-NZ"/>
              </w:rPr>
            </w:pPr>
            <w:r w:rsidRPr="001A655E">
              <w:t>2.</w:t>
            </w:r>
            <w:r w:rsidRPr="001A655E">
              <w:tab/>
              <w:t>Prepare for program delivery.</w:t>
            </w:r>
          </w:p>
        </w:tc>
        <w:tc>
          <w:tcPr>
            <w:tcW w:w="5957" w:type="dxa"/>
            <w:tcBorders>
              <w:top w:val="nil"/>
              <w:left w:val="nil"/>
              <w:bottom w:val="nil"/>
              <w:right w:val="nil"/>
            </w:tcBorders>
            <w:tcMar>
              <w:top w:w="0" w:type="dxa"/>
              <w:left w:w="62" w:type="dxa"/>
              <w:bottom w:w="0" w:type="dxa"/>
              <w:right w:w="62" w:type="dxa"/>
            </w:tcMar>
          </w:tcPr>
          <w:p w:rsidR="00000000" w:rsidRPr="001A655E" w:rsidP="001A655E">
            <w:pPr>
              <w:pStyle w:val="List2"/>
            </w:pPr>
            <w:r w:rsidRPr="001A655E">
              <w:t>2.1.</w:t>
            </w:r>
            <w:r w:rsidRPr="001A655E">
              <w:tab/>
              <w:t xml:space="preserve">Access client </w:t>
            </w:r>
            <w:r w:rsidRPr="001A655E">
              <w:rPr>
                <w:rStyle w:val="BoldandItalics"/>
              </w:rPr>
              <w:t>pre</w:t>
            </w:r>
            <w:r w:rsidRPr="001A655E">
              <w:t>-</w:t>
            </w:r>
            <w:r w:rsidRPr="001A655E">
              <w:rPr>
                <w:rStyle w:val="BoldandItalics"/>
              </w:rPr>
              <w:t>exercise screening</w:t>
            </w:r>
            <w:r w:rsidRPr="001A655E">
              <w:t xml:space="preserve"> information prior to participation according to organisational policies and procedures and </w:t>
            </w:r>
            <w:r w:rsidRPr="001A655E">
              <w:rPr>
                <w:rStyle w:val="BoldandItalics"/>
              </w:rPr>
              <w:t>legislation and regulatory require</w:t>
            </w:r>
            <w:r w:rsidRPr="001A655E">
              <w:rPr>
                <w:rStyle w:val="BoldandItalics"/>
              </w:rPr>
              <w:t>ments</w:t>
            </w:r>
            <w:r w:rsidRPr="001A655E">
              <w:t>.</w:t>
            </w:r>
          </w:p>
          <w:p w:rsidR="00000000" w:rsidRPr="001A655E" w:rsidP="001A655E">
            <w:pPr>
              <w:pStyle w:val="List2"/>
            </w:pPr>
            <w:r w:rsidRPr="001A655E">
              <w:t>2.2.</w:t>
            </w:r>
            <w:r w:rsidRPr="001A655E">
              <w:tab/>
              <w:t>Redirect non screened participants according to organisational policies and procedures.</w:t>
            </w:r>
          </w:p>
          <w:p w:rsidR="00000000" w:rsidRPr="001A655E" w:rsidP="001A655E">
            <w:pPr>
              <w:pStyle w:val="List2"/>
            </w:pPr>
            <w:r w:rsidRPr="001A655E">
              <w:t>2.3.</w:t>
            </w:r>
            <w:r w:rsidRPr="001A655E">
              <w:tab/>
              <w:t xml:space="preserve">Evaluate the </w:t>
            </w:r>
            <w:r w:rsidRPr="001A655E">
              <w:rPr>
                <w:rStyle w:val="BoldandItalics"/>
              </w:rPr>
              <w:t>exercise environment</w:t>
            </w:r>
            <w:r w:rsidRPr="001A655E">
              <w:t xml:space="preserve"> to ensure client safety according to organisational policies and procedures.</w:t>
            </w:r>
          </w:p>
          <w:p w:rsidR="00000000" w:rsidP="001A655E">
            <w:pPr>
              <w:pStyle w:val="List2"/>
              <w:rPr>
                <w:lang w:val="en-NZ"/>
              </w:rPr>
            </w:pPr>
            <w:r w:rsidRPr="001A655E">
              <w:t>2.4.</w:t>
            </w:r>
            <w:r w:rsidRPr="001A655E">
              <w:tab/>
              <w:t>Arrange equipment according to exer</w:t>
            </w:r>
            <w:r w:rsidRPr="001A655E">
              <w:t>cise program and legislation and regulatory requirements and organisational policies and procedures.</w:t>
            </w:r>
          </w:p>
        </w:tc>
      </w:tr>
      <w:tr w:rsidTr="00712ECA">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1A655E">
            <w:pPr>
              <w:pStyle w:val="List"/>
              <w:rPr>
                <w:lang w:val="en-NZ"/>
              </w:rPr>
            </w:pPr>
            <w:r w:rsidRPr="001A655E">
              <w:t>3.</w:t>
            </w:r>
            <w:r w:rsidRPr="001A655E">
              <w:tab/>
              <w:t>Deliver the program.</w:t>
            </w:r>
          </w:p>
        </w:tc>
        <w:tc>
          <w:tcPr>
            <w:tcW w:w="5957" w:type="dxa"/>
            <w:tcBorders>
              <w:top w:val="nil"/>
              <w:left w:val="nil"/>
              <w:bottom w:val="nil"/>
              <w:right w:val="nil"/>
            </w:tcBorders>
            <w:tcMar>
              <w:top w:w="0" w:type="dxa"/>
              <w:left w:w="62" w:type="dxa"/>
              <w:bottom w:w="0" w:type="dxa"/>
              <w:right w:w="62" w:type="dxa"/>
            </w:tcMar>
          </w:tcPr>
          <w:p w:rsidR="00000000" w:rsidRPr="001A655E" w:rsidP="001A655E">
            <w:pPr>
              <w:pStyle w:val="List2"/>
            </w:pPr>
            <w:r w:rsidRPr="001A655E">
              <w:t>3.1.</w:t>
            </w:r>
            <w:r w:rsidRPr="001A655E">
              <w:tab/>
              <w:t xml:space="preserve">Explain and demonstrate endurance training exercises using appropriate </w:t>
            </w:r>
            <w:r w:rsidRPr="001A655E">
              <w:rPr>
                <w:rStyle w:val="BoldandItalics"/>
              </w:rPr>
              <w:t>instructional techniques</w:t>
            </w:r>
            <w:r w:rsidRPr="001A655E">
              <w:t xml:space="preserve"> and </w:t>
            </w:r>
            <w:r w:rsidRPr="001A655E">
              <w:rPr>
                <w:rStyle w:val="BoldandItalics"/>
              </w:rPr>
              <w:t>anatomical terminology</w:t>
            </w:r>
            <w:r w:rsidRPr="001A655E">
              <w:t>.</w:t>
            </w:r>
          </w:p>
          <w:p w:rsidR="00000000" w:rsidRPr="001A655E" w:rsidP="001A655E">
            <w:pPr>
              <w:pStyle w:val="List2"/>
            </w:pPr>
            <w:r w:rsidRPr="001A655E">
              <w:t>3</w:t>
            </w:r>
            <w:r w:rsidRPr="001A655E">
              <w:t>.2.</w:t>
            </w:r>
            <w:r w:rsidRPr="001A655E">
              <w:tab/>
              <w:t>Demonstrate and instruct correct use of equipment during endurance training sessions according to organisational policies and procedures and manufacturer instructions.</w:t>
            </w:r>
          </w:p>
          <w:p w:rsidR="00000000" w:rsidRPr="001A655E" w:rsidP="001A655E">
            <w:pPr>
              <w:pStyle w:val="List2"/>
            </w:pPr>
            <w:r w:rsidRPr="001A655E">
              <w:t>3.3.</w:t>
            </w:r>
            <w:r w:rsidRPr="001A655E">
              <w:tab/>
              <w:t xml:space="preserve">Continuously monitor the client's </w:t>
            </w:r>
            <w:r w:rsidRPr="001A655E">
              <w:rPr>
                <w:rStyle w:val="BoldandItalics"/>
              </w:rPr>
              <w:t>performance</w:t>
            </w:r>
            <w:r w:rsidRPr="001A655E">
              <w:t xml:space="preserve"> and correct any </w:t>
            </w:r>
            <w:r w:rsidRPr="001A655E">
              <w:rPr>
                <w:rStyle w:val="BoldandItalics"/>
              </w:rPr>
              <w:t>potentially harmf</w:t>
            </w:r>
            <w:r w:rsidRPr="001A655E">
              <w:rPr>
                <w:rStyle w:val="BoldandItalics"/>
              </w:rPr>
              <w:t>ul practices</w:t>
            </w:r>
            <w:r w:rsidRPr="001A655E">
              <w:t>.</w:t>
            </w:r>
          </w:p>
          <w:p w:rsidR="00000000" w:rsidRPr="001A655E" w:rsidP="001A655E">
            <w:pPr>
              <w:pStyle w:val="List2"/>
            </w:pPr>
            <w:r w:rsidRPr="001A655E">
              <w:t>3.4.</w:t>
            </w:r>
            <w:r w:rsidRPr="001A655E">
              <w:tab/>
              <w:t xml:space="preserve">Provide ongoing feedback to clients and apply </w:t>
            </w:r>
            <w:r w:rsidRPr="001A655E">
              <w:rPr>
                <w:rStyle w:val="BoldandItalics"/>
              </w:rPr>
              <w:t>motivational techniques</w:t>
            </w:r>
            <w:r w:rsidRPr="001A655E">
              <w:t xml:space="preserve"> to maximise adherence to the endurance program.</w:t>
            </w:r>
          </w:p>
          <w:p w:rsidR="00000000" w:rsidP="001A655E">
            <w:pPr>
              <w:pStyle w:val="List2"/>
              <w:rPr>
                <w:lang w:val="en-NZ"/>
              </w:rPr>
            </w:pPr>
            <w:r w:rsidRPr="001A655E">
              <w:t>3.5.</w:t>
            </w:r>
            <w:r w:rsidRPr="001A655E">
              <w:tab/>
              <w:t xml:space="preserve">Recognise </w:t>
            </w:r>
            <w:r w:rsidRPr="001A655E">
              <w:rPr>
                <w:rStyle w:val="BoldandItalics"/>
              </w:rPr>
              <w:t>signs and symptoms of overtraining</w:t>
            </w:r>
            <w:r w:rsidRPr="001A655E">
              <w:t xml:space="preserve"> and implement appropriate intervention and prevention strategies.</w:t>
            </w:r>
          </w:p>
        </w:tc>
      </w:tr>
      <w:tr w:rsidTr="00712ECA">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1A655E">
            <w:pPr>
              <w:pStyle w:val="List"/>
              <w:rPr>
                <w:lang w:val="en-NZ"/>
              </w:rPr>
            </w:pPr>
            <w:r w:rsidRPr="001A655E">
              <w:t>4.</w:t>
            </w:r>
            <w:r w:rsidRPr="001A655E">
              <w:tab/>
              <w:t>Evaluate endurance training program.</w:t>
            </w:r>
          </w:p>
        </w:tc>
        <w:tc>
          <w:tcPr>
            <w:tcW w:w="5957" w:type="dxa"/>
            <w:tcBorders>
              <w:top w:val="nil"/>
              <w:left w:val="nil"/>
              <w:bottom w:val="nil"/>
              <w:right w:val="nil"/>
            </w:tcBorders>
            <w:tcMar>
              <w:top w:w="0" w:type="dxa"/>
              <w:left w:w="62" w:type="dxa"/>
              <w:bottom w:w="0" w:type="dxa"/>
              <w:right w:w="62" w:type="dxa"/>
            </w:tcMar>
          </w:tcPr>
          <w:p w:rsidR="00000000" w:rsidRPr="001A655E" w:rsidP="001A655E">
            <w:pPr>
              <w:pStyle w:val="List2"/>
            </w:pPr>
            <w:r w:rsidRPr="001A655E">
              <w:t>4.1.</w:t>
            </w:r>
            <w:r w:rsidRPr="001A655E">
              <w:tab/>
            </w:r>
            <w:r w:rsidRPr="001A655E">
              <w:rPr>
                <w:rStyle w:val="BoldandItalics"/>
              </w:rPr>
              <w:t>Evaluate</w:t>
            </w:r>
            <w:r w:rsidRPr="001A655E">
              <w:t xml:space="preserve"> the program according to client </w:t>
            </w:r>
            <w:r w:rsidRPr="001A655E">
              <w:rPr>
                <w:rStyle w:val="BoldandItalics"/>
              </w:rPr>
              <w:t>feedback</w:t>
            </w:r>
            <w:r w:rsidRPr="001A655E">
              <w:t xml:space="preserve"> and self evaluation.</w:t>
            </w:r>
          </w:p>
          <w:p w:rsidR="00000000" w:rsidRPr="001A655E" w:rsidP="001A655E">
            <w:pPr>
              <w:pStyle w:val="List2"/>
            </w:pPr>
            <w:r w:rsidRPr="001A655E">
              <w:t>4.2.</w:t>
            </w:r>
            <w:r w:rsidRPr="001A655E">
              <w:tab/>
              <w:t>Implement modifications to the program where relevant to meet identified client needs and preferences.</w:t>
            </w:r>
          </w:p>
          <w:p w:rsidR="00000000" w:rsidRPr="001A655E" w:rsidP="001A655E">
            <w:pPr>
              <w:pStyle w:val="List2"/>
            </w:pPr>
            <w:r w:rsidRPr="001A655E">
              <w:t>4.3.</w:t>
            </w:r>
            <w:r w:rsidRPr="001A655E">
              <w:tab/>
              <w:t>Periodically review the endur</w:t>
            </w:r>
            <w:r w:rsidRPr="001A655E">
              <w:t>ance training program and adjust to allow for clients to adapt to the program.</w:t>
            </w:r>
          </w:p>
        </w:tc>
      </w:tr>
    </w:tbl>
    <w:p w:rsidR="00000000" w:rsidRPr="001A655E" w:rsidP="001A655E">
      <w:pPr>
        <w:pStyle w:val="BodyText"/>
      </w:pPr>
    </w:p>
    <w:p w:rsidR="00000000" w:rsidRPr="001A655E" w:rsidP="001A655E">
      <w:pPr>
        <w:pStyle w:val="AllowPageBreak"/>
      </w:pPr>
    </w:p>
    <w:p w:rsidR="00000000" w:rsidRPr="001A655E" w:rsidP="001A655E">
      <w:pPr>
        <w:pStyle w:val="Heading1"/>
      </w:pPr>
      <w:bookmarkStart w:id="9" w:name="O_363387"/>
      <w:bookmarkEnd w:id="9"/>
      <w:r w:rsidRPr="001A655E">
        <w:t>Required Skills and Knowledge</w:t>
      </w:r>
    </w:p>
    <w:tbl>
      <w:tblPr>
        <w:tblW w:w="0" w:type="auto"/>
        <w:tblLayout w:type="fixed"/>
        <w:tblCellMar>
          <w:left w:w="62" w:type="dxa"/>
          <w:right w:w="62" w:type="dxa"/>
        </w:tblCellMar>
        <w:tblLook w:val="0000"/>
      </w:tblPr>
      <w:tblGrid>
        <w:gridCol w:w="8522"/>
      </w:tblGrid>
      <w:tr w:rsidTr="00712E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A655E">
            <w:pPr>
              <w:pStyle w:val="BodyText"/>
              <w:rPr>
                <w:lang w:val="en-NZ"/>
              </w:rPr>
            </w:pPr>
            <w:r w:rsidRPr="001A655E">
              <w:t>This section describes the skills and knowledge required for this unit.</w:t>
            </w:r>
          </w:p>
        </w:tc>
      </w:tr>
      <w:tr w:rsidTr="00712E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A655E">
            <w:pPr>
              <w:pStyle w:val="BodyText"/>
              <w:rPr>
                <w:lang w:val="en-NZ"/>
              </w:rPr>
            </w:pPr>
            <w:r w:rsidRPr="001A655E">
              <w:rPr>
                <w:rStyle w:val="SpecialBold"/>
              </w:rPr>
              <w:t>Required skills</w:t>
            </w:r>
          </w:p>
        </w:tc>
      </w:tr>
      <w:tr w:rsidTr="00712E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A655E" w:rsidP="001A655E">
            <w:pPr>
              <w:pStyle w:val="ListBullet"/>
            </w:pPr>
            <w:r w:rsidRPr="001A655E">
              <w:t>communication skills to:</w:t>
            </w:r>
          </w:p>
          <w:p w:rsidR="00000000" w:rsidRPr="001A655E" w:rsidP="001A655E">
            <w:pPr>
              <w:pStyle w:val="ListBullet2"/>
            </w:pPr>
            <w:r w:rsidRPr="001A655E">
              <w:t xml:space="preserve"> establish client goals </w:t>
            </w:r>
          </w:p>
          <w:p w:rsidR="00000000" w:rsidRPr="001A655E" w:rsidP="001A655E">
            <w:pPr>
              <w:pStyle w:val="ListBullet2"/>
            </w:pPr>
            <w:r w:rsidRPr="001A655E">
              <w:t>instruct effective endurance programs</w:t>
            </w:r>
          </w:p>
          <w:p w:rsidR="00000000" w:rsidRPr="001A655E" w:rsidP="001A655E">
            <w:pPr>
              <w:pStyle w:val="ListBullet2"/>
            </w:pPr>
            <w:r w:rsidRPr="001A655E">
              <w:t>give and receive feedback</w:t>
            </w:r>
          </w:p>
          <w:p w:rsidR="00000000" w:rsidRPr="001A655E" w:rsidP="001A655E">
            <w:pPr>
              <w:pStyle w:val="ListBullet"/>
            </w:pPr>
            <w:r w:rsidRPr="001A655E">
              <w:t>problem-solving skills to:</w:t>
            </w:r>
          </w:p>
          <w:p w:rsidR="00000000" w:rsidRPr="001A655E" w:rsidP="001A655E">
            <w:pPr>
              <w:pStyle w:val="ListBullet2"/>
            </w:pPr>
            <w:r w:rsidRPr="001A655E">
              <w:t>select and sequence appropriate endurance training activities to meet client goals</w:t>
            </w:r>
          </w:p>
          <w:p w:rsidR="00000000" w:rsidRPr="001A655E" w:rsidP="001A655E">
            <w:pPr>
              <w:pStyle w:val="ListBullet2"/>
            </w:pPr>
            <w:r w:rsidRPr="001A655E">
              <w:t>identify and correct potentially harmful practices</w:t>
            </w:r>
          </w:p>
          <w:p w:rsidR="00000000" w:rsidRPr="001A655E" w:rsidP="001A655E">
            <w:pPr>
              <w:pStyle w:val="ListBullet2"/>
            </w:pPr>
            <w:r w:rsidRPr="001A655E">
              <w:t>identify adjustments required as a result of client adaptation to program</w:t>
            </w:r>
          </w:p>
          <w:p w:rsidR="00000000" w:rsidRPr="001A655E" w:rsidP="001A655E">
            <w:pPr>
              <w:pStyle w:val="ListBullet"/>
            </w:pPr>
            <w:r w:rsidRPr="001A655E">
              <w:t>planning and organising skills to:</w:t>
            </w:r>
          </w:p>
          <w:p w:rsidR="00000000" w:rsidRPr="001A655E" w:rsidP="001A655E">
            <w:pPr>
              <w:pStyle w:val="ListBullet2"/>
            </w:pPr>
            <w:r w:rsidRPr="001A655E">
              <w:t>sequence sessions within the program</w:t>
            </w:r>
          </w:p>
          <w:p w:rsidR="00000000" w:rsidRPr="001A655E" w:rsidP="001A655E">
            <w:pPr>
              <w:pStyle w:val="ListBullet2"/>
            </w:pPr>
            <w:r w:rsidRPr="001A655E">
              <w:t>ensure required equipment is available and functional</w:t>
            </w:r>
          </w:p>
          <w:p w:rsidR="00000000" w:rsidP="001A655E">
            <w:pPr>
              <w:pStyle w:val="ListBullet"/>
              <w:rPr>
                <w:lang w:val="en-NZ"/>
              </w:rPr>
            </w:pPr>
            <w:r w:rsidRPr="001A655E">
              <w:t>literacy and numeracy skills to enable accurate docum</w:t>
            </w:r>
            <w:r w:rsidRPr="001A655E">
              <w:t>entation of program schedules and the timely completion of sessions.</w:t>
            </w:r>
          </w:p>
        </w:tc>
      </w:tr>
      <w:tr w:rsidTr="00712E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A655E">
            <w:pPr>
              <w:pStyle w:val="BodyText"/>
              <w:rPr>
                <w:lang w:val="en-NZ"/>
              </w:rPr>
            </w:pPr>
            <w:r w:rsidRPr="001A655E">
              <w:rPr>
                <w:rStyle w:val="SpecialBold"/>
              </w:rPr>
              <w:t>Required knowledge</w:t>
            </w:r>
          </w:p>
        </w:tc>
      </w:tr>
      <w:tr w:rsidTr="00712E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A655E" w:rsidP="001A655E">
            <w:pPr>
              <w:pStyle w:val="ListBullet"/>
            </w:pPr>
            <w:r w:rsidRPr="001A655E">
              <w:t xml:space="preserve">the major body systems, bones, joints muscles and their function to enable the selection, </w:t>
            </w:r>
            <w:r w:rsidRPr="001A655E">
              <w:t>instruction and adjustment of appropriate exercises to meet the needs of clients</w:t>
            </w:r>
          </w:p>
          <w:p w:rsidR="00000000" w:rsidRPr="001A655E" w:rsidP="001A655E">
            <w:pPr>
              <w:pStyle w:val="ListBullet"/>
            </w:pPr>
            <w:r w:rsidRPr="001A655E">
              <w:t>organisational policies and procedures and legislation and regulatory requirements to enable the safe delivery of endurance training programs including the safe use of equipme</w:t>
            </w:r>
            <w:r w:rsidRPr="001A655E">
              <w:t>nt and a safe learning environment</w:t>
            </w:r>
          </w:p>
          <w:p w:rsidR="00000000" w:rsidRPr="001A655E" w:rsidP="001A655E">
            <w:pPr>
              <w:pStyle w:val="ListBullet"/>
            </w:pPr>
            <w:r w:rsidRPr="001A655E">
              <w:t xml:space="preserve">motivational techniques to provide appropriate encouragement to clients to maximise program adherence </w:t>
            </w:r>
          </w:p>
          <w:p w:rsidR="00000000" w:rsidRPr="001A655E" w:rsidP="001A655E">
            <w:pPr>
              <w:pStyle w:val="ListBullet"/>
            </w:pPr>
            <w:r w:rsidRPr="001A655E">
              <w:t>principles of exercise planning to enable a range of activities appropriate to different client goals to be incorporat</w:t>
            </w:r>
            <w:r w:rsidRPr="001A655E">
              <w:t>ed into the endurance training program to maximise client success</w:t>
            </w:r>
          </w:p>
          <w:p w:rsidR="00000000" w:rsidRPr="001A655E" w:rsidP="001A655E">
            <w:pPr>
              <w:pStyle w:val="ListBullet"/>
            </w:pPr>
            <w:r w:rsidRPr="001A655E">
              <w:t>physiological, psychological and biomechanical changes that occur with endurance training to enable informed planning and instruction of sessions and prompt response to client difficulties d</w:t>
            </w:r>
            <w:r w:rsidRPr="001A655E">
              <w:t>uring the session</w:t>
            </w:r>
          </w:p>
          <w:p w:rsidR="00000000" w:rsidRPr="001A655E" w:rsidP="001A655E">
            <w:pPr>
              <w:pStyle w:val="ListBullet"/>
            </w:pPr>
            <w:r w:rsidRPr="001A655E">
              <w:t>injury prevention strategies and resources for endurance training programs.</w:t>
            </w:r>
          </w:p>
        </w:tc>
      </w:tr>
    </w:tbl>
    <w:p w:rsidR="00000000" w:rsidRPr="001A655E" w:rsidP="001A655E">
      <w:pPr>
        <w:pStyle w:val="BodyText"/>
      </w:pPr>
    </w:p>
    <w:p w:rsidR="00000000" w:rsidRPr="001A655E" w:rsidP="001A655E">
      <w:pPr>
        <w:pStyle w:val="AllowPageBreak"/>
      </w:pPr>
    </w:p>
    <w:p w:rsidR="00000000" w:rsidRPr="001A655E" w:rsidP="001A655E">
      <w:pPr>
        <w:pStyle w:val="Heading1"/>
      </w:pPr>
      <w:bookmarkStart w:id="10" w:name="O_363393"/>
      <w:bookmarkEnd w:id="10"/>
      <w:r w:rsidRPr="001A655E">
        <w:t>Evidence Guide</w:t>
      </w:r>
    </w:p>
    <w:tbl>
      <w:tblPr>
        <w:tblW w:w="9570" w:type="dxa"/>
        <w:tblLayout w:type="fixed"/>
        <w:tblCellMar>
          <w:left w:w="62" w:type="dxa"/>
          <w:right w:w="62" w:type="dxa"/>
        </w:tblCellMar>
        <w:tblLook w:val="0000"/>
      </w:tblPr>
      <w:tblGrid>
        <w:gridCol w:w="3908"/>
        <w:gridCol w:w="5662"/>
      </w:tblGrid>
      <w:tr w:rsidTr="00712EC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A655E">
            <w:pPr>
              <w:pStyle w:val="BodyText"/>
              <w:rPr>
                <w:lang w:val="en-NZ"/>
              </w:rPr>
            </w:pPr>
            <w:r w:rsidRPr="001A655E">
              <w:t xml:space="preserve">The evidence guide provides advice on assessment and must be read in conjunction with the performance criteria, required skills </w:t>
            </w:r>
            <w:r w:rsidRPr="001A655E">
              <w:t>and knowledge, range statement and the Assessment Guidelines for the Training Package.</w:t>
            </w:r>
          </w:p>
        </w:tc>
      </w:tr>
      <w:tr w:rsidTr="00712EC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A655E">
            <w:pPr>
              <w:pStyle w:val="BodyText"/>
              <w:rPr>
                <w:lang w:val="en-NZ"/>
              </w:rPr>
            </w:pPr>
            <w:r w:rsidRPr="001A655E">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A655E">
            <w:pPr>
              <w:pStyle w:val="BodyText"/>
              <w:rPr>
                <w:lang w:val="en-NZ"/>
              </w:rPr>
            </w:pPr>
          </w:p>
        </w:tc>
      </w:tr>
      <w:tr w:rsidTr="00712EC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A655E">
            <w:pPr>
              <w:pStyle w:val="BodyText"/>
              <w:rPr>
                <w:lang w:val="en-NZ"/>
              </w:rPr>
            </w:pPr>
            <w:r w:rsidRPr="001A655E">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A655E" w:rsidP="001A655E">
            <w:pPr>
              <w:pStyle w:val="BodyText"/>
            </w:pPr>
            <w:r w:rsidRPr="001A655E">
              <w:t>Evidence of the following is essential:</w:t>
            </w:r>
          </w:p>
          <w:p w:rsidR="00000000" w:rsidRPr="001A655E" w:rsidP="001A655E">
            <w:pPr>
              <w:pStyle w:val="ListBullet"/>
            </w:pPr>
            <w:r w:rsidRPr="001A655E">
              <w:t>planning and conducting endurance training programs that meet the specific needs of individuals, groups or sports</w:t>
            </w:r>
          </w:p>
          <w:p w:rsidR="00000000" w:rsidRPr="001A655E" w:rsidP="001A655E">
            <w:pPr>
              <w:pStyle w:val="ListBullet"/>
            </w:pPr>
            <w:r w:rsidRPr="001A655E">
              <w:t xml:space="preserve">applying effective communication techniques to instruct, monitor, motivate and evaluate multiple endurance training programs </w:t>
            </w:r>
          </w:p>
          <w:p w:rsidR="00000000" w:rsidP="001A655E">
            <w:pPr>
              <w:pStyle w:val="ListBullet"/>
              <w:rPr>
                <w:lang w:val="en-NZ"/>
              </w:rPr>
            </w:pPr>
            <w:r w:rsidRPr="001A655E">
              <w:t>selecting, seque</w:t>
            </w:r>
            <w:r w:rsidRPr="001A655E">
              <w:t>ncing and monitoring the safe and appropriate use of a range of current equipment in endurance training.</w:t>
            </w:r>
          </w:p>
        </w:tc>
      </w:tr>
      <w:tr w:rsidTr="00712EC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A655E">
            <w:pPr>
              <w:pStyle w:val="BodyText"/>
              <w:rPr>
                <w:lang w:val="en-NZ"/>
              </w:rPr>
            </w:pPr>
            <w:r w:rsidRPr="001A655E">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A655E" w:rsidP="001A655E">
            <w:pPr>
              <w:pStyle w:val="BodyText"/>
            </w:pPr>
            <w:r w:rsidRPr="001A655E">
              <w:t>Assessment must ensure:</w:t>
            </w:r>
          </w:p>
          <w:p w:rsidR="00000000" w:rsidRPr="001A655E" w:rsidP="001A655E">
            <w:pPr>
              <w:pStyle w:val="ListBullet"/>
            </w:pPr>
            <w:r w:rsidRPr="001A655E">
              <w:t>demonstration of skills to plan and instruct endurance training sessions within an environment with appropriate facilities, equipment and materials such as free weight or hydraulic equipment .</w:t>
            </w:r>
          </w:p>
          <w:p w:rsidR="00000000" w:rsidRPr="001A655E" w:rsidP="001A655E">
            <w:pPr>
              <w:pStyle w:val="ListBullet"/>
            </w:pPr>
            <w:r w:rsidRPr="001A655E">
              <w:t>Assessment must also ensure access to:</w:t>
            </w:r>
          </w:p>
          <w:p w:rsidR="00000000" w:rsidRPr="001A655E" w:rsidP="001A655E">
            <w:pPr>
              <w:pStyle w:val="ListBullet2"/>
            </w:pPr>
            <w:r w:rsidRPr="001A655E">
              <w:t>access to a range of cl</w:t>
            </w:r>
            <w:r w:rsidRPr="001A655E">
              <w:t>ients with real or simulated fitness goals</w:t>
            </w:r>
          </w:p>
          <w:p w:rsidR="00000000" w:rsidP="001A655E">
            <w:pPr>
              <w:pStyle w:val="ListBullet2"/>
              <w:rPr>
                <w:lang w:val="en-NZ"/>
              </w:rPr>
            </w:pPr>
            <w:r w:rsidRPr="001A655E">
              <w:t>access to documentation such as manufacturer specifications for equipment use.</w:t>
            </w:r>
          </w:p>
        </w:tc>
      </w:tr>
      <w:tr w:rsidTr="00712EC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A655E">
            <w:pPr>
              <w:pStyle w:val="BodyText"/>
              <w:rPr>
                <w:lang w:val="en-NZ"/>
              </w:rPr>
            </w:pPr>
            <w:r w:rsidRPr="001A655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A655E" w:rsidP="001A655E">
            <w:pPr>
              <w:pStyle w:val="BodyText"/>
            </w:pPr>
            <w:r w:rsidRPr="001A655E">
              <w:t>A range of assessment methods sh</w:t>
            </w:r>
            <w:r w:rsidRPr="001A655E">
              <w:t xml:space="preserve">ould be used to assess practical skills and knowledge. The following examples are appropriate for this unit: </w:t>
            </w:r>
          </w:p>
          <w:p w:rsidR="00000000" w:rsidRPr="001A655E" w:rsidP="001A655E">
            <w:pPr>
              <w:pStyle w:val="ListBullet"/>
            </w:pPr>
            <w:r w:rsidRPr="001A655E">
              <w:t>observation of interaction with a range of clients, including conveying information for safe participation in endurance training sessions and mot</w:t>
            </w:r>
            <w:r w:rsidRPr="001A655E">
              <w:t>ivating clients to achieve desired outcomes</w:t>
            </w:r>
          </w:p>
          <w:p w:rsidR="00000000" w:rsidRPr="001A655E" w:rsidP="001A655E">
            <w:pPr>
              <w:pStyle w:val="ListBullet"/>
            </w:pPr>
            <w:r w:rsidRPr="001A655E">
              <w:t>oral or written questioning to assess knowledge of physiological, psychological and biomechanical changes that occur during endurance training</w:t>
            </w:r>
          </w:p>
          <w:p w:rsidR="00000000" w:rsidRPr="001A655E" w:rsidP="001A655E">
            <w:pPr>
              <w:pStyle w:val="ListBullet"/>
            </w:pPr>
            <w:r w:rsidRPr="001A655E">
              <w:t>oral or written questioning to assess knowledge of body systems, bone</w:t>
            </w:r>
            <w:r w:rsidRPr="001A655E">
              <w:t>s, joints and muscles and their relationship to effective exercise</w:t>
            </w:r>
          </w:p>
          <w:p w:rsidR="00000000" w:rsidRPr="001A655E" w:rsidP="001A655E">
            <w:pPr>
              <w:pStyle w:val="ListBullet"/>
            </w:pPr>
            <w:r w:rsidRPr="001A655E">
              <w:t>third-party reports from a supervisor detailing work performance.</w:t>
            </w:r>
          </w:p>
          <w:p w:rsidR="00000000" w:rsidRPr="001A655E" w:rsidP="001A655E">
            <w:pPr>
              <w:pStyle w:val="BodyText"/>
            </w:pPr>
            <w:r w:rsidRPr="001A655E">
              <w:t>Holistic assessment with other units relevant to the industry sector, workplace and job role is recommended.</w:t>
            </w:r>
          </w:p>
        </w:tc>
      </w:tr>
    </w:tbl>
    <w:p w:rsidR="00000000" w:rsidRPr="001A655E" w:rsidP="001A655E">
      <w:pPr>
        <w:pStyle w:val="BodyText"/>
      </w:pPr>
    </w:p>
    <w:p w:rsidR="00000000" w:rsidRPr="001A655E" w:rsidP="001A655E">
      <w:pPr>
        <w:pStyle w:val="AllowPageBreak"/>
      </w:pPr>
    </w:p>
    <w:p w:rsidR="00000000" w:rsidRPr="001A655E" w:rsidP="001A655E">
      <w:pPr>
        <w:pStyle w:val="Heading1"/>
      </w:pPr>
      <w:bookmarkStart w:id="11" w:name="O_363388"/>
      <w:bookmarkEnd w:id="11"/>
      <w:r w:rsidRPr="001A655E">
        <w:t>Range Statement</w:t>
      </w:r>
    </w:p>
    <w:tbl>
      <w:tblPr>
        <w:tblW w:w="0" w:type="auto"/>
        <w:tblLayout w:type="fixed"/>
        <w:tblCellMar>
          <w:left w:w="62" w:type="dxa"/>
          <w:right w:w="62" w:type="dxa"/>
        </w:tblCellMar>
        <w:tblLook w:val="0000"/>
      </w:tblPr>
      <w:tblGrid>
        <w:gridCol w:w="3445"/>
        <w:gridCol w:w="5077"/>
      </w:tblGrid>
      <w:tr w:rsidTr="00712EC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A655E">
            <w:pPr>
              <w:pStyle w:val="BodyText"/>
              <w:rPr>
                <w:lang w:val="en-NZ"/>
              </w:rPr>
            </w:pPr>
            <w:r w:rsidRPr="001A655E">
              <w:t>The range statement relates to the unit of competency as a whole. It allows for different work environments and situations that may affect performance. Bold italicised wording, if used in the performance criteria, is detailed below.</w:t>
            </w:r>
            <w:r w:rsidRPr="001A655E">
              <w:t xml:space="preserve"> Essential operating conditions that may be present with training and assessment (depending on the work situation, needs of the candidate, accessibility of the item, and local industry and regional contexts) may also be included.</w:t>
            </w:r>
          </w:p>
        </w:tc>
      </w:tr>
      <w:tr w:rsidTr="00712ECA">
        <w:tblPrEx>
          <w:tblW w:w="0" w:type="auto"/>
          <w:tblLayout w:type="fixed"/>
          <w:tblCellMar>
            <w:left w:w="62" w:type="dxa"/>
            <w:right w:w="62" w:type="dxa"/>
          </w:tblCellMar>
          <w:tblLook w:val="0000"/>
        </w:tblPrEx>
        <w:tc>
          <w:tcPr>
            <w:tcW w:w="3445" w:type="dxa"/>
            <w:tcBorders>
              <w:top w:val="nil"/>
              <w:left w:val="nil"/>
              <w:bottom w:val="nil"/>
              <w:right w:val="nil"/>
            </w:tcBorders>
            <w:tcMar>
              <w:top w:w="0" w:type="dxa"/>
              <w:left w:w="62" w:type="dxa"/>
              <w:bottom w:w="0" w:type="dxa"/>
              <w:right w:w="62" w:type="dxa"/>
            </w:tcMar>
          </w:tcPr>
          <w:p w:rsidR="00000000" w:rsidP="001A655E">
            <w:pPr>
              <w:pStyle w:val="BodyText"/>
              <w:rPr>
                <w:lang w:val="en-NZ"/>
              </w:rPr>
            </w:pPr>
            <w:r w:rsidRPr="001A655E">
              <w:rPr>
                <w:rStyle w:val="BoldandItalics"/>
              </w:rPr>
              <w:t>Goals</w:t>
            </w:r>
            <w:r w:rsidRPr="001A655E">
              <w:t xml:space="preserve"> may include:</w:t>
            </w:r>
          </w:p>
        </w:tc>
        <w:tc>
          <w:tcPr>
            <w:tcW w:w="5077" w:type="dxa"/>
            <w:tcBorders>
              <w:top w:val="nil"/>
              <w:left w:val="nil"/>
              <w:bottom w:val="nil"/>
              <w:right w:val="nil"/>
            </w:tcBorders>
            <w:tcMar>
              <w:top w:w="0" w:type="dxa"/>
              <w:left w:w="62" w:type="dxa"/>
              <w:bottom w:w="0" w:type="dxa"/>
              <w:right w:w="62" w:type="dxa"/>
            </w:tcMar>
          </w:tcPr>
          <w:p w:rsidR="00000000" w:rsidRPr="001A655E" w:rsidP="001A655E">
            <w:pPr>
              <w:pStyle w:val="ListBullet"/>
            </w:pPr>
            <w:r w:rsidRPr="001A655E">
              <w:t>physiological</w:t>
            </w:r>
          </w:p>
          <w:p w:rsidR="00000000" w:rsidRPr="001A655E" w:rsidP="001A655E">
            <w:pPr>
              <w:pStyle w:val="ListBullet"/>
            </w:pPr>
            <w:r w:rsidRPr="001A655E">
              <w:t>psychological</w:t>
            </w:r>
          </w:p>
          <w:p w:rsidR="00000000" w:rsidRPr="001A655E" w:rsidP="001A655E">
            <w:pPr>
              <w:pStyle w:val="ListBullet"/>
            </w:pPr>
            <w:r w:rsidRPr="001A655E">
              <w:t>social</w:t>
            </w:r>
          </w:p>
          <w:p w:rsidR="00000000" w:rsidP="001A655E">
            <w:pPr>
              <w:pStyle w:val="ListBullet"/>
              <w:rPr>
                <w:lang w:val="en-NZ"/>
              </w:rPr>
            </w:pPr>
            <w:r w:rsidRPr="001A655E">
              <w:t>increased capability in sport or activity.</w:t>
            </w:r>
          </w:p>
        </w:tc>
      </w:tr>
      <w:tr w:rsidTr="00712ECA">
        <w:tblPrEx>
          <w:tblW w:w="0" w:type="auto"/>
          <w:tblLayout w:type="fixed"/>
          <w:tblCellMar>
            <w:left w:w="62" w:type="dxa"/>
            <w:right w:w="62" w:type="dxa"/>
          </w:tblCellMar>
          <w:tblLook w:val="0000"/>
        </w:tblPrEx>
        <w:tc>
          <w:tcPr>
            <w:tcW w:w="3445" w:type="dxa"/>
            <w:tcBorders>
              <w:top w:val="nil"/>
              <w:left w:val="nil"/>
              <w:bottom w:val="nil"/>
              <w:right w:val="nil"/>
            </w:tcBorders>
            <w:tcMar>
              <w:top w:w="0" w:type="dxa"/>
              <w:left w:w="62" w:type="dxa"/>
              <w:bottom w:w="0" w:type="dxa"/>
              <w:right w:w="62" w:type="dxa"/>
            </w:tcMar>
          </w:tcPr>
          <w:p w:rsidR="00000000" w:rsidP="001A655E">
            <w:pPr>
              <w:pStyle w:val="BodyText"/>
              <w:rPr>
                <w:lang w:val="en-NZ"/>
              </w:rPr>
            </w:pPr>
            <w:r w:rsidRPr="001A655E">
              <w:rPr>
                <w:rStyle w:val="BoldandItalics"/>
              </w:rPr>
              <w:t>Client</w:t>
            </w:r>
            <w:r w:rsidRPr="001A655E">
              <w:t xml:space="preserve"> may include:</w:t>
            </w:r>
          </w:p>
        </w:tc>
        <w:tc>
          <w:tcPr>
            <w:tcW w:w="5077" w:type="dxa"/>
            <w:tcBorders>
              <w:top w:val="nil"/>
              <w:left w:val="nil"/>
              <w:bottom w:val="nil"/>
              <w:right w:val="nil"/>
            </w:tcBorders>
            <w:tcMar>
              <w:top w:w="0" w:type="dxa"/>
              <w:left w:w="62" w:type="dxa"/>
              <w:bottom w:w="0" w:type="dxa"/>
              <w:right w:w="62" w:type="dxa"/>
            </w:tcMar>
          </w:tcPr>
          <w:p w:rsidR="00000000" w:rsidRPr="001A655E" w:rsidP="001A655E">
            <w:pPr>
              <w:pStyle w:val="ListBullet"/>
            </w:pPr>
            <w:r w:rsidRPr="001A655E">
              <w:t>experienced or inexperienced</w:t>
            </w:r>
          </w:p>
          <w:p w:rsidR="00000000" w:rsidRPr="001A655E" w:rsidP="001A655E">
            <w:pPr>
              <w:pStyle w:val="ListBullet"/>
            </w:pPr>
            <w:r w:rsidRPr="001A655E">
              <w:t>absence of diagnosed disease</w:t>
            </w:r>
          </w:p>
          <w:p w:rsidR="00000000" w:rsidRPr="001A655E" w:rsidP="001A655E">
            <w:pPr>
              <w:pStyle w:val="ListBullet"/>
            </w:pPr>
            <w:r w:rsidRPr="001A655E">
              <w:t>older clients</w:t>
            </w:r>
          </w:p>
          <w:p w:rsidR="00000000" w:rsidRPr="001A655E" w:rsidP="001A655E">
            <w:pPr>
              <w:pStyle w:val="ListBullet"/>
            </w:pPr>
            <w:r w:rsidRPr="001A655E">
              <w:t>de-conditioned adults</w:t>
            </w:r>
          </w:p>
          <w:p w:rsidR="00000000" w:rsidRPr="001A655E" w:rsidP="001A655E">
            <w:pPr>
              <w:pStyle w:val="ListBullet"/>
            </w:pPr>
            <w:r w:rsidRPr="001A655E">
              <w:t>older adolescents:</w:t>
            </w:r>
          </w:p>
          <w:p w:rsidR="00000000" w:rsidRPr="001A655E" w:rsidP="001A655E">
            <w:pPr>
              <w:pStyle w:val="ListBullet2"/>
            </w:pPr>
            <w:r w:rsidRPr="001A655E">
              <w:t>16 years and over</w:t>
            </w:r>
          </w:p>
          <w:p w:rsidR="00000000" w:rsidRPr="001A655E" w:rsidP="001A655E">
            <w:pPr>
              <w:pStyle w:val="ListBullet"/>
            </w:pPr>
            <w:r w:rsidRPr="001A655E">
              <w:t>those with specific conditioning goals</w:t>
            </w:r>
          </w:p>
          <w:p w:rsidR="00000000" w:rsidRPr="001A655E" w:rsidP="001A655E">
            <w:pPr>
              <w:pStyle w:val="ListBullet"/>
            </w:pPr>
            <w:r w:rsidRPr="001A655E">
              <w:t>athletes</w:t>
            </w:r>
          </w:p>
          <w:p w:rsidR="00000000" w:rsidRPr="001A655E" w:rsidP="001A655E">
            <w:pPr>
              <w:pStyle w:val="ListBullet"/>
            </w:pPr>
            <w:r w:rsidRPr="001A655E">
              <w:t>pre-natal</w:t>
            </w:r>
          </w:p>
          <w:p w:rsidR="00000000" w:rsidRPr="001A655E" w:rsidP="001A655E">
            <w:pPr>
              <w:pStyle w:val="ListBullet"/>
            </w:pPr>
            <w:r w:rsidRPr="001A655E">
              <w:t>post-natal</w:t>
            </w:r>
          </w:p>
          <w:p w:rsidR="00000000" w:rsidP="001A655E">
            <w:pPr>
              <w:pStyle w:val="ListBullet"/>
              <w:rPr>
                <w:lang w:val="en-NZ"/>
              </w:rPr>
            </w:pPr>
            <w:r w:rsidRPr="001A655E">
              <w:t>menopausal.</w:t>
            </w:r>
          </w:p>
        </w:tc>
      </w:tr>
      <w:tr w:rsidTr="00712ECA">
        <w:tblPrEx>
          <w:tblW w:w="0" w:type="auto"/>
          <w:tblLayout w:type="fixed"/>
          <w:tblCellMar>
            <w:left w:w="62" w:type="dxa"/>
            <w:right w:w="62" w:type="dxa"/>
          </w:tblCellMar>
          <w:tblLook w:val="0000"/>
        </w:tblPrEx>
        <w:tc>
          <w:tcPr>
            <w:tcW w:w="3445" w:type="dxa"/>
            <w:tcBorders>
              <w:top w:val="nil"/>
              <w:left w:val="nil"/>
              <w:bottom w:val="nil"/>
              <w:right w:val="nil"/>
            </w:tcBorders>
            <w:tcMar>
              <w:top w:w="0" w:type="dxa"/>
              <w:left w:w="62" w:type="dxa"/>
              <w:bottom w:w="0" w:type="dxa"/>
              <w:right w:w="62" w:type="dxa"/>
            </w:tcMar>
          </w:tcPr>
          <w:p w:rsidR="00000000" w:rsidP="001A655E">
            <w:pPr>
              <w:pStyle w:val="BodyText"/>
              <w:rPr>
                <w:lang w:val="en-NZ"/>
              </w:rPr>
            </w:pPr>
            <w:r w:rsidRPr="001A655E">
              <w:rPr>
                <w:rStyle w:val="BoldandItalics"/>
              </w:rPr>
              <w:t>Endurance training program</w:t>
            </w:r>
            <w:r w:rsidRPr="001A655E">
              <w:t xml:space="preserve"> may include:</w:t>
            </w:r>
          </w:p>
        </w:tc>
        <w:tc>
          <w:tcPr>
            <w:tcW w:w="5077" w:type="dxa"/>
            <w:tcBorders>
              <w:top w:val="nil"/>
              <w:left w:val="nil"/>
              <w:bottom w:val="nil"/>
              <w:right w:val="nil"/>
            </w:tcBorders>
            <w:tcMar>
              <w:top w:w="0" w:type="dxa"/>
              <w:left w:w="62" w:type="dxa"/>
              <w:bottom w:w="0" w:type="dxa"/>
              <w:right w:w="62" w:type="dxa"/>
            </w:tcMar>
          </w:tcPr>
          <w:p w:rsidR="00000000" w:rsidRPr="001A655E" w:rsidP="001A655E">
            <w:pPr>
              <w:pStyle w:val="ListBullet"/>
            </w:pPr>
            <w:r w:rsidRPr="001A655E">
              <w:t>aerobic</w:t>
            </w:r>
          </w:p>
          <w:p w:rsidR="00000000" w:rsidRPr="001A655E" w:rsidP="001A655E">
            <w:pPr>
              <w:pStyle w:val="ListBullet"/>
            </w:pPr>
            <w:r w:rsidRPr="001A655E">
              <w:t>interval</w:t>
            </w:r>
          </w:p>
          <w:p w:rsidR="00000000" w:rsidRPr="001A655E" w:rsidP="001A655E">
            <w:pPr>
              <w:pStyle w:val="ListBullet"/>
            </w:pPr>
            <w:r w:rsidRPr="001A655E">
              <w:t>circuit</w:t>
            </w:r>
          </w:p>
          <w:p w:rsidR="00000000" w:rsidRPr="001A655E" w:rsidP="001A655E">
            <w:pPr>
              <w:pStyle w:val="ListBullet"/>
            </w:pPr>
            <w:r w:rsidRPr="001A655E">
              <w:t>gym</w:t>
            </w:r>
          </w:p>
          <w:p w:rsidR="00000000" w:rsidRPr="001A655E" w:rsidP="001A655E">
            <w:pPr>
              <w:pStyle w:val="ListBullet"/>
            </w:pPr>
            <w:r w:rsidRPr="001A655E">
              <w:t>fartlek</w:t>
            </w:r>
          </w:p>
          <w:p w:rsidR="00000000" w:rsidRPr="001A655E" w:rsidP="001A655E">
            <w:pPr>
              <w:pStyle w:val="ListBullet"/>
            </w:pPr>
            <w:r w:rsidRPr="001A655E">
              <w:t>anaerobic threshold</w:t>
            </w:r>
          </w:p>
          <w:p w:rsidR="00000000" w:rsidRPr="001A655E" w:rsidP="001A655E">
            <w:pPr>
              <w:pStyle w:val="ListBullet"/>
            </w:pPr>
            <w:r w:rsidRPr="001A655E">
              <w:t>strength</w:t>
            </w:r>
          </w:p>
          <w:p w:rsidR="00000000" w:rsidRPr="001A655E" w:rsidP="001A655E">
            <w:pPr>
              <w:pStyle w:val="ListBullet"/>
            </w:pPr>
            <w:r w:rsidRPr="001A655E">
              <w:t>speed</w:t>
            </w:r>
          </w:p>
          <w:p w:rsidR="00000000" w:rsidRPr="001A655E" w:rsidP="001A655E">
            <w:pPr>
              <w:pStyle w:val="ListBullet"/>
            </w:pPr>
            <w:r w:rsidRPr="001A655E">
              <w:t>lactate tolerance</w:t>
            </w:r>
          </w:p>
          <w:p w:rsidR="00000000" w:rsidP="001A655E">
            <w:pPr>
              <w:pStyle w:val="ListBullet"/>
              <w:rPr>
                <w:lang w:val="en-NZ"/>
              </w:rPr>
            </w:pPr>
            <w:r w:rsidRPr="001A655E">
              <w:t>power.</w:t>
            </w:r>
          </w:p>
        </w:tc>
      </w:tr>
      <w:tr w:rsidTr="00712ECA">
        <w:tblPrEx>
          <w:tblW w:w="0" w:type="auto"/>
          <w:tblLayout w:type="fixed"/>
          <w:tblCellMar>
            <w:left w:w="62" w:type="dxa"/>
            <w:right w:w="62" w:type="dxa"/>
          </w:tblCellMar>
          <w:tblLook w:val="0000"/>
        </w:tblPrEx>
        <w:tc>
          <w:tcPr>
            <w:tcW w:w="3445" w:type="dxa"/>
            <w:tcBorders>
              <w:top w:val="nil"/>
              <w:left w:val="nil"/>
              <w:bottom w:val="nil"/>
              <w:right w:val="nil"/>
            </w:tcBorders>
            <w:tcMar>
              <w:top w:w="0" w:type="dxa"/>
              <w:left w:w="62" w:type="dxa"/>
              <w:bottom w:w="0" w:type="dxa"/>
              <w:right w:w="62" w:type="dxa"/>
            </w:tcMar>
          </w:tcPr>
          <w:p w:rsidR="00000000" w:rsidRPr="001A655E" w:rsidP="001A655E">
            <w:pPr>
              <w:pStyle w:val="BodyText"/>
            </w:pPr>
            <w:r w:rsidRPr="001A655E">
              <w:rPr>
                <w:rStyle w:val="BoldandItalics"/>
              </w:rPr>
              <w:t>Phases</w:t>
            </w:r>
            <w:r w:rsidRPr="001A655E">
              <w:t xml:space="preserve"> must include</w:t>
            </w:r>
          </w:p>
        </w:tc>
        <w:tc>
          <w:tcPr>
            <w:tcW w:w="5077" w:type="dxa"/>
            <w:tcBorders>
              <w:top w:val="nil"/>
              <w:left w:val="nil"/>
              <w:bottom w:val="nil"/>
              <w:right w:val="nil"/>
            </w:tcBorders>
            <w:tcMar>
              <w:top w:w="0" w:type="dxa"/>
              <w:left w:w="62" w:type="dxa"/>
              <w:bottom w:w="0" w:type="dxa"/>
              <w:right w:w="62" w:type="dxa"/>
            </w:tcMar>
          </w:tcPr>
          <w:p w:rsidR="00000000" w:rsidRPr="001A655E" w:rsidP="001A655E">
            <w:pPr>
              <w:pStyle w:val="ListBullet"/>
            </w:pPr>
            <w:r w:rsidRPr="001A655E">
              <w:rPr>
                <w:rStyle w:val="Emphasis"/>
              </w:rPr>
              <w:t>preparation</w:t>
            </w:r>
          </w:p>
          <w:p w:rsidR="00000000" w:rsidRPr="001A655E" w:rsidP="001A655E">
            <w:pPr>
              <w:pStyle w:val="ListBullet"/>
            </w:pPr>
            <w:r w:rsidRPr="001A655E">
              <w:rPr>
                <w:rStyle w:val="Emphasis"/>
              </w:rPr>
              <w:t>conditioning</w:t>
            </w:r>
          </w:p>
          <w:p w:rsidR="00000000" w:rsidRPr="001A655E" w:rsidP="001A655E">
            <w:pPr>
              <w:pStyle w:val="ListBullet"/>
            </w:pPr>
            <w:r w:rsidRPr="001A655E">
              <w:rPr>
                <w:rStyle w:val="Emphasis"/>
              </w:rPr>
              <w:t>recovery</w:t>
            </w:r>
          </w:p>
          <w:p w:rsidR="00000000" w:rsidRPr="001A655E" w:rsidP="001A655E">
            <w:pPr>
              <w:pStyle w:val="ListBullet"/>
            </w:pPr>
            <w:r w:rsidRPr="001A655E">
              <w:rPr>
                <w:rStyle w:val="Emphasis"/>
              </w:rPr>
              <w:t>adaptation</w:t>
            </w:r>
          </w:p>
          <w:p w:rsidR="00000000" w:rsidP="001A655E">
            <w:pPr>
              <w:pStyle w:val="ListBullet"/>
              <w:rPr>
                <w:lang w:val="en-NZ"/>
              </w:rPr>
            </w:pPr>
            <w:r w:rsidRPr="001A655E">
              <w:rPr>
                <w:rStyle w:val="Emphasis"/>
              </w:rPr>
              <w:t>transition</w:t>
            </w:r>
            <w:r w:rsidRPr="001A655E">
              <w:t>.</w:t>
            </w:r>
          </w:p>
        </w:tc>
      </w:tr>
      <w:tr w:rsidTr="00712ECA">
        <w:tblPrEx>
          <w:tblW w:w="0" w:type="auto"/>
          <w:tblLayout w:type="fixed"/>
          <w:tblCellMar>
            <w:left w:w="62" w:type="dxa"/>
            <w:right w:w="62" w:type="dxa"/>
          </w:tblCellMar>
          <w:tblLook w:val="0000"/>
        </w:tblPrEx>
        <w:tc>
          <w:tcPr>
            <w:tcW w:w="3445" w:type="dxa"/>
            <w:tcBorders>
              <w:top w:val="nil"/>
              <w:left w:val="nil"/>
              <w:bottom w:val="nil"/>
              <w:right w:val="nil"/>
            </w:tcBorders>
            <w:tcMar>
              <w:top w:w="0" w:type="dxa"/>
              <w:left w:w="62" w:type="dxa"/>
              <w:bottom w:w="0" w:type="dxa"/>
              <w:right w:w="62" w:type="dxa"/>
            </w:tcMar>
          </w:tcPr>
          <w:p w:rsidR="00000000" w:rsidP="001A655E">
            <w:pPr>
              <w:pStyle w:val="BodyText"/>
              <w:rPr>
                <w:lang w:val="en-NZ"/>
              </w:rPr>
            </w:pPr>
            <w:r w:rsidRPr="001A655E">
              <w:rPr>
                <w:rStyle w:val="BoldandItalics"/>
              </w:rPr>
              <w:t>Equipment</w:t>
            </w:r>
            <w:r w:rsidRPr="001A655E">
              <w:t xml:space="preserve"> may include:</w:t>
            </w:r>
          </w:p>
        </w:tc>
        <w:tc>
          <w:tcPr>
            <w:tcW w:w="5077" w:type="dxa"/>
            <w:tcBorders>
              <w:top w:val="nil"/>
              <w:left w:val="nil"/>
              <w:bottom w:val="nil"/>
              <w:right w:val="nil"/>
            </w:tcBorders>
            <w:tcMar>
              <w:top w:w="0" w:type="dxa"/>
              <w:left w:w="62" w:type="dxa"/>
              <w:bottom w:w="0" w:type="dxa"/>
              <w:right w:w="62" w:type="dxa"/>
            </w:tcMar>
          </w:tcPr>
          <w:p w:rsidR="00000000" w:rsidRPr="001A655E" w:rsidP="001A655E">
            <w:pPr>
              <w:pStyle w:val="ListBullet"/>
            </w:pPr>
            <w:r w:rsidRPr="001A655E">
              <w:t>resistance equipment</w:t>
            </w:r>
          </w:p>
          <w:p w:rsidR="00000000" w:rsidRPr="001A655E" w:rsidP="001A655E">
            <w:pPr>
              <w:pStyle w:val="ListBullet"/>
            </w:pPr>
            <w:r w:rsidRPr="001A655E">
              <w:t>heart rate monitor</w:t>
            </w:r>
          </w:p>
          <w:p w:rsidR="00000000" w:rsidRPr="001A655E" w:rsidP="001A655E">
            <w:pPr>
              <w:pStyle w:val="ListBullet"/>
            </w:pPr>
            <w:r w:rsidRPr="001A655E">
              <w:t>program card</w:t>
            </w:r>
          </w:p>
          <w:p w:rsidR="00000000" w:rsidP="001A655E">
            <w:pPr>
              <w:pStyle w:val="ListBullet"/>
              <w:rPr>
                <w:lang w:val="en-NZ"/>
              </w:rPr>
            </w:pPr>
            <w:r w:rsidRPr="001A655E">
              <w:t>resistance bands.</w:t>
            </w:r>
          </w:p>
        </w:tc>
      </w:tr>
      <w:tr w:rsidTr="00712ECA">
        <w:tblPrEx>
          <w:tblW w:w="0" w:type="auto"/>
          <w:tblLayout w:type="fixed"/>
          <w:tblCellMar>
            <w:left w:w="62" w:type="dxa"/>
            <w:right w:w="62" w:type="dxa"/>
          </w:tblCellMar>
          <w:tblLook w:val="0000"/>
        </w:tblPrEx>
        <w:tc>
          <w:tcPr>
            <w:tcW w:w="3445" w:type="dxa"/>
            <w:tcBorders>
              <w:top w:val="nil"/>
              <w:left w:val="nil"/>
              <w:bottom w:val="nil"/>
              <w:right w:val="nil"/>
            </w:tcBorders>
            <w:tcMar>
              <w:top w:w="0" w:type="dxa"/>
              <w:left w:w="62" w:type="dxa"/>
              <w:bottom w:w="0" w:type="dxa"/>
              <w:right w:w="62" w:type="dxa"/>
            </w:tcMar>
          </w:tcPr>
          <w:p w:rsidR="00000000" w:rsidP="001A655E">
            <w:pPr>
              <w:pStyle w:val="BodyText"/>
              <w:rPr>
                <w:lang w:val="en-NZ"/>
              </w:rPr>
            </w:pPr>
            <w:r w:rsidRPr="001A655E">
              <w:rPr>
                <w:rStyle w:val="BoldandItalics"/>
              </w:rPr>
              <w:t>Organisational policies and procedures</w:t>
            </w:r>
            <w:r w:rsidRPr="001A655E">
              <w:t xml:space="preserve"> may include:</w:t>
            </w:r>
          </w:p>
        </w:tc>
        <w:tc>
          <w:tcPr>
            <w:tcW w:w="5077" w:type="dxa"/>
            <w:tcBorders>
              <w:top w:val="nil"/>
              <w:left w:val="nil"/>
              <w:bottom w:val="nil"/>
              <w:right w:val="nil"/>
            </w:tcBorders>
            <w:tcMar>
              <w:top w:w="0" w:type="dxa"/>
              <w:left w:w="62" w:type="dxa"/>
              <w:bottom w:w="0" w:type="dxa"/>
              <w:right w:w="62" w:type="dxa"/>
            </w:tcMar>
          </w:tcPr>
          <w:p w:rsidR="00000000" w:rsidRPr="001A655E" w:rsidP="001A655E">
            <w:pPr>
              <w:pStyle w:val="ListBullet"/>
            </w:pPr>
            <w:r w:rsidRPr="001A655E">
              <w:t>Organisational Health and Safety</w:t>
            </w:r>
          </w:p>
          <w:p w:rsidR="00000000" w:rsidRPr="001A655E" w:rsidP="001A655E">
            <w:pPr>
              <w:pStyle w:val="ListBullet"/>
            </w:pPr>
            <w:r w:rsidRPr="001A655E">
              <w:t xml:space="preserve">emergency </w:t>
            </w:r>
          </w:p>
          <w:p w:rsidR="00000000" w:rsidRPr="001A655E" w:rsidP="001A655E">
            <w:pPr>
              <w:pStyle w:val="ListBullet"/>
            </w:pPr>
            <w:r w:rsidRPr="001A655E">
              <w:t>risk management</w:t>
            </w:r>
          </w:p>
          <w:p w:rsidR="00000000" w:rsidRPr="001A655E" w:rsidP="001A655E">
            <w:pPr>
              <w:pStyle w:val="ListBullet"/>
            </w:pPr>
            <w:r w:rsidRPr="001A655E">
              <w:t>use of client record systems</w:t>
            </w:r>
          </w:p>
          <w:p w:rsidR="00000000" w:rsidRPr="001A655E" w:rsidP="001A655E">
            <w:pPr>
              <w:pStyle w:val="ListBullet"/>
            </w:pPr>
            <w:r w:rsidRPr="001A655E">
              <w:t xml:space="preserve">collection and use of client information </w:t>
            </w:r>
          </w:p>
          <w:p w:rsidR="00000000" w:rsidRPr="001A655E" w:rsidP="001A655E">
            <w:pPr>
              <w:pStyle w:val="ListBullet"/>
            </w:pPr>
            <w:r w:rsidRPr="001A655E">
              <w:t>equipment use and maintenance</w:t>
            </w:r>
          </w:p>
          <w:p w:rsidR="00000000" w:rsidRPr="001A655E" w:rsidP="001A655E">
            <w:pPr>
              <w:pStyle w:val="ListBullet"/>
            </w:pPr>
            <w:r w:rsidRPr="001A655E">
              <w:t>client supervision</w:t>
            </w:r>
          </w:p>
          <w:p w:rsidR="00000000" w:rsidRPr="001A655E" w:rsidP="001A655E">
            <w:pPr>
              <w:pStyle w:val="ListBullet"/>
            </w:pPr>
            <w:r w:rsidRPr="001A655E">
              <w:t>incident reporting</w:t>
            </w:r>
          </w:p>
          <w:p w:rsidR="00000000" w:rsidRPr="001A655E" w:rsidP="001A655E">
            <w:pPr>
              <w:pStyle w:val="ListBullet"/>
            </w:pPr>
            <w:r w:rsidRPr="001A655E">
              <w:t xml:space="preserve">client screening </w:t>
            </w:r>
          </w:p>
          <w:p w:rsidR="00000000" w:rsidP="001A655E">
            <w:pPr>
              <w:pStyle w:val="ListBullet"/>
              <w:rPr>
                <w:lang w:val="en-NZ"/>
              </w:rPr>
            </w:pPr>
            <w:r w:rsidRPr="001A655E">
              <w:t>client referral.</w:t>
            </w:r>
          </w:p>
        </w:tc>
      </w:tr>
      <w:tr w:rsidTr="00712ECA">
        <w:tblPrEx>
          <w:tblW w:w="0" w:type="auto"/>
          <w:tblLayout w:type="fixed"/>
          <w:tblCellMar>
            <w:left w:w="62" w:type="dxa"/>
            <w:right w:w="62" w:type="dxa"/>
          </w:tblCellMar>
          <w:tblLook w:val="0000"/>
        </w:tblPrEx>
        <w:tc>
          <w:tcPr>
            <w:tcW w:w="3445" w:type="dxa"/>
            <w:tcBorders>
              <w:top w:val="nil"/>
              <w:left w:val="nil"/>
              <w:bottom w:val="nil"/>
              <w:right w:val="nil"/>
            </w:tcBorders>
            <w:tcMar>
              <w:top w:w="0" w:type="dxa"/>
              <w:left w:w="62" w:type="dxa"/>
              <w:bottom w:w="0" w:type="dxa"/>
              <w:right w:w="62" w:type="dxa"/>
            </w:tcMar>
          </w:tcPr>
          <w:p w:rsidR="00000000" w:rsidP="001A655E">
            <w:pPr>
              <w:pStyle w:val="BodyText"/>
              <w:rPr>
                <w:lang w:val="en-NZ"/>
              </w:rPr>
            </w:pPr>
            <w:r w:rsidRPr="001A655E">
              <w:rPr>
                <w:rStyle w:val="BoldandItalics"/>
              </w:rPr>
              <w:t>Legislation and regulatory requirements</w:t>
            </w:r>
            <w:r w:rsidRPr="001A655E">
              <w:t xml:space="preserve"> may include:</w:t>
            </w:r>
          </w:p>
        </w:tc>
        <w:tc>
          <w:tcPr>
            <w:tcW w:w="5077" w:type="dxa"/>
            <w:tcBorders>
              <w:top w:val="nil"/>
              <w:left w:val="nil"/>
              <w:bottom w:val="nil"/>
              <w:right w:val="nil"/>
            </w:tcBorders>
            <w:tcMar>
              <w:top w:w="0" w:type="dxa"/>
              <w:left w:w="62" w:type="dxa"/>
              <w:bottom w:w="0" w:type="dxa"/>
              <w:right w:w="62" w:type="dxa"/>
            </w:tcMar>
          </w:tcPr>
          <w:p w:rsidR="00000000" w:rsidRPr="001A655E" w:rsidP="001A655E">
            <w:pPr>
              <w:pStyle w:val="ListBullet"/>
            </w:pPr>
            <w:r w:rsidRPr="001A655E">
              <w:t>Occupational Health and Safety</w:t>
            </w:r>
          </w:p>
          <w:p w:rsidR="00000000" w:rsidRPr="001A655E" w:rsidP="001A655E">
            <w:pPr>
              <w:pStyle w:val="ListBullet"/>
            </w:pPr>
            <w:r w:rsidRPr="001A655E">
              <w:t>duty of care</w:t>
            </w:r>
          </w:p>
          <w:p w:rsidR="00000000" w:rsidRPr="001A655E" w:rsidP="001A655E">
            <w:pPr>
              <w:pStyle w:val="ListBullet"/>
            </w:pPr>
            <w:r w:rsidRPr="001A655E">
              <w:t xml:space="preserve">privacy </w:t>
            </w:r>
          </w:p>
          <w:p w:rsidR="00000000" w:rsidRPr="001A655E" w:rsidP="001A655E">
            <w:pPr>
              <w:pStyle w:val="ListBullet"/>
            </w:pPr>
            <w:r w:rsidRPr="001A655E">
              <w:t>anti-discrimination</w:t>
            </w:r>
          </w:p>
          <w:p w:rsidR="00000000" w:rsidRPr="001A655E" w:rsidP="001A655E">
            <w:pPr>
              <w:pStyle w:val="ListBullet"/>
            </w:pPr>
            <w:r w:rsidRPr="001A655E">
              <w:t>copyright</w:t>
            </w:r>
          </w:p>
          <w:p w:rsidR="00000000" w:rsidRPr="001A655E" w:rsidP="001A655E">
            <w:pPr>
              <w:pStyle w:val="ListBullet"/>
            </w:pPr>
            <w:r w:rsidRPr="001A655E">
              <w:t>licensing</w:t>
            </w:r>
          </w:p>
          <w:p w:rsidR="00000000" w:rsidRPr="001A655E" w:rsidP="001A655E">
            <w:pPr>
              <w:pStyle w:val="ListBullet"/>
            </w:pPr>
            <w:r w:rsidRPr="001A655E">
              <w:t>child protection</w:t>
            </w:r>
          </w:p>
          <w:p w:rsidR="00000000" w:rsidRPr="001A655E" w:rsidP="001A655E">
            <w:pPr>
              <w:pStyle w:val="ListBullet"/>
            </w:pPr>
            <w:r w:rsidRPr="001A655E">
              <w:t xml:space="preserve">trade practices </w:t>
            </w:r>
          </w:p>
          <w:p w:rsidR="00000000" w:rsidRPr="001A655E" w:rsidP="001A655E">
            <w:pPr>
              <w:pStyle w:val="ListBullet"/>
            </w:pPr>
            <w:r w:rsidRPr="001A655E">
              <w:t>consumer protection</w:t>
            </w:r>
          </w:p>
          <w:p w:rsidR="00000000" w:rsidRPr="001A655E" w:rsidP="001A655E">
            <w:pPr>
              <w:pStyle w:val="ListBullet"/>
            </w:pPr>
            <w:r w:rsidRPr="001A655E">
              <w:t>environmental</w:t>
            </w:r>
          </w:p>
          <w:p w:rsidR="00000000" w:rsidP="001A655E">
            <w:pPr>
              <w:pStyle w:val="ListBullet"/>
              <w:rPr>
                <w:lang w:val="en-NZ"/>
              </w:rPr>
            </w:pPr>
            <w:r w:rsidRPr="001A655E">
              <w:t>business registration and licences.</w:t>
            </w:r>
          </w:p>
        </w:tc>
      </w:tr>
      <w:tr w:rsidTr="00712ECA">
        <w:tblPrEx>
          <w:tblW w:w="0" w:type="auto"/>
          <w:tblLayout w:type="fixed"/>
          <w:tblCellMar>
            <w:left w:w="62" w:type="dxa"/>
            <w:right w:w="62" w:type="dxa"/>
          </w:tblCellMar>
          <w:tblLook w:val="0000"/>
        </w:tblPrEx>
        <w:tc>
          <w:tcPr>
            <w:tcW w:w="3445" w:type="dxa"/>
            <w:tcBorders>
              <w:top w:val="nil"/>
              <w:left w:val="nil"/>
              <w:bottom w:val="nil"/>
              <w:right w:val="nil"/>
            </w:tcBorders>
            <w:tcMar>
              <w:top w:w="0" w:type="dxa"/>
              <w:left w:w="62" w:type="dxa"/>
              <w:bottom w:w="0" w:type="dxa"/>
              <w:right w:w="62" w:type="dxa"/>
            </w:tcMar>
          </w:tcPr>
          <w:p w:rsidR="00000000" w:rsidP="001A655E">
            <w:pPr>
              <w:pStyle w:val="BodyText"/>
              <w:rPr>
                <w:lang w:val="en-NZ"/>
              </w:rPr>
            </w:pPr>
            <w:r w:rsidRPr="001A655E">
              <w:rPr>
                <w:rStyle w:val="BoldandItalics"/>
              </w:rPr>
              <w:t>Pre</w:t>
            </w:r>
            <w:r w:rsidRPr="001A655E">
              <w:t>-</w:t>
            </w:r>
            <w:r w:rsidRPr="001A655E">
              <w:rPr>
                <w:rStyle w:val="BoldandItalics"/>
              </w:rPr>
              <w:t>exercise screening</w:t>
            </w:r>
            <w:r w:rsidRPr="001A655E">
              <w:t xml:space="preserve"> may include:</w:t>
            </w:r>
          </w:p>
        </w:tc>
        <w:tc>
          <w:tcPr>
            <w:tcW w:w="5077" w:type="dxa"/>
            <w:tcBorders>
              <w:top w:val="nil"/>
              <w:left w:val="nil"/>
              <w:bottom w:val="nil"/>
              <w:right w:val="nil"/>
            </w:tcBorders>
            <w:tcMar>
              <w:top w:w="0" w:type="dxa"/>
              <w:left w:w="62" w:type="dxa"/>
              <w:bottom w:w="0" w:type="dxa"/>
              <w:right w:w="62" w:type="dxa"/>
            </w:tcMar>
          </w:tcPr>
          <w:p w:rsidR="00000000" w:rsidRPr="001A655E" w:rsidP="001A655E">
            <w:pPr>
              <w:pStyle w:val="ListBullet"/>
            </w:pPr>
            <w:r w:rsidRPr="001A655E">
              <w:t>questionnaire</w:t>
            </w:r>
          </w:p>
          <w:p w:rsidR="00000000" w:rsidRPr="001A655E" w:rsidP="001A655E">
            <w:pPr>
              <w:pStyle w:val="ListBullet"/>
            </w:pPr>
            <w:r w:rsidRPr="001A655E">
              <w:t>interview</w:t>
            </w:r>
          </w:p>
          <w:p w:rsidR="00000000" w:rsidRPr="001A655E" w:rsidP="001A655E">
            <w:pPr>
              <w:pStyle w:val="ListBullet"/>
            </w:pPr>
            <w:r w:rsidRPr="001A655E">
              <w:t>medical clearance</w:t>
            </w:r>
          </w:p>
          <w:p w:rsidR="00000000" w:rsidRPr="001A655E" w:rsidP="001A655E">
            <w:pPr>
              <w:pStyle w:val="ListBullet"/>
            </w:pPr>
            <w:r w:rsidRPr="001A655E">
              <w:t>informed consent</w:t>
            </w:r>
          </w:p>
          <w:p w:rsidR="00000000" w:rsidRPr="001A655E" w:rsidP="001A655E">
            <w:pPr>
              <w:pStyle w:val="ListBullet"/>
            </w:pPr>
            <w:r w:rsidRPr="001A655E">
              <w:t>medical and exercise history</w:t>
            </w:r>
          </w:p>
          <w:p w:rsidR="00000000" w:rsidRPr="001A655E" w:rsidP="001A655E">
            <w:pPr>
              <w:pStyle w:val="ListBullet"/>
            </w:pPr>
            <w:r w:rsidRPr="001A655E">
              <w:t>functional limitations</w:t>
            </w:r>
          </w:p>
          <w:p w:rsidR="00000000" w:rsidRPr="001A655E" w:rsidP="001A655E">
            <w:pPr>
              <w:pStyle w:val="ListBullet"/>
            </w:pPr>
            <w:r w:rsidRPr="001A655E">
              <w:t>medication</w:t>
            </w:r>
          </w:p>
          <w:p w:rsidR="00000000" w:rsidRPr="001A655E" w:rsidP="001A655E">
            <w:pPr>
              <w:pStyle w:val="ListBullet"/>
            </w:pPr>
            <w:r w:rsidRPr="001A655E">
              <w:t>lifestyle evaluation</w:t>
            </w:r>
          </w:p>
          <w:p w:rsidR="00000000" w:rsidRPr="001A655E" w:rsidP="001A655E">
            <w:pPr>
              <w:pStyle w:val="ListBullet"/>
            </w:pPr>
            <w:r w:rsidRPr="001A655E">
              <w:t>fitness goals</w:t>
            </w:r>
          </w:p>
          <w:p w:rsidR="00000000" w:rsidRPr="001A655E" w:rsidP="001A655E">
            <w:pPr>
              <w:pStyle w:val="ListBullet"/>
            </w:pPr>
            <w:r w:rsidRPr="001A655E">
              <w:t>injuries</w:t>
            </w:r>
          </w:p>
          <w:p w:rsidR="00000000" w:rsidP="001A655E">
            <w:pPr>
              <w:pStyle w:val="ListBullet"/>
              <w:rPr>
                <w:lang w:val="en-NZ"/>
              </w:rPr>
            </w:pPr>
            <w:r w:rsidRPr="001A655E">
              <w:t>time availability.</w:t>
            </w:r>
          </w:p>
        </w:tc>
      </w:tr>
      <w:tr w:rsidTr="00712ECA">
        <w:tblPrEx>
          <w:tblW w:w="0" w:type="auto"/>
          <w:tblLayout w:type="fixed"/>
          <w:tblCellMar>
            <w:left w:w="62" w:type="dxa"/>
            <w:right w:w="62" w:type="dxa"/>
          </w:tblCellMar>
          <w:tblLook w:val="0000"/>
        </w:tblPrEx>
        <w:tc>
          <w:tcPr>
            <w:tcW w:w="3445" w:type="dxa"/>
            <w:tcBorders>
              <w:top w:val="nil"/>
              <w:left w:val="nil"/>
              <w:bottom w:val="nil"/>
              <w:right w:val="nil"/>
            </w:tcBorders>
            <w:tcMar>
              <w:top w:w="0" w:type="dxa"/>
              <w:left w:w="62" w:type="dxa"/>
              <w:bottom w:w="0" w:type="dxa"/>
              <w:right w:w="62" w:type="dxa"/>
            </w:tcMar>
          </w:tcPr>
          <w:p w:rsidR="00000000" w:rsidP="001A655E">
            <w:pPr>
              <w:pStyle w:val="BodyText"/>
              <w:rPr>
                <w:lang w:val="en-NZ"/>
              </w:rPr>
            </w:pPr>
            <w:r w:rsidRPr="001A655E">
              <w:rPr>
                <w:rStyle w:val="BoldandItalics"/>
              </w:rPr>
              <w:t>Exercise environment</w:t>
            </w:r>
            <w:r w:rsidRPr="001A655E">
              <w:t xml:space="preserve"> may include:</w:t>
            </w:r>
          </w:p>
        </w:tc>
        <w:tc>
          <w:tcPr>
            <w:tcW w:w="5077" w:type="dxa"/>
            <w:tcBorders>
              <w:top w:val="nil"/>
              <w:left w:val="nil"/>
              <w:bottom w:val="nil"/>
              <w:right w:val="nil"/>
            </w:tcBorders>
            <w:tcMar>
              <w:top w:w="0" w:type="dxa"/>
              <w:left w:w="62" w:type="dxa"/>
              <w:bottom w:w="0" w:type="dxa"/>
              <w:right w:w="62" w:type="dxa"/>
            </w:tcMar>
          </w:tcPr>
          <w:p w:rsidR="00000000" w:rsidRPr="001A655E" w:rsidP="001A655E">
            <w:pPr>
              <w:pStyle w:val="ListBullet"/>
            </w:pPr>
            <w:r w:rsidRPr="001A655E">
              <w:t>indoors</w:t>
            </w:r>
          </w:p>
          <w:p w:rsidR="00000000" w:rsidRPr="001A655E" w:rsidP="001A655E">
            <w:pPr>
              <w:pStyle w:val="ListBullet"/>
            </w:pPr>
            <w:r w:rsidRPr="001A655E">
              <w:t>outdoors</w:t>
            </w:r>
          </w:p>
          <w:p w:rsidR="00000000" w:rsidP="001A655E">
            <w:pPr>
              <w:pStyle w:val="ListBullet"/>
              <w:rPr>
                <w:lang w:val="en-NZ"/>
              </w:rPr>
            </w:pPr>
            <w:r w:rsidRPr="001A655E">
              <w:t>aquatic.</w:t>
            </w:r>
          </w:p>
        </w:tc>
      </w:tr>
      <w:tr w:rsidTr="00712ECA">
        <w:tblPrEx>
          <w:tblW w:w="0" w:type="auto"/>
          <w:tblLayout w:type="fixed"/>
          <w:tblCellMar>
            <w:left w:w="62" w:type="dxa"/>
            <w:right w:w="62" w:type="dxa"/>
          </w:tblCellMar>
          <w:tblLook w:val="0000"/>
        </w:tblPrEx>
        <w:tc>
          <w:tcPr>
            <w:tcW w:w="3445" w:type="dxa"/>
            <w:tcBorders>
              <w:top w:val="nil"/>
              <w:left w:val="nil"/>
              <w:bottom w:val="nil"/>
              <w:right w:val="nil"/>
            </w:tcBorders>
            <w:tcMar>
              <w:top w:w="0" w:type="dxa"/>
              <w:left w:w="62" w:type="dxa"/>
              <w:bottom w:w="0" w:type="dxa"/>
              <w:right w:w="62" w:type="dxa"/>
            </w:tcMar>
          </w:tcPr>
          <w:p w:rsidR="00000000" w:rsidP="001A655E">
            <w:pPr>
              <w:pStyle w:val="BodyText"/>
              <w:rPr>
                <w:lang w:val="en-NZ"/>
              </w:rPr>
            </w:pPr>
            <w:r w:rsidRPr="001A655E">
              <w:rPr>
                <w:rStyle w:val="BoldandItalics"/>
              </w:rPr>
              <w:t>Instructional techniques</w:t>
            </w:r>
            <w:r w:rsidRPr="001A655E">
              <w:t xml:space="preserve"> may include:</w:t>
            </w:r>
          </w:p>
        </w:tc>
        <w:tc>
          <w:tcPr>
            <w:tcW w:w="5077" w:type="dxa"/>
            <w:tcBorders>
              <w:top w:val="nil"/>
              <w:left w:val="nil"/>
              <w:bottom w:val="nil"/>
              <w:right w:val="nil"/>
            </w:tcBorders>
            <w:tcMar>
              <w:top w:w="0" w:type="dxa"/>
              <w:left w:w="62" w:type="dxa"/>
              <w:bottom w:w="0" w:type="dxa"/>
              <w:right w:w="62" w:type="dxa"/>
            </w:tcMar>
          </w:tcPr>
          <w:p w:rsidR="00000000" w:rsidRPr="001A655E" w:rsidP="001A655E">
            <w:pPr>
              <w:pStyle w:val="ListBullet"/>
            </w:pPr>
            <w:r w:rsidRPr="001A655E">
              <w:t>establishing rapport</w:t>
            </w:r>
          </w:p>
          <w:p w:rsidR="00000000" w:rsidRPr="001A655E" w:rsidP="001A655E">
            <w:pPr>
              <w:pStyle w:val="ListBullet"/>
            </w:pPr>
            <w:r w:rsidRPr="001A655E">
              <w:t>instructional position</w:t>
            </w:r>
          </w:p>
          <w:p w:rsidR="00000000" w:rsidRPr="001A655E" w:rsidP="001A655E">
            <w:pPr>
              <w:pStyle w:val="ListBullet"/>
            </w:pPr>
            <w:r w:rsidRPr="001A655E">
              <w:t>verbal and non-verbal communication</w:t>
            </w:r>
          </w:p>
          <w:p w:rsidR="00000000" w:rsidP="001A655E">
            <w:pPr>
              <w:pStyle w:val="ListBullet"/>
              <w:rPr>
                <w:lang w:val="en-NZ"/>
              </w:rPr>
            </w:pPr>
            <w:r w:rsidRPr="001A655E">
              <w:t>demonstration and motivational strategies.</w:t>
            </w:r>
          </w:p>
        </w:tc>
      </w:tr>
      <w:tr w:rsidTr="00712ECA">
        <w:tblPrEx>
          <w:tblW w:w="0" w:type="auto"/>
          <w:tblLayout w:type="fixed"/>
          <w:tblCellMar>
            <w:left w:w="62" w:type="dxa"/>
            <w:right w:w="62" w:type="dxa"/>
          </w:tblCellMar>
          <w:tblLook w:val="0000"/>
        </w:tblPrEx>
        <w:tc>
          <w:tcPr>
            <w:tcW w:w="3445" w:type="dxa"/>
            <w:tcBorders>
              <w:top w:val="nil"/>
              <w:left w:val="nil"/>
              <w:bottom w:val="nil"/>
              <w:right w:val="nil"/>
            </w:tcBorders>
            <w:tcMar>
              <w:top w:w="0" w:type="dxa"/>
              <w:left w:w="62" w:type="dxa"/>
              <w:bottom w:w="0" w:type="dxa"/>
              <w:right w:w="62" w:type="dxa"/>
            </w:tcMar>
          </w:tcPr>
          <w:p w:rsidR="00000000" w:rsidP="001A655E">
            <w:pPr>
              <w:pStyle w:val="BodyText"/>
              <w:rPr>
                <w:lang w:val="en-NZ"/>
              </w:rPr>
            </w:pPr>
            <w:r w:rsidRPr="001A655E">
              <w:rPr>
                <w:rStyle w:val="BoldandItalics"/>
              </w:rPr>
              <w:t>Anatomical terminology</w:t>
            </w:r>
            <w:r w:rsidRPr="001A655E">
              <w:t xml:space="preserve"> may include:</w:t>
            </w:r>
          </w:p>
        </w:tc>
        <w:tc>
          <w:tcPr>
            <w:tcW w:w="5077" w:type="dxa"/>
            <w:tcBorders>
              <w:top w:val="nil"/>
              <w:left w:val="nil"/>
              <w:bottom w:val="nil"/>
              <w:right w:val="nil"/>
            </w:tcBorders>
            <w:tcMar>
              <w:top w:w="0" w:type="dxa"/>
              <w:left w:w="62" w:type="dxa"/>
              <w:bottom w:w="0" w:type="dxa"/>
              <w:right w:w="62" w:type="dxa"/>
            </w:tcMar>
          </w:tcPr>
          <w:p w:rsidR="00000000" w:rsidRPr="001A655E" w:rsidP="001A655E">
            <w:pPr>
              <w:pStyle w:val="ListBullet"/>
            </w:pPr>
            <w:r w:rsidRPr="001A655E">
              <w:t>flexion</w:t>
            </w:r>
          </w:p>
          <w:p w:rsidR="00000000" w:rsidRPr="001A655E" w:rsidP="001A655E">
            <w:pPr>
              <w:pStyle w:val="ListBullet"/>
            </w:pPr>
            <w:r w:rsidRPr="001A655E">
              <w:t>extension</w:t>
            </w:r>
          </w:p>
          <w:p w:rsidR="00000000" w:rsidRPr="001A655E" w:rsidP="001A655E">
            <w:pPr>
              <w:pStyle w:val="ListBullet"/>
            </w:pPr>
            <w:r w:rsidRPr="001A655E">
              <w:t>rotation</w:t>
            </w:r>
          </w:p>
          <w:p w:rsidR="00000000" w:rsidRPr="001A655E" w:rsidP="001A655E">
            <w:pPr>
              <w:pStyle w:val="ListBullet"/>
            </w:pPr>
            <w:r w:rsidRPr="001A655E">
              <w:t>abduction</w:t>
            </w:r>
          </w:p>
          <w:p w:rsidR="00000000" w:rsidRPr="001A655E" w:rsidP="001A655E">
            <w:pPr>
              <w:pStyle w:val="ListBullet"/>
            </w:pPr>
            <w:r w:rsidRPr="001A655E">
              <w:t>adduction</w:t>
            </w:r>
          </w:p>
          <w:p w:rsidR="00000000" w:rsidRPr="001A655E" w:rsidP="001A655E">
            <w:pPr>
              <w:pStyle w:val="ListBullet"/>
            </w:pPr>
            <w:r w:rsidRPr="001A655E">
              <w:t>circumduction</w:t>
            </w:r>
          </w:p>
          <w:p w:rsidR="00000000" w:rsidRPr="001A655E" w:rsidP="001A655E">
            <w:pPr>
              <w:pStyle w:val="ListBullet"/>
            </w:pPr>
            <w:r w:rsidRPr="001A655E">
              <w:t>protraction</w:t>
            </w:r>
          </w:p>
          <w:p w:rsidR="00000000" w:rsidRPr="001A655E" w:rsidP="001A655E">
            <w:pPr>
              <w:pStyle w:val="ListBullet"/>
            </w:pPr>
            <w:r w:rsidRPr="001A655E">
              <w:t>retraction</w:t>
            </w:r>
          </w:p>
          <w:p w:rsidR="00000000" w:rsidRPr="001A655E" w:rsidP="001A655E">
            <w:pPr>
              <w:pStyle w:val="ListBullet"/>
            </w:pPr>
            <w:r w:rsidRPr="001A655E">
              <w:t>inversion</w:t>
            </w:r>
          </w:p>
          <w:p w:rsidR="00000000" w:rsidRPr="001A655E" w:rsidP="001A655E">
            <w:pPr>
              <w:pStyle w:val="ListBullet"/>
            </w:pPr>
            <w:r w:rsidRPr="001A655E">
              <w:t>eversion</w:t>
            </w:r>
          </w:p>
          <w:p w:rsidR="00000000" w:rsidRPr="001A655E" w:rsidP="001A655E">
            <w:pPr>
              <w:pStyle w:val="ListBullet"/>
            </w:pPr>
            <w:r w:rsidRPr="001A655E">
              <w:t>pronation</w:t>
            </w:r>
          </w:p>
          <w:p w:rsidR="00000000" w:rsidRPr="001A655E" w:rsidP="001A655E">
            <w:pPr>
              <w:pStyle w:val="ListBullet"/>
            </w:pPr>
            <w:r w:rsidRPr="001A655E">
              <w:t>supination</w:t>
            </w:r>
          </w:p>
          <w:p w:rsidR="00000000" w:rsidP="001A655E">
            <w:pPr>
              <w:pStyle w:val="ListBullet"/>
              <w:rPr>
                <w:lang w:val="en-NZ"/>
              </w:rPr>
            </w:pPr>
            <w:r w:rsidRPr="001A655E">
              <w:t>horizontal flexion and extension.</w:t>
            </w:r>
          </w:p>
        </w:tc>
      </w:tr>
      <w:tr w:rsidTr="00712ECA">
        <w:tblPrEx>
          <w:tblW w:w="0" w:type="auto"/>
          <w:tblLayout w:type="fixed"/>
          <w:tblCellMar>
            <w:left w:w="62" w:type="dxa"/>
            <w:right w:w="62" w:type="dxa"/>
          </w:tblCellMar>
          <w:tblLook w:val="0000"/>
        </w:tblPrEx>
        <w:tc>
          <w:tcPr>
            <w:tcW w:w="3445" w:type="dxa"/>
            <w:tcBorders>
              <w:top w:val="nil"/>
              <w:left w:val="nil"/>
              <w:bottom w:val="nil"/>
              <w:right w:val="nil"/>
            </w:tcBorders>
            <w:tcMar>
              <w:top w:w="0" w:type="dxa"/>
              <w:left w:w="62" w:type="dxa"/>
              <w:bottom w:w="0" w:type="dxa"/>
              <w:right w:w="62" w:type="dxa"/>
            </w:tcMar>
          </w:tcPr>
          <w:p w:rsidR="00000000" w:rsidP="001A655E">
            <w:pPr>
              <w:pStyle w:val="BodyText"/>
              <w:rPr>
                <w:lang w:val="en-NZ"/>
              </w:rPr>
            </w:pPr>
            <w:r w:rsidRPr="001A655E">
              <w:rPr>
                <w:rStyle w:val="BoldandItalics"/>
              </w:rPr>
              <w:t>Performance</w:t>
            </w:r>
            <w:r w:rsidRPr="001A655E">
              <w:t xml:space="preserve"> may include:</w:t>
            </w:r>
          </w:p>
        </w:tc>
        <w:tc>
          <w:tcPr>
            <w:tcW w:w="5077" w:type="dxa"/>
            <w:tcBorders>
              <w:top w:val="nil"/>
              <w:left w:val="nil"/>
              <w:bottom w:val="nil"/>
              <w:right w:val="nil"/>
            </w:tcBorders>
            <w:tcMar>
              <w:top w:w="0" w:type="dxa"/>
              <w:left w:w="62" w:type="dxa"/>
              <w:bottom w:w="0" w:type="dxa"/>
              <w:right w:w="62" w:type="dxa"/>
            </w:tcMar>
          </w:tcPr>
          <w:p w:rsidR="00000000" w:rsidRPr="001A655E" w:rsidP="001A655E">
            <w:pPr>
              <w:pStyle w:val="ListBullet"/>
            </w:pPr>
            <w:r w:rsidRPr="001A655E">
              <w:t>intensity</w:t>
            </w:r>
          </w:p>
          <w:p w:rsidR="00000000" w:rsidRPr="001A655E" w:rsidP="001A655E">
            <w:pPr>
              <w:pStyle w:val="ListBullet"/>
            </w:pPr>
            <w:r w:rsidRPr="001A655E">
              <w:t>technique</w:t>
            </w:r>
          </w:p>
          <w:p w:rsidR="00000000" w:rsidRPr="001A655E" w:rsidP="001A655E">
            <w:pPr>
              <w:pStyle w:val="ListBullet"/>
            </w:pPr>
            <w:r w:rsidRPr="001A655E">
              <w:t>safety</w:t>
            </w:r>
          </w:p>
          <w:p w:rsidR="00000000" w:rsidP="001A655E">
            <w:pPr>
              <w:pStyle w:val="ListBullet"/>
              <w:rPr>
                <w:lang w:val="en-NZ"/>
              </w:rPr>
            </w:pPr>
            <w:r w:rsidRPr="001A655E">
              <w:t>interaction with other clients.</w:t>
            </w:r>
          </w:p>
        </w:tc>
      </w:tr>
      <w:tr w:rsidTr="00712ECA">
        <w:tblPrEx>
          <w:tblW w:w="0" w:type="auto"/>
          <w:tblLayout w:type="fixed"/>
          <w:tblCellMar>
            <w:left w:w="62" w:type="dxa"/>
            <w:right w:w="62" w:type="dxa"/>
          </w:tblCellMar>
          <w:tblLook w:val="0000"/>
        </w:tblPrEx>
        <w:tc>
          <w:tcPr>
            <w:tcW w:w="3445" w:type="dxa"/>
            <w:tcBorders>
              <w:top w:val="nil"/>
              <w:left w:val="nil"/>
              <w:bottom w:val="nil"/>
              <w:right w:val="nil"/>
            </w:tcBorders>
            <w:tcMar>
              <w:top w:w="0" w:type="dxa"/>
              <w:left w:w="62" w:type="dxa"/>
              <w:bottom w:w="0" w:type="dxa"/>
              <w:right w:w="62" w:type="dxa"/>
            </w:tcMar>
          </w:tcPr>
          <w:p w:rsidR="00000000" w:rsidP="001A655E">
            <w:pPr>
              <w:pStyle w:val="BodyText"/>
              <w:rPr>
                <w:lang w:val="en-NZ"/>
              </w:rPr>
            </w:pPr>
            <w:r w:rsidRPr="001A655E">
              <w:rPr>
                <w:rStyle w:val="BoldandItalics"/>
              </w:rPr>
              <w:t>Potentially harmful practices</w:t>
            </w:r>
            <w:r w:rsidRPr="001A655E">
              <w:t xml:space="preserve"> may include:</w:t>
            </w:r>
          </w:p>
        </w:tc>
        <w:tc>
          <w:tcPr>
            <w:tcW w:w="5077" w:type="dxa"/>
            <w:tcBorders>
              <w:top w:val="nil"/>
              <w:left w:val="nil"/>
              <w:bottom w:val="nil"/>
              <w:right w:val="nil"/>
            </w:tcBorders>
            <w:tcMar>
              <w:top w:w="0" w:type="dxa"/>
              <w:left w:w="62" w:type="dxa"/>
              <w:bottom w:w="0" w:type="dxa"/>
              <w:right w:w="62" w:type="dxa"/>
            </w:tcMar>
          </w:tcPr>
          <w:p w:rsidR="00000000" w:rsidRPr="001A655E" w:rsidP="001A655E">
            <w:pPr>
              <w:pStyle w:val="ListBullet"/>
            </w:pPr>
            <w:r w:rsidRPr="001A655E">
              <w:t>hyperextension</w:t>
            </w:r>
          </w:p>
          <w:p w:rsidR="00000000" w:rsidRPr="001A655E" w:rsidP="001A655E">
            <w:pPr>
              <w:pStyle w:val="ListBullet"/>
            </w:pPr>
            <w:r w:rsidRPr="001A655E">
              <w:t>hyperflexion</w:t>
            </w:r>
          </w:p>
          <w:p w:rsidR="00000000" w:rsidRPr="001A655E" w:rsidP="001A655E">
            <w:pPr>
              <w:pStyle w:val="ListBullet"/>
            </w:pPr>
            <w:r w:rsidRPr="001A655E">
              <w:t xml:space="preserve">exercising while sick </w:t>
            </w:r>
          </w:p>
          <w:p w:rsidR="00000000" w:rsidRPr="001A655E" w:rsidP="001A655E">
            <w:pPr>
              <w:pStyle w:val="ListBullet"/>
            </w:pPr>
            <w:r w:rsidRPr="001A655E">
              <w:t>exercising in extremes of environmental conditions</w:t>
            </w:r>
          </w:p>
          <w:p w:rsidR="00000000" w:rsidRPr="001A655E" w:rsidP="001A655E">
            <w:pPr>
              <w:pStyle w:val="ListBullet"/>
            </w:pPr>
            <w:r w:rsidRPr="001A655E">
              <w:t>multiple repetitions</w:t>
            </w:r>
          </w:p>
          <w:p w:rsidR="00000000" w:rsidRPr="001A655E" w:rsidP="001A655E">
            <w:pPr>
              <w:pStyle w:val="ListBullet"/>
            </w:pPr>
            <w:r w:rsidRPr="001A655E">
              <w:t>addition of equipment</w:t>
            </w:r>
          </w:p>
          <w:p w:rsidR="00000000" w:rsidP="001A655E">
            <w:pPr>
              <w:pStyle w:val="ListBullet"/>
              <w:rPr>
                <w:lang w:val="en-NZ"/>
              </w:rPr>
            </w:pPr>
            <w:r w:rsidRPr="001A655E">
              <w:t>overextension.</w:t>
            </w:r>
          </w:p>
        </w:tc>
      </w:tr>
      <w:tr w:rsidTr="00712ECA">
        <w:tblPrEx>
          <w:tblW w:w="0" w:type="auto"/>
          <w:tblLayout w:type="fixed"/>
          <w:tblCellMar>
            <w:left w:w="62" w:type="dxa"/>
            <w:right w:w="62" w:type="dxa"/>
          </w:tblCellMar>
          <w:tblLook w:val="0000"/>
        </w:tblPrEx>
        <w:tc>
          <w:tcPr>
            <w:tcW w:w="3445" w:type="dxa"/>
            <w:tcBorders>
              <w:top w:val="nil"/>
              <w:left w:val="nil"/>
              <w:bottom w:val="nil"/>
              <w:right w:val="nil"/>
            </w:tcBorders>
            <w:tcMar>
              <w:top w:w="0" w:type="dxa"/>
              <w:left w:w="62" w:type="dxa"/>
              <w:bottom w:w="0" w:type="dxa"/>
              <w:right w:w="62" w:type="dxa"/>
            </w:tcMar>
          </w:tcPr>
          <w:p w:rsidR="00000000" w:rsidP="001A655E">
            <w:pPr>
              <w:pStyle w:val="BodyText"/>
              <w:rPr>
                <w:lang w:val="en-NZ"/>
              </w:rPr>
            </w:pPr>
            <w:r w:rsidRPr="001A655E">
              <w:rPr>
                <w:rStyle w:val="BoldandItalics"/>
              </w:rPr>
              <w:t>Motivation techniques</w:t>
            </w:r>
            <w:r w:rsidRPr="001A655E">
              <w:t xml:space="preserve"> may include:</w:t>
            </w:r>
          </w:p>
        </w:tc>
        <w:tc>
          <w:tcPr>
            <w:tcW w:w="5077" w:type="dxa"/>
            <w:tcBorders>
              <w:top w:val="nil"/>
              <w:left w:val="nil"/>
              <w:bottom w:val="nil"/>
              <w:right w:val="nil"/>
            </w:tcBorders>
            <w:tcMar>
              <w:top w:w="0" w:type="dxa"/>
              <w:left w:w="62" w:type="dxa"/>
              <w:bottom w:w="0" w:type="dxa"/>
              <w:right w:w="62" w:type="dxa"/>
            </w:tcMar>
          </w:tcPr>
          <w:p w:rsidR="00000000" w:rsidRPr="001A655E" w:rsidP="001A655E">
            <w:pPr>
              <w:pStyle w:val="ListBullet"/>
            </w:pPr>
            <w:r w:rsidRPr="001A655E">
              <w:t>communication</w:t>
            </w:r>
          </w:p>
          <w:p w:rsidR="00000000" w:rsidRPr="001A655E" w:rsidP="001A655E">
            <w:pPr>
              <w:pStyle w:val="ListBullet"/>
            </w:pPr>
            <w:r w:rsidRPr="001A655E">
              <w:t>body language</w:t>
            </w:r>
          </w:p>
          <w:p w:rsidR="00000000" w:rsidRPr="001A655E" w:rsidP="001A655E">
            <w:pPr>
              <w:pStyle w:val="ListBullet"/>
            </w:pPr>
            <w:r w:rsidRPr="001A655E">
              <w:t>listening skills</w:t>
            </w:r>
          </w:p>
          <w:p w:rsidR="00000000" w:rsidRPr="001A655E" w:rsidP="001A655E">
            <w:pPr>
              <w:pStyle w:val="ListBullet"/>
            </w:pPr>
            <w:r w:rsidRPr="001A655E">
              <w:t>building rapport</w:t>
            </w:r>
          </w:p>
          <w:p w:rsidR="00000000" w:rsidRPr="001A655E" w:rsidP="001A655E">
            <w:pPr>
              <w:pStyle w:val="ListBullet"/>
            </w:pPr>
            <w:r w:rsidRPr="001A655E">
              <w:t>questioning and observational techniques</w:t>
            </w:r>
          </w:p>
          <w:p w:rsidR="00000000" w:rsidRPr="001A655E" w:rsidP="001A655E">
            <w:pPr>
              <w:pStyle w:val="ListBullet"/>
            </w:pPr>
            <w:r w:rsidRPr="001A655E">
              <w:t>feedback</w:t>
            </w:r>
          </w:p>
          <w:p w:rsidR="00000000" w:rsidP="001A655E">
            <w:pPr>
              <w:pStyle w:val="ListBullet"/>
              <w:rPr>
                <w:lang w:val="en-NZ"/>
              </w:rPr>
            </w:pPr>
            <w:r w:rsidRPr="001A655E">
              <w:t>reinforcement.</w:t>
            </w:r>
          </w:p>
        </w:tc>
      </w:tr>
      <w:tr w:rsidTr="00712ECA">
        <w:tblPrEx>
          <w:tblW w:w="0" w:type="auto"/>
          <w:tblLayout w:type="fixed"/>
          <w:tblCellMar>
            <w:left w:w="62" w:type="dxa"/>
            <w:right w:w="62" w:type="dxa"/>
          </w:tblCellMar>
          <w:tblLook w:val="0000"/>
        </w:tblPrEx>
        <w:tc>
          <w:tcPr>
            <w:tcW w:w="3445" w:type="dxa"/>
            <w:tcBorders>
              <w:top w:val="nil"/>
              <w:left w:val="nil"/>
              <w:bottom w:val="nil"/>
              <w:right w:val="nil"/>
            </w:tcBorders>
            <w:tcMar>
              <w:top w:w="0" w:type="dxa"/>
              <w:left w:w="62" w:type="dxa"/>
              <w:bottom w:w="0" w:type="dxa"/>
              <w:right w:w="62" w:type="dxa"/>
            </w:tcMar>
          </w:tcPr>
          <w:p w:rsidR="00000000" w:rsidP="001A655E">
            <w:pPr>
              <w:pStyle w:val="BodyText"/>
              <w:rPr>
                <w:lang w:val="en-NZ"/>
              </w:rPr>
            </w:pPr>
            <w:r w:rsidRPr="001A655E">
              <w:rPr>
                <w:rStyle w:val="BoldandItalics"/>
              </w:rPr>
              <w:t>Signs and symptoms of overtraining</w:t>
            </w:r>
            <w:r w:rsidRPr="001A655E">
              <w:t xml:space="preserve"> may include:</w:t>
            </w:r>
          </w:p>
        </w:tc>
        <w:tc>
          <w:tcPr>
            <w:tcW w:w="5077" w:type="dxa"/>
            <w:tcBorders>
              <w:top w:val="nil"/>
              <w:left w:val="nil"/>
              <w:bottom w:val="nil"/>
              <w:right w:val="nil"/>
            </w:tcBorders>
            <w:tcMar>
              <w:top w:w="0" w:type="dxa"/>
              <w:left w:w="62" w:type="dxa"/>
              <w:bottom w:w="0" w:type="dxa"/>
              <w:right w:w="62" w:type="dxa"/>
            </w:tcMar>
          </w:tcPr>
          <w:p w:rsidR="00000000" w:rsidRPr="001A655E" w:rsidP="001A655E">
            <w:pPr>
              <w:pStyle w:val="ListBullet"/>
            </w:pPr>
            <w:r w:rsidRPr="001A655E">
              <w:t>increased incidence of injuries</w:t>
            </w:r>
          </w:p>
          <w:p w:rsidR="00000000" w:rsidRPr="001A655E" w:rsidP="001A655E">
            <w:pPr>
              <w:pStyle w:val="ListBullet"/>
            </w:pPr>
            <w:r w:rsidRPr="001A655E">
              <w:t>chronic muscle or joint soreness</w:t>
            </w:r>
          </w:p>
          <w:p w:rsidR="00000000" w:rsidRPr="001A655E" w:rsidP="001A655E">
            <w:pPr>
              <w:pStyle w:val="ListBullet"/>
            </w:pPr>
            <w:r w:rsidRPr="001A655E">
              <w:t>reduced appetite</w:t>
            </w:r>
          </w:p>
          <w:p w:rsidR="00000000" w:rsidRPr="001A655E" w:rsidP="001A655E">
            <w:pPr>
              <w:pStyle w:val="ListBullet"/>
            </w:pPr>
            <w:r w:rsidRPr="001A655E">
              <w:t>disturbed sleep patterns</w:t>
            </w:r>
          </w:p>
          <w:p w:rsidR="00000000" w:rsidRPr="001A655E" w:rsidP="001A655E">
            <w:pPr>
              <w:pStyle w:val="ListBullet"/>
            </w:pPr>
            <w:r w:rsidRPr="001A655E">
              <w:t>increased RPE during workouts</w:t>
            </w:r>
          </w:p>
          <w:p w:rsidR="00000000" w:rsidRPr="001A655E" w:rsidP="001A655E">
            <w:pPr>
              <w:pStyle w:val="ListBullet"/>
            </w:pPr>
            <w:r w:rsidRPr="001A655E">
              <w:t>incr</w:t>
            </w:r>
            <w:r w:rsidRPr="001A655E">
              <w:t>eased incidence of colds or infections</w:t>
            </w:r>
          </w:p>
          <w:p w:rsidR="00000000" w:rsidRPr="001A655E" w:rsidP="001A655E">
            <w:pPr>
              <w:pStyle w:val="ListBullet"/>
            </w:pPr>
            <w:r w:rsidRPr="001A655E">
              <w:t>impaired recovery from exercise</w:t>
            </w:r>
          </w:p>
          <w:p w:rsidR="00000000" w:rsidP="001A655E">
            <w:pPr>
              <w:pStyle w:val="ListBullet"/>
              <w:rPr>
                <w:lang w:val="en-NZ"/>
              </w:rPr>
            </w:pPr>
            <w:r w:rsidRPr="001A655E">
              <w:t>reduced enthusiasm for training and work.</w:t>
            </w:r>
          </w:p>
        </w:tc>
      </w:tr>
      <w:tr w:rsidTr="00712ECA">
        <w:tblPrEx>
          <w:tblW w:w="0" w:type="auto"/>
          <w:tblLayout w:type="fixed"/>
          <w:tblCellMar>
            <w:left w:w="62" w:type="dxa"/>
            <w:right w:w="62" w:type="dxa"/>
          </w:tblCellMar>
          <w:tblLook w:val="0000"/>
        </w:tblPrEx>
        <w:tc>
          <w:tcPr>
            <w:tcW w:w="3445" w:type="dxa"/>
            <w:tcBorders>
              <w:top w:val="nil"/>
              <w:left w:val="nil"/>
              <w:bottom w:val="nil"/>
              <w:right w:val="nil"/>
            </w:tcBorders>
            <w:tcMar>
              <w:top w:w="0" w:type="dxa"/>
              <w:left w:w="62" w:type="dxa"/>
              <w:bottom w:w="0" w:type="dxa"/>
              <w:right w:w="62" w:type="dxa"/>
            </w:tcMar>
          </w:tcPr>
          <w:p w:rsidR="00000000" w:rsidP="001A655E">
            <w:pPr>
              <w:pStyle w:val="BodyText"/>
              <w:rPr>
                <w:lang w:val="en-NZ"/>
              </w:rPr>
            </w:pPr>
            <w:r w:rsidRPr="001A655E">
              <w:rPr>
                <w:rStyle w:val="BoldandItalics"/>
              </w:rPr>
              <w:t>Evaluate</w:t>
            </w:r>
            <w:r w:rsidRPr="001A655E">
              <w:t xml:space="preserve"> may include:</w:t>
            </w:r>
          </w:p>
        </w:tc>
        <w:tc>
          <w:tcPr>
            <w:tcW w:w="5077" w:type="dxa"/>
            <w:tcBorders>
              <w:top w:val="nil"/>
              <w:left w:val="nil"/>
              <w:bottom w:val="nil"/>
              <w:right w:val="nil"/>
            </w:tcBorders>
            <w:tcMar>
              <w:top w:w="0" w:type="dxa"/>
              <w:left w:w="62" w:type="dxa"/>
              <w:bottom w:w="0" w:type="dxa"/>
              <w:right w:w="62" w:type="dxa"/>
            </w:tcMar>
          </w:tcPr>
          <w:p w:rsidR="00000000" w:rsidRPr="001A655E" w:rsidP="001A655E">
            <w:pPr>
              <w:pStyle w:val="ListBullet"/>
            </w:pPr>
            <w:r w:rsidRPr="001A655E">
              <w:t>program aims and objectives</w:t>
            </w:r>
          </w:p>
          <w:p w:rsidR="00000000" w:rsidRPr="001A655E" w:rsidP="001A655E">
            <w:pPr>
              <w:pStyle w:val="ListBullet"/>
            </w:pPr>
            <w:r w:rsidRPr="001A655E">
              <w:t>client satisfaction</w:t>
            </w:r>
          </w:p>
          <w:p w:rsidR="00000000" w:rsidP="001A655E">
            <w:pPr>
              <w:pStyle w:val="ListBullet"/>
              <w:rPr>
                <w:lang w:val="en-NZ"/>
              </w:rPr>
            </w:pPr>
            <w:r w:rsidRPr="001A655E">
              <w:t>suitability and safety of facilities and equipment.</w:t>
            </w:r>
          </w:p>
        </w:tc>
      </w:tr>
      <w:tr w:rsidTr="00712ECA">
        <w:tblPrEx>
          <w:tblW w:w="0" w:type="auto"/>
          <w:tblLayout w:type="fixed"/>
          <w:tblCellMar>
            <w:left w:w="62" w:type="dxa"/>
            <w:right w:w="62" w:type="dxa"/>
          </w:tblCellMar>
          <w:tblLook w:val="0000"/>
        </w:tblPrEx>
        <w:tc>
          <w:tcPr>
            <w:tcW w:w="3445" w:type="dxa"/>
            <w:tcBorders>
              <w:top w:val="nil"/>
              <w:left w:val="nil"/>
              <w:bottom w:val="nil"/>
              <w:right w:val="nil"/>
            </w:tcBorders>
            <w:tcMar>
              <w:top w:w="0" w:type="dxa"/>
              <w:left w:w="62" w:type="dxa"/>
              <w:bottom w:w="0" w:type="dxa"/>
              <w:right w:w="62" w:type="dxa"/>
            </w:tcMar>
          </w:tcPr>
          <w:p w:rsidR="00000000" w:rsidP="001A655E">
            <w:pPr>
              <w:pStyle w:val="BodyText"/>
              <w:rPr>
                <w:lang w:val="en-NZ"/>
              </w:rPr>
            </w:pPr>
            <w:r w:rsidRPr="001A655E">
              <w:rPr>
                <w:rStyle w:val="BoldandItalics"/>
              </w:rPr>
              <w:t>Feedback</w:t>
            </w:r>
            <w:r w:rsidRPr="001A655E">
              <w:t xml:space="preserve"> may include:</w:t>
            </w:r>
          </w:p>
        </w:tc>
        <w:tc>
          <w:tcPr>
            <w:tcW w:w="5077" w:type="dxa"/>
            <w:tcBorders>
              <w:top w:val="nil"/>
              <w:left w:val="nil"/>
              <w:bottom w:val="nil"/>
              <w:right w:val="nil"/>
            </w:tcBorders>
            <w:tcMar>
              <w:top w:w="0" w:type="dxa"/>
              <w:left w:w="62" w:type="dxa"/>
              <w:bottom w:w="0" w:type="dxa"/>
              <w:right w:w="62" w:type="dxa"/>
            </w:tcMar>
          </w:tcPr>
          <w:p w:rsidR="00000000" w:rsidRPr="001A655E" w:rsidP="001A655E">
            <w:pPr>
              <w:pStyle w:val="ListBullet"/>
            </w:pPr>
            <w:r w:rsidRPr="001A655E">
              <w:t>exercise purpose and technique</w:t>
            </w:r>
          </w:p>
          <w:p w:rsidR="00000000" w:rsidRPr="001A655E" w:rsidP="001A655E">
            <w:pPr>
              <w:pStyle w:val="ListBullet"/>
            </w:pPr>
            <w:r w:rsidRPr="001A655E">
              <w:t>appropriate exercise intensity and methods of monitoring</w:t>
            </w:r>
          </w:p>
          <w:p w:rsidR="00000000" w:rsidRPr="001A655E" w:rsidP="001A655E">
            <w:pPr>
              <w:pStyle w:val="ListBullet"/>
            </w:pPr>
            <w:r w:rsidRPr="001A655E">
              <w:t>safety</w:t>
            </w:r>
          </w:p>
          <w:p w:rsidR="00000000" w:rsidRPr="001A655E" w:rsidP="001A655E">
            <w:pPr>
              <w:pStyle w:val="ListBullet"/>
            </w:pPr>
            <w:r w:rsidRPr="001A655E">
              <w:t>muscle involvement</w:t>
            </w:r>
          </w:p>
          <w:p w:rsidR="00000000" w:rsidP="001A655E">
            <w:pPr>
              <w:pStyle w:val="ListBullet"/>
              <w:rPr>
                <w:lang w:val="en-NZ"/>
              </w:rPr>
            </w:pPr>
            <w:r w:rsidRPr="001A655E">
              <w:t>improvements in training and technique.</w:t>
            </w:r>
          </w:p>
        </w:tc>
      </w:tr>
      <w:tr w:rsidTr="00712ECA">
        <w:tblPrEx>
          <w:tblW w:w="0" w:type="auto"/>
          <w:tblLayout w:type="fixed"/>
          <w:tblCellMar>
            <w:left w:w="62" w:type="dxa"/>
            <w:right w:w="62" w:type="dxa"/>
          </w:tblCellMar>
          <w:tblLook w:val="0000"/>
        </w:tblPrEx>
        <w:tc>
          <w:tcPr>
            <w:tcW w:w="3445" w:type="dxa"/>
            <w:tcBorders>
              <w:top w:val="nil"/>
              <w:left w:val="nil"/>
              <w:bottom w:val="nil"/>
              <w:right w:val="nil"/>
            </w:tcBorders>
            <w:tcMar>
              <w:top w:w="0" w:type="dxa"/>
              <w:left w:w="62" w:type="dxa"/>
              <w:bottom w:w="0" w:type="dxa"/>
              <w:right w:w="62" w:type="dxa"/>
            </w:tcMar>
          </w:tcPr>
          <w:p w:rsidR="00000000" w:rsidP="001A655E">
            <w:pPr>
              <w:pStyle w:val="BodyText"/>
              <w:rPr>
                <w:lang w:val="en-NZ"/>
              </w:rPr>
            </w:pPr>
            <w:r w:rsidRPr="001A655E">
              <w:rPr>
                <w:rStyle w:val="BoldandItalics"/>
              </w:rPr>
              <w:t>Adaptations</w:t>
            </w:r>
            <w:r w:rsidRPr="001A655E">
              <w:t xml:space="preserve"> may include:</w:t>
            </w:r>
          </w:p>
        </w:tc>
        <w:tc>
          <w:tcPr>
            <w:tcW w:w="5077" w:type="dxa"/>
            <w:tcBorders>
              <w:top w:val="nil"/>
              <w:left w:val="nil"/>
              <w:bottom w:val="nil"/>
              <w:right w:val="nil"/>
            </w:tcBorders>
            <w:tcMar>
              <w:top w:w="0" w:type="dxa"/>
              <w:left w:w="62" w:type="dxa"/>
              <w:bottom w:w="0" w:type="dxa"/>
              <w:right w:w="62" w:type="dxa"/>
            </w:tcMar>
          </w:tcPr>
          <w:p w:rsidR="00000000" w:rsidRPr="001A655E" w:rsidP="001A655E">
            <w:pPr>
              <w:pStyle w:val="ListBullet"/>
            </w:pPr>
            <w:r w:rsidRPr="001A655E">
              <w:t>physiological</w:t>
            </w:r>
          </w:p>
          <w:p w:rsidR="00000000" w:rsidRPr="001A655E" w:rsidP="001A655E">
            <w:pPr>
              <w:pStyle w:val="ListBullet2"/>
            </w:pPr>
            <w:r w:rsidRPr="001A655E">
              <w:t>cardiovascular changes</w:t>
            </w:r>
          </w:p>
          <w:p w:rsidR="00000000" w:rsidRPr="001A655E" w:rsidP="001A655E">
            <w:pPr>
              <w:pStyle w:val="ListBullet2"/>
            </w:pPr>
            <w:r w:rsidRPr="001A655E">
              <w:t>thermoregulation</w:t>
            </w:r>
          </w:p>
          <w:p w:rsidR="00000000" w:rsidRPr="001A655E" w:rsidP="001A655E">
            <w:pPr>
              <w:pStyle w:val="ListBullet2"/>
            </w:pPr>
            <w:r w:rsidRPr="001A655E">
              <w:t>energy system and substrate utilisation</w:t>
            </w:r>
          </w:p>
          <w:p w:rsidR="00000000" w:rsidRPr="001A655E" w:rsidP="001A655E">
            <w:pPr>
              <w:pStyle w:val="ListBullet2"/>
            </w:pPr>
            <w:r w:rsidRPr="001A655E">
              <w:t>pulmonary and nervous system changes</w:t>
            </w:r>
          </w:p>
          <w:p w:rsidR="00000000" w:rsidRPr="001A655E" w:rsidP="001A655E">
            <w:pPr>
              <w:pStyle w:val="ListBullet2"/>
            </w:pPr>
            <w:r w:rsidRPr="001A655E">
              <w:t>musculoskeletal</w:t>
            </w:r>
          </w:p>
          <w:p w:rsidR="00000000" w:rsidRPr="001A655E" w:rsidP="001A655E">
            <w:pPr>
              <w:pStyle w:val="ListBullet2"/>
            </w:pPr>
            <w:r w:rsidRPr="001A655E">
              <w:t>respiratory</w:t>
            </w:r>
          </w:p>
          <w:p w:rsidR="00000000" w:rsidRPr="001A655E" w:rsidP="001A655E">
            <w:pPr>
              <w:pStyle w:val="ListBullet"/>
            </w:pPr>
            <w:r w:rsidRPr="001A655E">
              <w:t xml:space="preserve">psychological </w:t>
            </w:r>
          </w:p>
          <w:p w:rsidR="00000000" w:rsidRPr="001A655E" w:rsidP="001A655E">
            <w:pPr>
              <w:pStyle w:val="ListBullet"/>
            </w:pPr>
            <w:r w:rsidRPr="001A655E">
              <w:t>biomechanical.</w:t>
            </w:r>
          </w:p>
        </w:tc>
      </w:tr>
    </w:tbl>
    <w:p w:rsidR="00000000" w:rsidRPr="001A655E" w:rsidP="001A655E">
      <w:pPr>
        <w:pStyle w:val="BodyText"/>
      </w:pPr>
    </w:p>
    <w:p w:rsidR="00000000" w:rsidRPr="001A655E" w:rsidP="001A655E">
      <w:pPr>
        <w:pStyle w:val="AllowPageBreak"/>
      </w:pPr>
    </w:p>
    <w:p w:rsidR="00000000" w:rsidRPr="001A655E" w:rsidP="001A655E">
      <w:pPr>
        <w:pStyle w:val="Heading1"/>
      </w:pPr>
      <w:bookmarkStart w:id="12" w:name="O_363385"/>
      <w:bookmarkEnd w:id="12"/>
      <w:r w:rsidRPr="001A655E">
        <w:t>Unit Sector(s)</w:t>
      </w:r>
    </w:p>
    <w:p w:rsidR="00000000" w:rsidRPr="001A655E" w:rsidP="001A655E">
      <w:pPr>
        <w:pStyle w:val="BodyText"/>
      </w:pPr>
      <w:r w:rsidRPr="001A655E">
        <w:t>Fitness</w:t>
      </w:r>
    </w:p>
    <w:p w:rsidR="00000000" w:rsidRPr="001A655E" w:rsidP="001A655E">
      <w:pPr>
        <w:pStyle w:val="AllowPageBreak"/>
      </w:pPr>
    </w:p>
    <w:p w:rsidR="00000000" w:rsidRPr="001A655E" w:rsidP="001A655E">
      <w:pPr>
        <w:pStyle w:val="Heading1"/>
      </w:pPr>
      <w:bookmarkStart w:id="13" w:name="O_389320"/>
      <w:bookmarkEnd w:id="13"/>
      <w:r w:rsidRPr="001A655E">
        <w:t>Competency Field</w:t>
      </w:r>
    </w:p>
    <w:p w:rsidR="00000000" w:rsidRPr="001A655E" w:rsidP="001A655E">
      <w:pPr>
        <w:pStyle w:val="BodyText"/>
      </w:pPr>
      <w:r w:rsidRPr="001A655E">
        <w:t>Fitness</w:t>
      </w:r>
    </w:p>
    <w:p w:rsidR="00000000" w:rsidRPr="001A655E" w:rsidP="001A655E"/>
    <w:sectPr w:rsidSect="001A65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5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2ECA" w:rsidP="00712E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5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ECA" w:rsidP="001A65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12ECA" w:rsidP="001A65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12ECA" w:rsidP="001A65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5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2ECA" w:rsidP="00712E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5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ECA" w:rsidP="001A655E">
    <w:pPr>
      <w:pStyle w:val="Header"/>
      <w:framePr w:wrap="around"/>
    </w:pPr>
    <w:r>
      <w:fldChar w:fldCharType="begin"/>
    </w:r>
    <w:r>
      <w:instrText xml:space="preserve"> TITLE   \* MERGEFORMAT </w:instrText>
    </w:r>
    <w:r>
      <w:fldChar w:fldCharType="separate"/>
    </w:r>
    <w:r>
      <w:t>SISFFIT312A Plan and deliver an endurance training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12ECA" w:rsidP="001A65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0EB1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AC99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DCEB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5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655E"/>
    <w:pPr>
      <w:spacing w:before="360" w:after="60"/>
      <w:outlineLvl w:val="0"/>
    </w:pPr>
    <w:rPr>
      <w:sz w:val="32"/>
    </w:rPr>
  </w:style>
  <w:style w:type="paragraph" w:styleId="Heading2">
    <w:name w:val="heading 2"/>
    <w:basedOn w:val="HeadingBase"/>
    <w:next w:val="BodyText"/>
    <w:link w:val="Heading2Char"/>
    <w:qFormat/>
    <w:rsid w:val="001A655E"/>
    <w:pPr>
      <w:keepLines/>
      <w:spacing w:before="240" w:after="120"/>
      <w:outlineLvl w:val="1"/>
    </w:pPr>
    <w:rPr>
      <w:sz w:val="28"/>
      <w:szCs w:val="40"/>
    </w:rPr>
  </w:style>
  <w:style w:type="paragraph" w:styleId="Heading3">
    <w:name w:val="heading 3"/>
    <w:basedOn w:val="HeadingBase"/>
    <w:next w:val="BodyText"/>
    <w:link w:val="Heading3Char"/>
    <w:qFormat/>
    <w:rsid w:val="001A655E"/>
    <w:pPr>
      <w:spacing w:before="180" w:after="120"/>
      <w:outlineLvl w:val="2"/>
    </w:pPr>
    <w:rPr>
      <w:spacing w:val="-10"/>
      <w:kern w:val="32"/>
    </w:rPr>
  </w:style>
  <w:style w:type="paragraph" w:styleId="Heading4">
    <w:name w:val="heading 4"/>
    <w:basedOn w:val="HeadingBase"/>
    <w:next w:val="BodyText"/>
    <w:link w:val="Heading4Char"/>
    <w:qFormat/>
    <w:rsid w:val="001A655E"/>
    <w:pPr>
      <w:spacing w:before="160" w:after="120"/>
      <w:outlineLvl w:val="3"/>
    </w:pPr>
    <w:rPr>
      <w:sz w:val="22"/>
    </w:rPr>
  </w:style>
  <w:style w:type="paragraph" w:styleId="Heading5">
    <w:name w:val="heading 5"/>
    <w:basedOn w:val="HeadingBase"/>
    <w:next w:val="Normal"/>
    <w:link w:val="Heading5Char"/>
    <w:qFormat/>
    <w:rsid w:val="001A655E"/>
    <w:pPr>
      <w:spacing w:before="80"/>
      <w:outlineLvl w:val="4"/>
    </w:pPr>
    <w:rPr>
      <w:color w:val="918585"/>
      <w:sz w:val="20"/>
    </w:rPr>
  </w:style>
  <w:style w:type="paragraph" w:styleId="Heading6">
    <w:name w:val="heading 6"/>
    <w:basedOn w:val="HeadingBase"/>
    <w:next w:val="Normal"/>
    <w:link w:val="Heading6Char"/>
    <w:qFormat/>
    <w:rsid w:val="001A655E"/>
    <w:pPr>
      <w:spacing w:before="60"/>
      <w:outlineLvl w:val="5"/>
    </w:pPr>
    <w:rPr>
      <w:color w:val="918585"/>
      <w:sz w:val="20"/>
    </w:rPr>
  </w:style>
  <w:style w:type="paragraph" w:styleId="Heading7">
    <w:name w:val="heading 7"/>
    <w:basedOn w:val="Normal"/>
    <w:next w:val="Normal"/>
    <w:link w:val="Heading7Char"/>
    <w:qFormat/>
    <w:rsid w:val="001A655E"/>
    <w:pPr>
      <w:ind w:left="720"/>
      <w:outlineLvl w:val="6"/>
    </w:pPr>
    <w:rPr>
      <w:i/>
    </w:rPr>
  </w:style>
  <w:style w:type="paragraph" w:styleId="Heading8">
    <w:name w:val="heading 8"/>
    <w:basedOn w:val="Normal"/>
    <w:next w:val="Normal"/>
    <w:link w:val="Heading8Char"/>
    <w:qFormat/>
    <w:rsid w:val="001A655E"/>
    <w:pPr>
      <w:ind w:left="720"/>
      <w:outlineLvl w:val="7"/>
    </w:pPr>
    <w:rPr>
      <w:i/>
    </w:rPr>
  </w:style>
  <w:style w:type="paragraph" w:styleId="Heading9">
    <w:name w:val="heading 9"/>
    <w:basedOn w:val="Normal"/>
    <w:next w:val="Normal"/>
    <w:link w:val="Heading9Char"/>
    <w:qFormat/>
    <w:rsid w:val="001A655E"/>
    <w:pPr>
      <w:ind w:left="720"/>
      <w:outlineLvl w:val="8"/>
    </w:pPr>
    <w:rPr>
      <w:i/>
    </w:rPr>
  </w:style>
  <w:style w:type="character" w:default="1" w:styleId="DefaultParagraphFont">
    <w:name w:val="Default Paragraph Font"/>
    <w:uiPriority w:val="1"/>
    <w:unhideWhenUsed/>
    <w:rsid w:val="001A65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655E"/>
  </w:style>
  <w:style w:type="character" w:customStyle="1" w:styleId="Heading1Char">
    <w:name w:val="Heading 1 Char"/>
    <w:basedOn w:val="DefaultParagraphFont"/>
    <w:link w:val="Heading1"/>
    <w:rsid w:val="001A655E"/>
    <w:rPr>
      <w:rFonts w:ascii="Times New Roman" w:eastAsia="Times New Roman" w:hAnsi="Times New Roman" w:cs="Times New Roman"/>
      <w:b/>
      <w:sz w:val="32"/>
      <w:szCs w:val="20"/>
      <w:lang w:eastAsia="en-US"/>
    </w:rPr>
  </w:style>
  <w:style w:type="paragraph" w:styleId="BodyText">
    <w:name w:val="Body Text"/>
    <w:basedOn w:val="Normal"/>
    <w:link w:val="BodyTextChar"/>
    <w:rsid w:val="001A65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655E"/>
    <w:rPr>
      <w:rFonts w:ascii="Times New Roman" w:eastAsia="Times New Roman" w:hAnsi="Times New Roman" w:cs="Times New Roman"/>
      <w:sz w:val="24"/>
      <w:lang w:val="en-US" w:eastAsia="en-US"/>
    </w:rPr>
  </w:style>
  <w:style w:type="paragraph" w:styleId="Footer">
    <w:name w:val="footer"/>
    <w:basedOn w:val="Normal"/>
    <w:link w:val="FooterChar"/>
    <w:rsid w:val="001A65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655E"/>
    <w:rPr>
      <w:rFonts w:ascii="Times New Roman" w:eastAsia="Times New Roman" w:hAnsi="Times New Roman" w:cs="Times New Roman"/>
      <w:sz w:val="16"/>
      <w:lang w:val="en-US" w:eastAsia="en-US"/>
    </w:rPr>
  </w:style>
  <w:style w:type="paragraph" w:styleId="List">
    <w:name w:val="List"/>
    <w:basedOn w:val="BodyText"/>
    <w:next w:val="BodyText"/>
    <w:rsid w:val="001A655E"/>
    <w:pPr>
      <w:tabs>
        <w:tab w:val="left" w:pos="340"/>
      </w:tabs>
      <w:spacing w:before="60" w:after="60"/>
      <w:ind w:left="340" w:hanging="340"/>
    </w:pPr>
  </w:style>
  <w:style w:type="paragraph" w:styleId="ListBullet">
    <w:name w:val="List Bullet"/>
    <w:basedOn w:val="List"/>
    <w:rsid w:val="001A655E"/>
    <w:pPr>
      <w:numPr>
        <w:numId w:val="13"/>
      </w:numPr>
      <w:tabs>
        <w:tab w:val="clear" w:pos="340"/>
      </w:tabs>
      <w:spacing w:before="40" w:after="40"/>
    </w:pPr>
  </w:style>
  <w:style w:type="character" w:customStyle="1" w:styleId="SpecialBold">
    <w:name w:val="Special Bold"/>
    <w:basedOn w:val="DefaultParagraphFont"/>
    <w:rsid w:val="001A655E"/>
    <w:rPr>
      <w:b/>
      <w:spacing w:val="0"/>
    </w:rPr>
  </w:style>
  <w:style w:type="paragraph" w:styleId="ListBullet2">
    <w:name w:val="List Bullet 2"/>
    <w:basedOn w:val="List2"/>
    <w:rsid w:val="001A655E"/>
    <w:pPr>
      <w:numPr>
        <w:numId w:val="14"/>
      </w:numPr>
      <w:tabs>
        <w:tab w:val="clear" w:pos="680"/>
      </w:tabs>
    </w:pPr>
  </w:style>
  <w:style w:type="paragraph" w:styleId="Header">
    <w:name w:val="header"/>
    <w:basedOn w:val="Normal"/>
    <w:link w:val="HeaderChar"/>
    <w:rsid w:val="001A65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655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A655E"/>
    <w:rPr>
      <w:i/>
    </w:rPr>
  </w:style>
  <w:style w:type="paragraph" w:customStyle="1" w:styleId="SuperHeading">
    <w:name w:val="SuperHeading"/>
    <w:basedOn w:val="Normal"/>
    <w:rsid w:val="001A655E"/>
    <w:pPr>
      <w:spacing w:before="240" w:after="120"/>
      <w:outlineLvl w:val="0"/>
    </w:pPr>
    <w:rPr>
      <w:rFonts w:ascii="Times New Roman" w:hAnsi="Times New Roman"/>
      <w:b/>
      <w:sz w:val="28"/>
    </w:rPr>
  </w:style>
  <w:style w:type="paragraph" w:customStyle="1" w:styleId="AllowPageBreak">
    <w:name w:val="AllowPageBreak"/>
    <w:rsid w:val="001A655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A655E"/>
    <w:pPr>
      <w:tabs>
        <w:tab w:val="left" w:pos="680"/>
      </w:tabs>
      <w:spacing w:before="60" w:after="60"/>
      <w:ind w:left="680" w:hanging="340"/>
    </w:pPr>
  </w:style>
  <w:style w:type="character" w:customStyle="1" w:styleId="BoldandItalics">
    <w:name w:val="Bold and Italics"/>
    <w:qFormat/>
    <w:rsid w:val="001A655E"/>
    <w:rPr>
      <w:b/>
      <w:i/>
      <w:u w:val="none"/>
    </w:rPr>
  </w:style>
  <w:style w:type="character" w:customStyle="1" w:styleId="Heading2Char">
    <w:name w:val="Heading 2 Char"/>
    <w:basedOn w:val="DefaultParagraphFont"/>
    <w:link w:val="Heading2"/>
    <w:rsid w:val="001A65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65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65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65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65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65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65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655E"/>
    <w:rPr>
      <w:rFonts w:ascii="Courier New" w:eastAsia="Times New Roman" w:hAnsi="Courier New" w:cs="Times New Roman"/>
      <w:i/>
      <w:szCs w:val="20"/>
      <w:lang w:val="en-US" w:eastAsia="en-US"/>
    </w:rPr>
  </w:style>
  <w:style w:type="paragraph" w:customStyle="1" w:styleId="HeadingBase">
    <w:name w:val="Heading Base"/>
    <w:rsid w:val="001A65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655E"/>
    <w:pPr>
      <w:tabs>
        <w:tab w:val="right" w:leader="dot" w:pos="9072"/>
      </w:tabs>
      <w:ind w:left="567"/>
    </w:pPr>
    <w:rPr>
      <w:szCs w:val="22"/>
    </w:rPr>
  </w:style>
  <w:style w:type="paragraph" w:customStyle="1" w:styleId="TOCBase">
    <w:name w:val="TOC Base"/>
    <w:rsid w:val="001A65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655E"/>
    <w:pPr>
      <w:tabs>
        <w:tab w:val="right" w:leader="dot" w:pos="9072"/>
      </w:tabs>
      <w:spacing w:before="40" w:after="40"/>
      <w:ind w:left="284"/>
    </w:pPr>
    <w:rPr>
      <w:rFonts w:ascii="Times New Roman" w:hAnsi="Times New Roman"/>
    </w:rPr>
  </w:style>
  <w:style w:type="paragraph" w:styleId="TOC1">
    <w:name w:val="toc 1"/>
    <w:basedOn w:val="TOCBase"/>
    <w:next w:val="Normal"/>
    <w:rsid w:val="001A65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655E"/>
    <w:pPr>
      <w:spacing w:before="5040"/>
      <w:jc w:val="center"/>
    </w:pPr>
    <w:rPr>
      <w:sz w:val="48"/>
      <w:szCs w:val="72"/>
      <w:lang w:val="en-US"/>
    </w:rPr>
  </w:style>
  <w:style w:type="character" w:customStyle="1" w:styleId="TitleChar">
    <w:name w:val="Title Char"/>
    <w:basedOn w:val="DefaultParagraphFont"/>
    <w:link w:val="Title"/>
    <w:rsid w:val="001A65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655E"/>
    <w:pPr>
      <w:tabs>
        <w:tab w:val="left" w:pos="3600"/>
        <w:tab w:val="left" w:pos="3958"/>
      </w:tabs>
    </w:pPr>
  </w:style>
  <w:style w:type="paragraph" w:customStyle="1" w:styleId="Note">
    <w:name w:val="Note"/>
    <w:basedOn w:val="BodyText"/>
    <w:rsid w:val="001A65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655E"/>
    <w:pPr>
      <w:framePr w:wrap="auto" w:hAnchor="text" w:y="6049"/>
    </w:pPr>
    <w:rPr>
      <w:color w:val="000000"/>
      <w:sz w:val="40"/>
    </w:rPr>
  </w:style>
  <w:style w:type="paragraph" w:customStyle="1" w:styleId="TOCTitle">
    <w:name w:val="TOCTitle"/>
    <w:basedOn w:val="Heading1"/>
    <w:rsid w:val="001A655E"/>
    <w:pPr>
      <w:spacing w:after="240"/>
      <w:jc w:val="center"/>
      <w:outlineLvl w:val="9"/>
    </w:pPr>
    <w:rPr>
      <w:caps/>
    </w:rPr>
  </w:style>
  <w:style w:type="paragraph" w:customStyle="1" w:styleId="Version">
    <w:name w:val="Version"/>
    <w:rsid w:val="001A65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655E"/>
    <w:pPr>
      <w:keepNext w:val="0"/>
      <w:tabs>
        <w:tab w:val="right" w:pos="4176"/>
      </w:tabs>
      <w:ind w:left="198" w:hanging="198"/>
    </w:pPr>
    <w:rPr>
      <w:rFonts w:ascii="Garamond" w:hAnsi="Garamond"/>
    </w:rPr>
  </w:style>
  <w:style w:type="paragraph" w:styleId="IndexHeading">
    <w:name w:val="index heading"/>
    <w:basedOn w:val="Normal"/>
    <w:next w:val="Index1"/>
    <w:semiHidden/>
    <w:rsid w:val="001A655E"/>
    <w:pPr>
      <w:spacing w:before="120" w:after="120"/>
    </w:pPr>
    <w:rPr>
      <w:rFonts w:ascii="Arial" w:hAnsi="Arial"/>
      <w:b/>
      <w:color w:val="918585"/>
      <w:sz w:val="24"/>
    </w:rPr>
  </w:style>
  <w:style w:type="paragraph" w:customStyle="1" w:styleId="Chapter">
    <w:name w:val="Chapter"/>
    <w:basedOn w:val="Normal"/>
    <w:rsid w:val="001A655E"/>
    <w:pPr>
      <w:spacing w:before="240"/>
    </w:pPr>
    <w:rPr>
      <w:rFonts w:ascii="Times New Roman" w:hAnsi="Times New Roman"/>
      <w:smallCaps/>
      <w:spacing w:val="80"/>
      <w:sz w:val="28"/>
    </w:rPr>
  </w:style>
  <w:style w:type="paragraph" w:customStyle="1" w:styleId="InChapter">
    <w:name w:val="InChapter"/>
    <w:basedOn w:val="Heading3"/>
    <w:rsid w:val="001A655E"/>
    <w:pPr>
      <w:spacing w:after="240"/>
      <w:outlineLvl w:val="9"/>
    </w:pPr>
    <w:rPr>
      <w:noProof/>
    </w:rPr>
  </w:style>
  <w:style w:type="paragraph" w:styleId="Index2">
    <w:name w:val="index 2"/>
    <w:basedOn w:val="Normal"/>
    <w:next w:val="Normal"/>
    <w:semiHidden/>
    <w:rsid w:val="001A655E"/>
    <w:pPr>
      <w:tabs>
        <w:tab w:val="right" w:pos="4176"/>
      </w:tabs>
      <w:ind w:left="568" w:hanging="284"/>
    </w:pPr>
    <w:rPr>
      <w:rFonts w:ascii="Garamond" w:hAnsi="Garamond"/>
    </w:rPr>
  </w:style>
  <w:style w:type="paragraph" w:customStyle="1" w:styleId="Byline">
    <w:name w:val="Byline"/>
    <w:rsid w:val="001A65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655E"/>
    <w:pPr>
      <w:tabs>
        <w:tab w:val="clear" w:pos="3600"/>
        <w:tab w:val="clear" w:pos="3958"/>
      </w:tabs>
      <w:jc w:val="right"/>
    </w:pPr>
  </w:style>
  <w:style w:type="paragraph" w:styleId="Caption">
    <w:name w:val="caption"/>
    <w:basedOn w:val="BodyText"/>
    <w:next w:val="Normal"/>
    <w:qFormat/>
    <w:rsid w:val="001A655E"/>
    <w:pPr>
      <w:framePr w:w="2268" w:hSpace="181" w:vSpace="181" w:wrap="around" w:vAnchor="text" w:hAnchor="page" w:x="1135" w:y="285" w:anchorLock="1"/>
    </w:pPr>
    <w:rPr>
      <w:i/>
    </w:rPr>
  </w:style>
  <w:style w:type="paragraph" w:customStyle="1" w:styleId="MiniTOCTitle">
    <w:name w:val="MiniTOCTitle"/>
    <w:basedOn w:val="Heading4"/>
    <w:rsid w:val="001A655E"/>
    <w:pPr>
      <w:spacing w:before="240"/>
      <w:outlineLvl w:val="9"/>
    </w:pPr>
    <w:rPr>
      <w:noProof/>
      <w:sz w:val="24"/>
    </w:rPr>
  </w:style>
  <w:style w:type="paragraph" w:customStyle="1" w:styleId="MiniTOCItem">
    <w:name w:val="MiniTOCItem"/>
    <w:basedOn w:val="ListBullet"/>
    <w:rsid w:val="001A655E"/>
    <w:pPr>
      <w:numPr>
        <w:numId w:val="0"/>
      </w:numPr>
      <w:tabs>
        <w:tab w:val="right" w:leader="dot" w:pos="6521"/>
      </w:tabs>
      <w:spacing w:before="0" w:after="0"/>
    </w:pPr>
  </w:style>
  <w:style w:type="paragraph" w:customStyle="1" w:styleId="TOFTitle">
    <w:name w:val="TOFTitle"/>
    <w:basedOn w:val="TOCTitle"/>
    <w:rsid w:val="001A655E"/>
  </w:style>
  <w:style w:type="paragraph" w:styleId="TableofFigures">
    <w:name w:val="table of figures"/>
    <w:basedOn w:val="Normal"/>
    <w:next w:val="Normal"/>
    <w:semiHidden/>
    <w:rsid w:val="001A655E"/>
    <w:pPr>
      <w:tabs>
        <w:tab w:val="right" w:leader="dot" w:pos="9072"/>
      </w:tabs>
      <w:ind w:left="970" w:hanging="403"/>
    </w:pPr>
    <w:rPr>
      <w:rFonts w:ascii="Times New Roman" w:hAnsi="Times New Roman"/>
      <w:b/>
    </w:rPr>
  </w:style>
  <w:style w:type="paragraph" w:styleId="ListNumber">
    <w:name w:val="List Number"/>
    <w:basedOn w:val="List"/>
    <w:rsid w:val="001A655E"/>
    <w:pPr>
      <w:numPr>
        <w:numId w:val="11"/>
      </w:numPr>
    </w:pPr>
  </w:style>
  <w:style w:type="character" w:customStyle="1" w:styleId="WingdingSymbols">
    <w:name w:val="Wingding Symbols"/>
    <w:rsid w:val="001A655E"/>
    <w:rPr>
      <w:rFonts w:ascii="Wingdings" w:hAnsi="Wingdings"/>
    </w:rPr>
  </w:style>
  <w:style w:type="paragraph" w:customStyle="1" w:styleId="TableHeading">
    <w:name w:val="Table Heading"/>
    <w:basedOn w:val="HeadingBase"/>
    <w:rsid w:val="001A655E"/>
    <w:pPr>
      <w:keepLines/>
      <w:pBdr>
        <w:bottom w:val="single" w:sz="6" w:space="1" w:color="918585"/>
      </w:pBdr>
      <w:spacing w:before="240"/>
    </w:pPr>
  </w:style>
  <w:style w:type="character" w:customStyle="1" w:styleId="HotSpot">
    <w:name w:val="HotSpot"/>
    <w:rsid w:val="001A655E"/>
    <w:rPr>
      <w:color w:val="0033CC"/>
      <w:u w:val="none"/>
    </w:rPr>
  </w:style>
  <w:style w:type="paragraph" w:customStyle="1" w:styleId="BodyTextRight">
    <w:name w:val="Body Text Right"/>
    <w:basedOn w:val="BodyText"/>
    <w:rsid w:val="001A655E"/>
    <w:pPr>
      <w:spacing w:before="0" w:after="0"/>
      <w:jc w:val="right"/>
    </w:pPr>
  </w:style>
  <w:style w:type="paragraph" w:styleId="Index3">
    <w:name w:val="index 3"/>
    <w:basedOn w:val="ListNumber2"/>
    <w:next w:val="Normal"/>
    <w:semiHidden/>
    <w:rsid w:val="001A655E"/>
    <w:pPr>
      <w:numPr>
        <w:numId w:val="0"/>
      </w:numPr>
      <w:tabs>
        <w:tab w:val="right" w:leader="dot" w:pos="4176"/>
      </w:tabs>
    </w:pPr>
  </w:style>
  <w:style w:type="paragraph" w:styleId="ListNumber2">
    <w:name w:val="List Number 2"/>
    <w:basedOn w:val="List2"/>
    <w:rsid w:val="001A655E"/>
    <w:pPr>
      <w:numPr>
        <w:numId w:val="10"/>
      </w:numPr>
      <w:tabs>
        <w:tab w:val="clear" w:pos="1060"/>
      </w:tabs>
    </w:pPr>
  </w:style>
  <w:style w:type="paragraph" w:customStyle="1" w:styleId="MarginNote">
    <w:name w:val="Margin Note"/>
    <w:basedOn w:val="BodyText"/>
    <w:rsid w:val="001A65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65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65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655E"/>
    <w:rPr>
      <w:sz w:val="32"/>
    </w:rPr>
  </w:style>
  <w:style w:type="paragraph" w:customStyle="1" w:styleId="HeadingProcedure">
    <w:name w:val="Heading Procedure"/>
    <w:basedOn w:val="HeadingBase"/>
    <w:next w:val="Normal"/>
    <w:rsid w:val="001A655E"/>
    <w:pPr>
      <w:tabs>
        <w:tab w:val="left" w:pos="0"/>
      </w:tabs>
      <w:spacing w:before="120" w:after="60"/>
    </w:pPr>
    <w:rPr>
      <w:i/>
      <w:color w:val="918585"/>
      <w:sz w:val="22"/>
    </w:rPr>
  </w:style>
  <w:style w:type="paragraph" w:customStyle="1" w:styleId="TableBodyText">
    <w:name w:val="Table Body Text"/>
    <w:basedOn w:val="BodyText"/>
    <w:rsid w:val="001A655E"/>
    <w:pPr>
      <w:spacing w:before="60" w:after="60"/>
    </w:pPr>
  </w:style>
  <w:style w:type="paragraph" w:styleId="ListContinue">
    <w:name w:val="List Continue"/>
    <w:basedOn w:val="List"/>
    <w:rsid w:val="001A655E"/>
    <w:pPr>
      <w:ind w:firstLine="0"/>
    </w:pPr>
  </w:style>
  <w:style w:type="paragraph" w:customStyle="1" w:styleId="ListNote">
    <w:name w:val="List Note"/>
    <w:basedOn w:val="List"/>
    <w:rsid w:val="001A655E"/>
    <w:pPr>
      <w:pBdr>
        <w:top w:val="single" w:sz="6" w:space="2" w:color="918585"/>
        <w:bottom w:val="single" w:sz="6" w:space="2" w:color="918585"/>
      </w:pBdr>
      <w:tabs>
        <w:tab w:val="left" w:pos="1021"/>
      </w:tabs>
      <w:ind w:firstLine="0"/>
    </w:pPr>
  </w:style>
  <w:style w:type="paragraph" w:customStyle="1" w:styleId="Warning">
    <w:name w:val="Warning"/>
    <w:basedOn w:val="BodyText"/>
    <w:rsid w:val="001A655E"/>
    <w:pPr>
      <w:shd w:val="clear" w:color="auto" w:fill="D9D9D9"/>
      <w:tabs>
        <w:tab w:val="left" w:pos="992"/>
      </w:tabs>
      <w:ind w:left="119" w:right="119"/>
    </w:pPr>
    <w:rPr>
      <w:sz w:val="20"/>
    </w:rPr>
  </w:style>
  <w:style w:type="paragraph" w:customStyle="1" w:styleId="MarginIcons">
    <w:name w:val="Margin Icons"/>
    <w:basedOn w:val="BodyText"/>
    <w:rsid w:val="001A65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655E"/>
    <w:rPr>
      <w:rFonts w:ascii="Courier New" w:hAnsi="Courier New"/>
    </w:rPr>
  </w:style>
  <w:style w:type="paragraph" w:customStyle="1" w:styleId="NoteBullet">
    <w:name w:val="Note Bullet"/>
    <w:basedOn w:val="Note"/>
    <w:rsid w:val="001A655E"/>
    <w:pPr>
      <w:tabs>
        <w:tab w:val="clear" w:pos="680"/>
      </w:tabs>
      <w:spacing w:before="60" w:after="60"/>
    </w:pPr>
  </w:style>
  <w:style w:type="paragraph" w:customStyle="1" w:styleId="SubHeading2">
    <w:name w:val="SubHeading2"/>
    <w:basedOn w:val="HeadingBase"/>
    <w:rsid w:val="001A655E"/>
    <w:pPr>
      <w:spacing w:before="240" w:after="60"/>
    </w:pPr>
    <w:rPr>
      <w:sz w:val="20"/>
    </w:rPr>
  </w:style>
  <w:style w:type="paragraph" w:customStyle="1" w:styleId="SubHeading1">
    <w:name w:val="SubHeading1"/>
    <w:basedOn w:val="HeadingBase"/>
    <w:rsid w:val="001A655E"/>
    <w:pPr>
      <w:spacing w:before="240" w:after="60"/>
    </w:pPr>
    <w:rPr>
      <w:color w:val="918585"/>
      <w:sz w:val="22"/>
    </w:rPr>
  </w:style>
  <w:style w:type="paragraph" w:customStyle="1" w:styleId="SideHeading">
    <w:name w:val="Side Heading"/>
    <w:basedOn w:val="HeadingBase"/>
    <w:rsid w:val="001A65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655E"/>
    <w:pPr>
      <w:numPr>
        <w:numId w:val="12"/>
      </w:numPr>
    </w:pPr>
  </w:style>
  <w:style w:type="paragraph" w:styleId="PlainText">
    <w:name w:val="Plain Text"/>
    <w:basedOn w:val="Normal"/>
    <w:link w:val="PlainTextChar"/>
    <w:rsid w:val="001A655E"/>
    <w:rPr>
      <w:sz w:val="20"/>
    </w:rPr>
  </w:style>
  <w:style w:type="character" w:customStyle="1" w:styleId="PlainTextChar">
    <w:name w:val="Plain Text Char"/>
    <w:basedOn w:val="DefaultParagraphFont"/>
    <w:link w:val="PlainText"/>
    <w:rsid w:val="001A655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655E"/>
    <w:rPr>
      <w:b/>
      <w:smallCaps/>
    </w:rPr>
  </w:style>
  <w:style w:type="paragraph" w:customStyle="1" w:styleId="TableListNumber">
    <w:name w:val="Table List Number"/>
    <w:basedOn w:val="ListNumber"/>
    <w:rsid w:val="001A655E"/>
    <w:pPr>
      <w:numPr>
        <w:numId w:val="0"/>
      </w:numPr>
    </w:pPr>
  </w:style>
  <w:style w:type="paragraph" w:styleId="TOC4">
    <w:name w:val="toc 4"/>
    <w:basedOn w:val="TOCBase"/>
    <w:next w:val="Normal"/>
    <w:semiHidden/>
    <w:rsid w:val="001A655E"/>
    <w:pPr>
      <w:tabs>
        <w:tab w:val="right" w:leader="dot" w:pos="9071"/>
      </w:tabs>
      <w:ind w:left="1701"/>
    </w:pPr>
  </w:style>
  <w:style w:type="paragraph" w:customStyle="1" w:styleId="ListAlpha">
    <w:name w:val="List Alpha"/>
    <w:basedOn w:val="List"/>
    <w:rsid w:val="001A655E"/>
    <w:pPr>
      <w:numPr>
        <w:numId w:val="9"/>
      </w:numPr>
    </w:pPr>
  </w:style>
  <w:style w:type="paragraph" w:customStyle="1" w:styleId="ListAlpha2">
    <w:name w:val="List Alpha 2"/>
    <w:basedOn w:val="List2"/>
    <w:rsid w:val="001A655E"/>
    <w:pPr>
      <w:numPr>
        <w:numId w:val="8"/>
      </w:numPr>
    </w:pPr>
  </w:style>
  <w:style w:type="paragraph" w:styleId="List3">
    <w:name w:val="List 3"/>
    <w:basedOn w:val="BodyText"/>
    <w:rsid w:val="001A655E"/>
    <w:pPr>
      <w:tabs>
        <w:tab w:val="left" w:pos="1021"/>
      </w:tabs>
      <w:spacing w:before="60" w:after="60"/>
      <w:ind w:left="1020" w:hanging="340"/>
    </w:pPr>
  </w:style>
  <w:style w:type="paragraph" w:styleId="List4">
    <w:name w:val="List 4"/>
    <w:basedOn w:val="BodyText"/>
    <w:rsid w:val="001A655E"/>
    <w:pPr>
      <w:tabs>
        <w:tab w:val="left" w:pos="1361"/>
      </w:tabs>
      <w:spacing w:before="60" w:after="60"/>
      <w:ind w:left="1361" w:hanging="340"/>
    </w:pPr>
  </w:style>
  <w:style w:type="paragraph" w:styleId="List5">
    <w:name w:val="List 5"/>
    <w:basedOn w:val="BodyText"/>
    <w:rsid w:val="001A655E"/>
    <w:pPr>
      <w:tabs>
        <w:tab w:val="left" w:pos="1701"/>
      </w:tabs>
      <w:spacing w:before="60" w:after="60"/>
      <w:ind w:left="1701" w:hanging="340"/>
    </w:pPr>
  </w:style>
  <w:style w:type="paragraph" w:styleId="ListBullet3">
    <w:name w:val="List Bullet 3"/>
    <w:basedOn w:val="List3"/>
    <w:rsid w:val="001A655E"/>
    <w:pPr>
      <w:numPr>
        <w:numId w:val="15"/>
      </w:numPr>
      <w:tabs>
        <w:tab w:val="clear" w:pos="1021"/>
      </w:tabs>
      <w:ind w:left="1037" w:hanging="357"/>
    </w:pPr>
  </w:style>
  <w:style w:type="paragraph" w:styleId="ListBullet4">
    <w:name w:val="List Bullet 4"/>
    <w:basedOn w:val="List4"/>
    <w:rsid w:val="001A655E"/>
    <w:pPr>
      <w:numPr>
        <w:numId w:val="3"/>
      </w:numPr>
    </w:pPr>
  </w:style>
  <w:style w:type="paragraph" w:styleId="ListBullet5">
    <w:name w:val="List Bullet 5"/>
    <w:basedOn w:val="List5"/>
    <w:rsid w:val="001A655E"/>
    <w:pPr>
      <w:numPr>
        <w:numId w:val="4"/>
      </w:numPr>
    </w:pPr>
  </w:style>
  <w:style w:type="paragraph" w:styleId="ListContinue2">
    <w:name w:val="List Continue 2"/>
    <w:basedOn w:val="List2"/>
    <w:rsid w:val="001A655E"/>
    <w:pPr>
      <w:ind w:firstLine="0"/>
    </w:pPr>
  </w:style>
  <w:style w:type="paragraph" w:styleId="ListContinue3">
    <w:name w:val="List Continue 3"/>
    <w:basedOn w:val="List3"/>
    <w:rsid w:val="001A655E"/>
    <w:pPr>
      <w:ind w:left="1021" w:firstLine="0"/>
    </w:pPr>
  </w:style>
  <w:style w:type="paragraph" w:styleId="ListContinue4">
    <w:name w:val="List Continue 4"/>
    <w:basedOn w:val="List4"/>
    <w:rsid w:val="001A655E"/>
    <w:pPr>
      <w:ind w:firstLine="0"/>
    </w:pPr>
  </w:style>
  <w:style w:type="paragraph" w:styleId="ListContinue5">
    <w:name w:val="List Continue 5"/>
    <w:basedOn w:val="List5"/>
    <w:rsid w:val="001A655E"/>
    <w:pPr>
      <w:ind w:firstLine="0"/>
    </w:pPr>
  </w:style>
  <w:style w:type="paragraph" w:styleId="ListNumber3">
    <w:name w:val="List Number 3"/>
    <w:basedOn w:val="List3"/>
    <w:rsid w:val="001A655E"/>
    <w:pPr>
      <w:numPr>
        <w:numId w:val="5"/>
      </w:numPr>
    </w:pPr>
  </w:style>
  <w:style w:type="paragraph" w:styleId="ListNumber4">
    <w:name w:val="List Number 4"/>
    <w:basedOn w:val="List4"/>
    <w:rsid w:val="001A655E"/>
    <w:pPr>
      <w:numPr>
        <w:numId w:val="6"/>
      </w:numPr>
    </w:pPr>
  </w:style>
  <w:style w:type="paragraph" w:styleId="ListNumber5">
    <w:name w:val="List Number 5"/>
    <w:basedOn w:val="List5"/>
    <w:rsid w:val="001A655E"/>
    <w:pPr>
      <w:numPr>
        <w:numId w:val="7"/>
      </w:numPr>
    </w:pPr>
  </w:style>
  <w:style w:type="paragraph" w:styleId="BlockText">
    <w:name w:val="Block Text"/>
    <w:basedOn w:val="Normal"/>
    <w:rsid w:val="001A655E"/>
    <w:pPr>
      <w:spacing w:after="120"/>
      <w:ind w:left="1440" w:right="1440"/>
    </w:pPr>
  </w:style>
  <w:style w:type="character" w:customStyle="1" w:styleId="Subscript">
    <w:name w:val="Subscript"/>
    <w:basedOn w:val="DefaultParagraphFont"/>
    <w:rsid w:val="001A655E"/>
    <w:rPr>
      <w:sz w:val="16"/>
      <w:vertAlign w:val="subscript"/>
    </w:rPr>
  </w:style>
  <w:style w:type="character" w:customStyle="1" w:styleId="Superscript">
    <w:name w:val="Superscript"/>
    <w:basedOn w:val="DefaultParagraphFont"/>
    <w:rsid w:val="001A655E"/>
    <w:rPr>
      <w:sz w:val="16"/>
      <w:vertAlign w:val="superscript"/>
    </w:rPr>
  </w:style>
  <w:style w:type="character" w:customStyle="1" w:styleId="Symbols">
    <w:name w:val="Symbols"/>
    <w:basedOn w:val="DefaultParagraphFont"/>
    <w:rsid w:val="001A655E"/>
    <w:rPr>
      <w:rFonts w:ascii="Symbol" w:hAnsi="Symbol"/>
    </w:rPr>
  </w:style>
  <w:style w:type="character" w:customStyle="1" w:styleId="MenuOptions">
    <w:name w:val="Menu Options"/>
    <w:basedOn w:val="DefaultParagraphFont"/>
    <w:rsid w:val="001A655E"/>
    <w:rPr>
      <w:rFonts w:ascii="Arial Narrow" w:hAnsi="Arial Narrow"/>
      <w:smallCaps/>
    </w:rPr>
  </w:style>
  <w:style w:type="character" w:customStyle="1" w:styleId="Buttons">
    <w:name w:val="Buttons"/>
    <w:basedOn w:val="DefaultParagraphFont"/>
    <w:rsid w:val="001A655E"/>
    <w:rPr>
      <w:b/>
    </w:rPr>
  </w:style>
  <w:style w:type="character" w:customStyle="1" w:styleId="Underlined">
    <w:name w:val="Underlined"/>
    <w:basedOn w:val="DefaultParagraphFont"/>
    <w:rsid w:val="001A655E"/>
    <w:rPr>
      <w:u w:val="single"/>
    </w:rPr>
  </w:style>
  <w:style w:type="paragraph" w:customStyle="1" w:styleId="TableBodyTextRight">
    <w:name w:val="Table Body Text Right"/>
    <w:basedOn w:val="TableBodyText"/>
    <w:rsid w:val="001A655E"/>
    <w:pPr>
      <w:widowControl w:val="0"/>
      <w:autoSpaceDE w:val="0"/>
      <w:autoSpaceDN w:val="0"/>
      <w:adjustRightInd w:val="0"/>
      <w:jc w:val="right"/>
    </w:pPr>
    <w:rPr>
      <w:rFonts w:cs="Arial"/>
      <w:szCs w:val="18"/>
    </w:rPr>
  </w:style>
  <w:style w:type="paragraph" w:customStyle="1" w:styleId="CopyrightText">
    <w:name w:val="Copyright Text"/>
    <w:basedOn w:val="BodyText"/>
    <w:rsid w:val="001A655E"/>
    <w:rPr>
      <w:sz w:val="18"/>
    </w:rPr>
  </w:style>
  <w:style w:type="paragraph" w:customStyle="1" w:styleId="BodySmallRight">
    <w:name w:val="Body Small Right"/>
    <w:basedOn w:val="BodyTextRight"/>
    <w:rsid w:val="001A655E"/>
    <w:rPr>
      <w:sz w:val="18"/>
      <w:szCs w:val="18"/>
    </w:rPr>
  </w:style>
  <w:style w:type="paragraph" w:customStyle="1" w:styleId="MarginEdition">
    <w:name w:val="Margin Edition"/>
    <w:basedOn w:val="MarginNote"/>
    <w:rsid w:val="001A655E"/>
    <w:pPr>
      <w:spacing w:before="0" w:after="0"/>
    </w:pPr>
    <w:rPr>
      <w:rFonts w:ascii="Times New Roman" w:hAnsi="Times New Roman"/>
      <w:color w:val="999999"/>
    </w:rPr>
  </w:style>
  <w:style w:type="paragraph" w:customStyle="1" w:styleId="Spacer">
    <w:name w:val="Spacer"/>
    <w:basedOn w:val="Normal"/>
    <w:rsid w:val="001A655E"/>
    <w:rPr>
      <w:sz w:val="2"/>
      <w:szCs w:val="2"/>
    </w:rPr>
  </w:style>
  <w:style w:type="character" w:customStyle="1" w:styleId="Small">
    <w:name w:val="Small"/>
    <w:basedOn w:val="DefaultParagraphFont"/>
    <w:rsid w:val="001A655E"/>
    <w:rPr>
      <w:sz w:val="16"/>
    </w:rPr>
  </w:style>
  <w:style w:type="paragraph" w:customStyle="1" w:styleId="WideTable">
    <w:name w:val="Wide Table"/>
    <w:basedOn w:val="Normal"/>
    <w:rsid w:val="001A655E"/>
    <w:pPr>
      <w:ind w:left="-1418"/>
    </w:pPr>
    <w:rPr>
      <w:sz w:val="2"/>
      <w:szCs w:val="2"/>
    </w:rPr>
  </w:style>
  <w:style w:type="character" w:styleId="PageNumber">
    <w:name w:val="page number"/>
    <w:basedOn w:val="DefaultParagraphFont"/>
    <w:rsid w:val="001A655E"/>
  </w:style>
  <w:style w:type="paragraph" w:styleId="Quote">
    <w:name w:val="Quote"/>
    <w:basedOn w:val="Heading1"/>
    <w:link w:val="QuoteChar"/>
    <w:qFormat/>
    <w:rsid w:val="001A655E"/>
    <w:rPr>
      <w:b w:val="0"/>
      <w:sz w:val="72"/>
      <w:szCs w:val="72"/>
      <w:lang w:val="en-NZ"/>
    </w:rPr>
  </w:style>
  <w:style w:type="character" w:customStyle="1" w:styleId="QuoteChar">
    <w:name w:val="Quote Char"/>
    <w:basedOn w:val="DefaultParagraphFont"/>
    <w:link w:val="Quote"/>
    <w:rsid w:val="001A65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655E"/>
    <w:pPr>
      <w:pageBreakBefore/>
    </w:pPr>
  </w:style>
  <w:style w:type="paragraph" w:customStyle="1" w:styleId="Border">
    <w:name w:val="Border"/>
    <w:basedOn w:val="Normal"/>
    <w:qFormat/>
    <w:rsid w:val="001A65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655E"/>
    <w:rPr>
      <w:b/>
      <w:bCs/>
      <w:i/>
      <w:iCs/>
      <w:color w:val="auto"/>
    </w:rPr>
  </w:style>
  <w:style w:type="paragraph" w:styleId="IntenseQuote">
    <w:name w:val="Intense Quote"/>
    <w:basedOn w:val="Normal"/>
    <w:next w:val="Normal"/>
    <w:link w:val="IntenseQuoteChar"/>
    <w:uiPriority w:val="30"/>
    <w:qFormat/>
    <w:rsid w:val="001A65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655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655E"/>
    <w:rPr>
      <w:smallCaps/>
      <w:color w:val="auto"/>
      <w:u w:val="single"/>
    </w:rPr>
  </w:style>
  <w:style w:type="character" w:styleId="IntenseReference">
    <w:name w:val="Intense Reference"/>
    <w:basedOn w:val="DefaultParagraphFont"/>
    <w:uiPriority w:val="32"/>
    <w:qFormat/>
    <w:rsid w:val="001A655E"/>
    <w:rPr>
      <w:b/>
      <w:bCs/>
      <w:smallCaps/>
      <w:color w:val="auto"/>
      <w:spacing w:val="5"/>
      <w:u w:val="single"/>
    </w:rPr>
  </w:style>
  <w:style w:type="paragraph" w:customStyle="1" w:styleId="2ColumnHeading">
    <w:name w:val="2Column Heading"/>
    <w:basedOn w:val="BodyText"/>
    <w:qFormat/>
    <w:rsid w:val="001A655E"/>
    <w:pPr>
      <w:spacing w:after="60"/>
      <w:ind w:left="-2268"/>
    </w:pPr>
    <w:rPr>
      <w:b/>
    </w:rPr>
  </w:style>
  <w:style w:type="paragraph" w:customStyle="1" w:styleId="Heading1TOC">
    <w:name w:val="Heading1 TOC"/>
    <w:basedOn w:val="Normal"/>
    <w:qFormat/>
    <w:rsid w:val="001A655E"/>
    <w:pPr>
      <w:spacing w:before="240" w:after="120"/>
    </w:pPr>
    <w:rPr>
      <w:rFonts w:ascii="Times New Roman" w:hAnsi="Times New Roman"/>
      <w:b/>
      <w:sz w:val="32"/>
    </w:rPr>
  </w:style>
  <w:style w:type="paragraph" w:customStyle="1" w:styleId="Heading2TOC">
    <w:name w:val="Heading2 TOC"/>
    <w:basedOn w:val="Normal"/>
    <w:qFormat/>
    <w:rsid w:val="001A655E"/>
    <w:pPr>
      <w:spacing w:before="240" w:after="60"/>
    </w:pPr>
    <w:rPr>
      <w:rFonts w:ascii="Times New Roman" w:hAnsi="Times New Roman"/>
      <w:b/>
      <w:sz w:val="28"/>
    </w:rPr>
  </w:style>
  <w:style w:type="character" w:customStyle="1" w:styleId="Underline">
    <w:name w:val="Underline"/>
    <w:basedOn w:val="DefaultParagraphFont"/>
    <w:qFormat/>
    <w:rsid w:val="001A655E"/>
    <w:rPr>
      <w:u w:val="single"/>
    </w:rPr>
  </w:style>
  <w:style w:type="paragraph" w:styleId="BalloonText">
    <w:name w:val="Balloon Text"/>
    <w:basedOn w:val="Normal"/>
    <w:link w:val="BalloonTextChar"/>
    <w:rsid w:val="001A655E"/>
    <w:rPr>
      <w:rFonts w:ascii="Tahoma" w:hAnsi="Tahoma" w:cs="Tahoma"/>
      <w:sz w:val="16"/>
      <w:szCs w:val="16"/>
    </w:rPr>
  </w:style>
  <w:style w:type="character" w:customStyle="1" w:styleId="BalloonTextChar">
    <w:name w:val="Balloon Text Char"/>
    <w:basedOn w:val="DefaultParagraphFont"/>
    <w:link w:val="BalloonText"/>
    <w:rsid w:val="001A65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65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655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1414</Words>
  <Characters>9515</Characters>
  <Application>Microsoft Office Word</Application>
  <DocSecurity>0</DocSecurity>
  <Lines>359</Lines>
  <Paragraphs>238</Paragraphs>
  <ScaleCrop>false</ScaleCrop>
  <Company>Author-it Software Corporation Ltd.</Company>
  <LinksUpToDate>false</LinksUpToDate>
  <CharactersWithSpaces>10861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SISFFIT312A Plan and deliver an endurance training program</dc:title>
  <dc:subject>Approved</dc:subject>
  <dc:creator>Service Skills Australia</dc:creator>
  <cp:keywords>Release: 2</cp:keywords>
  <dc:description>Copyright © 1996-2007 Author-it Software Corporation Ltd., all rights reserved.</dc:description>
  <cp:lastModifiedBy>Dennis Urbans</cp:lastModifiedBy>
  <cp:revision>3</cp:revision>
  <dcterms:created xsi:type="dcterms:W3CDTF">2012-05-26T09:09:00Z</dcterms:created>
  <dcterms:modified xsi:type="dcterms:W3CDTF">2012-05-26T09:09:00Z</dcterms:modified>
</cp:coreProperties>
</file>