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1BC" w:rsidP="004361BC">
      <w:pPr>
        <w:pStyle w:val="Title"/>
      </w:pPr>
      <w:r>
        <w:fldChar w:fldCharType="begin"/>
      </w:r>
      <w:r>
        <w:instrText xml:space="preserve"> TITLE   \* MERGEFORMAT </w:instrText>
      </w:r>
      <w:r>
        <w:fldChar w:fldCharType="separate"/>
      </w:r>
      <w:r>
        <w:t>SISCCRO301A Assist with recreation games not requiring equipment</w:t>
      </w:r>
      <w:r>
        <w:fldChar w:fldCharType="end"/>
      </w:r>
    </w:p>
    <w:p w:rsidR="004361BC" w:rsidP="004361BC">
      <w:pPr>
        <w:pStyle w:val="Version"/>
        <w:sectPr w:rsidSect="00A63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3B31" w:rsidP="00A63B31">
      <w:pPr>
        <w:pStyle w:val="SuperHeading"/>
      </w:pPr>
      <w:r w:rsidRPr="00A63B31">
        <w:t>SISCCRO301A Assist with recreation games not requiring equipment</w:t>
      </w:r>
    </w:p>
    <w:p w:rsidR="00000000" w:rsidRPr="00A63B31" w:rsidP="00A63B31">
      <w:pPr>
        <w:pStyle w:val="Heading1"/>
      </w:pPr>
      <w:bookmarkStart w:id="1" w:name="O_363070"/>
      <w:bookmarkEnd w:id="1"/>
      <w:r w:rsidRPr="00A63B31">
        <w:t>Modification History</w:t>
      </w:r>
    </w:p>
    <w:p w:rsidR="00000000" w:rsidRPr="00A63B31" w:rsidP="00A63B31">
      <w:pPr>
        <w:pStyle w:val="BodyText"/>
      </w:pPr>
      <w:r w:rsidRPr="00A63B31">
        <w:t>Not Applicable</w:t>
      </w:r>
    </w:p>
    <w:p w:rsidR="00000000" w:rsidRPr="00A63B31" w:rsidP="00A63B31">
      <w:pPr>
        <w:pStyle w:val="AllowPageBreak"/>
      </w:pPr>
    </w:p>
    <w:p w:rsidR="00000000" w:rsidRPr="00A63B31" w:rsidP="00A63B31">
      <w:pPr>
        <w:pStyle w:val="Heading1"/>
      </w:pPr>
      <w:bookmarkStart w:id="2" w:name="O_363066"/>
      <w:bookmarkEnd w:id="2"/>
      <w:r w:rsidRPr="00A63B31">
        <w:t>Unit Descriptor</w:t>
      </w:r>
    </w:p>
    <w:p w:rsidR="00000000" w:rsidRPr="00A63B31" w:rsidP="00A63B31">
      <w:pPr>
        <w:pStyle w:val="BodyText"/>
      </w:pPr>
      <w:r w:rsidRPr="00A63B31">
        <w:t xml:space="preserve">This unit describes the performance outcomes, skills and knowledge required to assist in the planning </w:t>
      </w:r>
      <w:r w:rsidRPr="00A63B31">
        <w:t>and conduct of recreation games not requiring equipment, in a community recreation setting.</w:t>
      </w:r>
    </w:p>
    <w:p w:rsidR="00000000" w:rsidRPr="00A63B31" w:rsidP="00A63B31">
      <w:pPr>
        <w:pStyle w:val="AllowPageBreak"/>
      </w:pPr>
    </w:p>
    <w:p w:rsidR="00000000" w:rsidRPr="00A63B31" w:rsidP="00A63B31">
      <w:pPr>
        <w:pStyle w:val="Heading1"/>
      </w:pPr>
      <w:bookmarkStart w:id="3" w:name="O_363079"/>
      <w:bookmarkEnd w:id="3"/>
      <w:r w:rsidRPr="00A63B31">
        <w:t>Application of the Unit</w:t>
      </w:r>
    </w:p>
    <w:p w:rsidR="00000000" w:rsidRPr="00A63B31" w:rsidP="00A63B31">
      <w:pPr>
        <w:pStyle w:val="BodyText"/>
      </w:pPr>
      <w:r w:rsidRPr="00A63B31">
        <w:t>This unit applies to those who work as assistants with limited responsibility in a range of roles and settings across the s</w:t>
      </w:r>
      <w:r w:rsidRPr="00A63B31">
        <w:t>port and recreation sector. This may include those working as assistants in after school or holiday care programs in a range of locations and settings.</w:t>
      </w:r>
    </w:p>
    <w:p w:rsidR="00000000" w:rsidRPr="00A63B31" w:rsidP="00A63B31">
      <w:pPr>
        <w:pStyle w:val="AllowPageBreak"/>
      </w:pPr>
    </w:p>
    <w:p w:rsidR="00000000" w:rsidRPr="00A63B31" w:rsidP="00A63B31">
      <w:pPr>
        <w:pStyle w:val="Heading1"/>
      </w:pPr>
      <w:bookmarkStart w:id="4" w:name="O_363071"/>
      <w:bookmarkEnd w:id="4"/>
      <w:r w:rsidRPr="00A63B31">
        <w:t>Licensing/Regulatory Information</w:t>
      </w:r>
    </w:p>
    <w:p w:rsidR="00000000" w:rsidRPr="00A63B31" w:rsidP="00A63B31">
      <w:pPr>
        <w:pStyle w:val="BodyText"/>
      </w:pPr>
      <w:r w:rsidRPr="00A63B31">
        <w:t>No licensing, legislative, regulatory or certification</w:t>
      </w:r>
      <w:r w:rsidRPr="00A63B31">
        <w:t xml:space="preserve"> requirements apply to this unit at the time of endorsement.</w:t>
      </w:r>
    </w:p>
    <w:p w:rsidR="00000000" w:rsidRPr="00A63B31" w:rsidP="00A63B31">
      <w:pPr>
        <w:pStyle w:val="AllowPageBreak"/>
      </w:pPr>
    </w:p>
    <w:p w:rsidR="00000000" w:rsidRPr="00A63B31" w:rsidP="00A63B31">
      <w:pPr>
        <w:pStyle w:val="Heading1"/>
      </w:pPr>
      <w:bookmarkStart w:id="5" w:name="O_363069"/>
      <w:bookmarkEnd w:id="5"/>
      <w:r w:rsidRPr="00A63B31">
        <w:t>Pre-Requisites</w:t>
      </w:r>
    </w:p>
    <w:p w:rsidR="00000000" w:rsidRPr="00A63B31" w:rsidP="00A63B31">
      <w:pPr>
        <w:pStyle w:val="BodyText"/>
      </w:pPr>
      <w:r w:rsidRPr="00A63B31">
        <w:t>Nil</w:t>
      </w:r>
    </w:p>
    <w:p w:rsidR="00000000" w:rsidRPr="00A63B31" w:rsidP="00A63B31">
      <w:pPr>
        <w:pStyle w:val="AllowPageBreak"/>
      </w:pPr>
    </w:p>
    <w:p w:rsidR="00000000" w:rsidRPr="00A63B31" w:rsidP="00A63B31">
      <w:pPr>
        <w:pStyle w:val="Heading1"/>
      </w:pPr>
      <w:bookmarkStart w:id="6" w:name="O_363074"/>
      <w:bookmarkEnd w:id="6"/>
      <w:r w:rsidRPr="00A63B31">
        <w:t>Employability Skills Information</w:t>
      </w:r>
    </w:p>
    <w:p w:rsidR="00000000" w:rsidRPr="00A63B31" w:rsidP="00A63B31">
      <w:pPr>
        <w:pStyle w:val="BodyText"/>
      </w:pPr>
      <w:r w:rsidRPr="00A63B31">
        <w:t>This unit contains employability skills.</w:t>
      </w:r>
    </w:p>
    <w:p w:rsidR="00000000" w:rsidRPr="00A63B31" w:rsidP="00A63B31">
      <w:pPr>
        <w:pStyle w:val="AllowPageBreak"/>
      </w:pPr>
    </w:p>
    <w:p w:rsidR="00000000" w:rsidRPr="00A63B31" w:rsidP="00A63B31">
      <w:pPr>
        <w:pStyle w:val="Heading1"/>
      </w:pPr>
      <w:bookmarkStart w:id="7" w:name="O_363075"/>
      <w:bookmarkEnd w:id="7"/>
      <w:r w:rsidRPr="00A63B31">
        <w:t>Elements and Performance Criteria Pre-Content</w:t>
      </w:r>
    </w:p>
    <w:p w:rsidR="00000000" w:rsidRPr="00A63B31" w:rsidP="00A63B31">
      <w:pPr>
        <w:pStyle w:val="Heading1"/>
      </w:pPr>
      <w:bookmarkStart w:id="8" w:name="O_363076"/>
      <w:bookmarkEnd w:id="8"/>
      <w:r w:rsidRPr="00A63B31">
        <w:t>Elements and Performance Criteria</w:t>
      </w:r>
    </w:p>
    <w:tbl>
      <w:tblPr>
        <w:tblW w:w="0" w:type="auto"/>
        <w:tblLayout w:type="fixed"/>
        <w:tblCellMar>
          <w:left w:w="62" w:type="dxa"/>
          <w:right w:w="62" w:type="dxa"/>
        </w:tblCellMar>
        <w:tblLook w:val="0000"/>
      </w:tblPr>
      <w:tblGrid>
        <w:gridCol w:w="2532"/>
        <w:gridCol w:w="5990"/>
      </w:tblGrid>
      <w:tr w:rsidTr="004361BC">
        <w:tblPrEx>
          <w:tblW w:w="0" w:type="auto"/>
          <w:tblLayout w:type="fixed"/>
          <w:tblCellMar>
            <w:left w:w="62" w:type="dxa"/>
            <w:right w:w="62" w:type="dxa"/>
          </w:tblCellMar>
          <w:tblLook w:val="0000"/>
        </w:tblPrEx>
        <w:trPr>
          <w:tblHeader/>
        </w:trPr>
        <w:tc>
          <w:tcPr>
            <w:tcW w:w="2532" w:type="dxa"/>
            <w:tcBorders>
              <w:top w:val="nil"/>
              <w:left w:val="nil"/>
              <w:bottom w:val="nil"/>
              <w:right w:val="nil"/>
            </w:tcBorders>
            <w:tcMar>
              <w:top w:w="0" w:type="dxa"/>
              <w:left w:w="62" w:type="dxa"/>
              <w:bottom w:w="0" w:type="dxa"/>
              <w:right w:w="62" w:type="dxa"/>
            </w:tcMar>
          </w:tcPr>
          <w:p w:rsidR="00000000" w:rsidRPr="00A63B31" w:rsidP="00A63B31">
            <w:pPr>
              <w:pStyle w:val="BodyText"/>
            </w:pPr>
            <w:r w:rsidRPr="00A63B31">
              <w:rPr>
                <w:rStyle w:val="SpecialBold"/>
              </w:rPr>
              <w:t>ELEMENT</w:t>
            </w:r>
          </w:p>
        </w:tc>
        <w:tc>
          <w:tcPr>
            <w:tcW w:w="5990"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PERFORMANCE CRITERIA</w:t>
            </w:r>
          </w:p>
        </w:tc>
      </w:tr>
      <w:tr w:rsidTr="004361BC">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t>Elements describe the essential outcomes of a Unit of Competency.</w:t>
            </w:r>
          </w:p>
        </w:tc>
        <w:tc>
          <w:tcPr>
            <w:tcW w:w="5990"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t>Performance Criteria describe the performance needed to demonstrate achievement of the element. Where bold ita</w:t>
            </w:r>
            <w:r w:rsidRPr="00A63B31">
              <w:t>licised text is used, further information is detailed in the Required Skills and Knowledge section and the Range Statement. Assessment of performance is to be consistent with the Evidence Guide.</w:t>
            </w:r>
          </w:p>
        </w:tc>
      </w:tr>
      <w:tr w:rsidTr="004361BC">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A63B31">
            <w:pPr>
              <w:pStyle w:val="List"/>
              <w:rPr>
                <w:lang w:val="en-NZ"/>
              </w:rPr>
            </w:pPr>
            <w:r w:rsidRPr="00A63B31">
              <w:t>1.</w:t>
            </w:r>
            <w:r w:rsidRPr="00A63B31">
              <w:tab/>
              <w:t>Assist in planning recreation games.</w:t>
            </w:r>
          </w:p>
        </w:tc>
        <w:tc>
          <w:tcPr>
            <w:tcW w:w="5990" w:type="dxa"/>
            <w:tcBorders>
              <w:top w:val="nil"/>
              <w:left w:val="nil"/>
              <w:bottom w:val="nil"/>
              <w:right w:val="nil"/>
            </w:tcBorders>
            <w:tcMar>
              <w:top w:w="0" w:type="dxa"/>
              <w:left w:w="62" w:type="dxa"/>
              <w:bottom w:w="0" w:type="dxa"/>
              <w:right w:w="62" w:type="dxa"/>
            </w:tcMar>
          </w:tcPr>
          <w:p w:rsidR="00000000" w:rsidRPr="00A63B31" w:rsidP="00A63B31">
            <w:pPr>
              <w:pStyle w:val="List2"/>
            </w:pPr>
            <w:r w:rsidRPr="00A63B31">
              <w:t>1.1.</w:t>
            </w:r>
            <w:r w:rsidRPr="00A63B31">
              <w:tab/>
              <w:t xml:space="preserve">Confirm </w:t>
            </w:r>
            <w:r w:rsidRPr="00A63B31">
              <w:rPr>
                <w:rStyle w:val="BoldandItalics"/>
              </w:rPr>
              <w:t>participant group</w:t>
            </w:r>
            <w:r w:rsidRPr="00A63B31">
              <w:t xml:space="preserve"> and </w:t>
            </w:r>
            <w:r w:rsidRPr="00A63B31">
              <w:rPr>
                <w:rStyle w:val="BoldandItalics"/>
              </w:rPr>
              <w:t>characteristics</w:t>
            </w:r>
            <w:r w:rsidRPr="00A63B31">
              <w:t xml:space="preserve"> with </w:t>
            </w:r>
            <w:r w:rsidRPr="00A63B31">
              <w:rPr>
                <w:rStyle w:val="BoldandItalics"/>
              </w:rPr>
              <w:t>appropriate personnel</w:t>
            </w:r>
            <w:r w:rsidRPr="00A63B31">
              <w:t>.</w:t>
            </w:r>
          </w:p>
          <w:p w:rsidR="00000000" w:rsidRPr="00A63B31" w:rsidP="00A63B31">
            <w:pPr>
              <w:pStyle w:val="List2"/>
            </w:pPr>
            <w:r w:rsidRPr="00A63B31">
              <w:t>1.2.</w:t>
            </w:r>
            <w:r w:rsidRPr="00A63B31">
              <w:tab/>
              <w:t xml:space="preserve">Offer </w:t>
            </w:r>
            <w:r w:rsidRPr="00A63B31">
              <w:rPr>
                <w:rStyle w:val="BoldandItalics"/>
              </w:rPr>
              <w:t>suggestions</w:t>
            </w:r>
            <w:r w:rsidRPr="00A63B31">
              <w:t xml:space="preserve"> which are appropriate for the participants and support the </w:t>
            </w:r>
            <w:r w:rsidRPr="00A63B31">
              <w:rPr>
                <w:rStyle w:val="BoldandItalics"/>
              </w:rPr>
              <w:t>aims of the recreation games</w:t>
            </w:r>
            <w:r w:rsidRPr="00A63B31">
              <w:t xml:space="preserve"> according to </w:t>
            </w:r>
            <w:r w:rsidRPr="00A63B31">
              <w:rPr>
                <w:rStyle w:val="BoldandItalics"/>
              </w:rPr>
              <w:t>relevant legislation</w:t>
            </w:r>
            <w:r w:rsidRPr="00A63B31">
              <w:t xml:space="preserve"> and </w:t>
            </w:r>
            <w:r w:rsidRPr="00A63B31">
              <w:rPr>
                <w:rStyle w:val="BoldandItalics"/>
              </w:rPr>
              <w:t>organisational policies and procedures</w:t>
            </w:r>
            <w:r w:rsidRPr="00A63B31">
              <w:t>.</w:t>
            </w:r>
          </w:p>
          <w:p w:rsidR="00000000" w:rsidRPr="00A63B31" w:rsidP="00A63B31">
            <w:pPr>
              <w:pStyle w:val="List2"/>
            </w:pPr>
            <w:r w:rsidRPr="00A63B31">
              <w:t>1</w:t>
            </w:r>
            <w:r w:rsidRPr="00A63B31">
              <w:t>.3.</w:t>
            </w:r>
            <w:r w:rsidRPr="00A63B31">
              <w:tab/>
              <w:t xml:space="preserve">Identify and select </w:t>
            </w:r>
            <w:r w:rsidRPr="00A63B31">
              <w:rPr>
                <w:rStyle w:val="BoldandItalics"/>
              </w:rPr>
              <w:t>recreation games</w:t>
            </w:r>
            <w:r w:rsidRPr="00A63B31">
              <w:t xml:space="preserve"> in consultation with appropriate personnel to encourage maximum participation and enjoyment of participants.</w:t>
            </w:r>
          </w:p>
          <w:p w:rsidR="00000000" w:rsidRPr="00A63B31" w:rsidP="00A63B31">
            <w:pPr>
              <w:pStyle w:val="List2"/>
            </w:pPr>
            <w:r w:rsidRPr="00A63B31">
              <w:t>1.4.</w:t>
            </w:r>
            <w:r w:rsidRPr="00A63B31">
              <w:tab/>
              <w:t xml:space="preserve">Clarify </w:t>
            </w:r>
            <w:r w:rsidRPr="00A63B31">
              <w:rPr>
                <w:rStyle w:val="BoldandItalics"/>
              </w:rPr>
              <w:t>game requirements</w:t>
            </w:r>
            <w:r w:rsidRPr="00A63B31">
              <w:t xml:space="preserve"> in consultation with appropriate personnel.</w:t>
            </w:r>
          </w:p>
          <w:p w:rsidR="00000000" w:rsidRPr="00A63B31" w:rsidP="00A63B31">
            <w:pPr>
              <w:pStyle w:val="List2"/>
            </w:pPr>
            <w:r w:rsidRPr="00A63B31">
              <w:t>1.5.</w:t>
            </w:r>
            <w:r w:rsidRPr="00A63B31">
              <w:tab/>
              <w:t>Plan recreation games appr</w:t>
            </w:r>
            <w:r w:rsidRPr="00A63B31">
              <w:t>opriate to the abilities and needs of participants according to organisational policies and procedures.</w:t>
            </w:r>
          </w:p>
          <w:p w:rsidR="00000000" w:rsidP="00A63B31">
            <w:pPr>
              <w:pStyle w:val="List2"/>
              <w:rPr>
                <w:lang w:val="en-NZ"/>
              </w:rPr>
            </w:pPr>
            <w:r w:rsidRPr="00A63B31">
              <w:t>1.6.</w:t>
            </w:r>
            <w:r w:rsidRPr="00A63B31">
              <w:tab/>
              <w:t>Check and confirm suggested recreation games with a responsible person according to organisational policies and procedures.</w:t>
            </w:r>
          </w:p>
        </w:tc>
      </w:tr>
      <w:tr w:rsidTr="004361BC">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A63B31">
            <w:pPr>
              <w:pStyle w:val="List"/>
              <w:rPr>
                <w:lang w:val="en-NZ"/>
              </w:rPr>
            </w:pPr>
            <w:r w:rsidRPr="00A63B31">
              <w:t>2.</w:t>
            </w:r>
            <w:r w:rsidRPr="00A63B31">
              <w:tab/>
              <w:t>Assist with the con</w:t>
            </w:r>
            <w:r w:rsidRPr="00A63B31">
              <w:t>duct of recreation games.</w:t>
            </w:r>
          </w:p>
        </w:tc>
        <w:tc>
          <w:tcPr>
            <w:tcW w:w="5990" w:type="dxa"/>
            <w:tcBorders>
              <w:top w:val="nil"/>
              <w:left w:val="nil"/>
              <w:bottom w:val="nil"/>
              <w:right w:val="nil"/>
            </w:tcBorders>
            <w:tcMar>
              <w:top w:w="0" w:type="dxa"/>
              <w:left w:w="62" w:type="dxa"/>
              <w:bottom w:w="0" w:type="dxa"/>
              <w:right w:w="62" w:type="dxa"/>
            </w:tcMar>
          </w:tcPr>
          <w:p w:rsidR="00000000" w:rsidRPr="00A63B31" w:rsidP="00A63B31">
            <w:pPr>
              <w:pStyle w:val="List2"/>
            </w:pPr>
            <w:r w:rsidRPr="00A63B31">
              <w:t>2.1.</w:t>
            </w:r>
            <w:r w:rsidRPr="00A63B31">
              <w:tab/>
              <w:t xml:space="preserve">Communicate </w:t>
            </w:r>
            <w:r w:rsidRPr="00A63B31">
              <w:rPr>
                <w:rStyle w:val="BoldandItalics"/>
              </w:rPr>
              <w:t>information</w:t>
            </w:r>
            <w:r w:rsidRPr="00A63B31">
              <w:t xml:space="preserve"> required to safely participate in the session according to organisational policies and procedures.</w:t>
            </w:r>
          </w:p>
          <w:p w:rsidR="00000000" w:rsidRPr="00A63B31" w:rsidP="00A63B31">
            <w:pPr>
              <w:pStyle w:val="List2"/>
            </w:pPr>
            <w:r w:rsidRPr="00A63B31">
              <w:t>2.2.</w:t>
            </w:r>
            <w:r w:rsidRPr="00A63B31">
              <w:tab/>
              <w:t xml:space="preserve">Carry out </w:t>
            </w:r>
            <w:r w:rsidRPr="00A63B31">
              <w:rPr>
                <w:rStyle w:val="BoldandItalics"/>
              </w:rPr>
              <w:t>allocated tasks</w:t>
            </w:r>
            <w:r w:rsidRPr="00A63B31">
              <w:t xml:space="preserve"> promptly, efficiently and as directed.</w:t>
            </w:r>
          </w:p>
          <w:p w:rsidR="00000000" w:rsidRPr="00A63B31" w:rsidP="00A63B31">
            <w:pPr>
              <w:pStyle w:val="List2"/>
            </w:pPr>
            <w:r w:rsidRPr="00A63B31">
              <w:t>2.3.</w:t>
            </w:r>
            <w:r w:rsidRPr="00A63B31">
              <w:tab/>
              <w:t>Respond to participant quer</w:t>
            </w:r>
            <w:r w:rsidRPr="00A63B31">
              <w:t>ies according to own level of responsibility.</w:t>
            </w:r>
          </w:p>
          <w:p w:rsidR="00000000" w:rsidRPr="00A63B31" w:rsidP="00A63B31">
            <w:pPr>
              <w:pStyle w:val="List2"/>
            </w:pPr>
            <w:r w:rsidRPr="00A63B31">
              <w:t>2.4.</w:t>
            </w:r>
            <w:r w:rsidRPr="00A63B31">
              <w:tab/>
              <w:t>Monitor participants' performance in consultation with a responsible person.</w:t>
            </w:r>
          </w:p>
          <w:p w:rsidR="00000000" w:rsidRPr="00A63B31" w:rsidP="00A63B31">
            <w:pPr>
              <w:pStyle w:val="List2"/>
            </w:pPr>
            <w:r w:rsidRPr="00A63B31">
              <w:t>2.5.</w:t>
            </w:r>
            <w:r w:rsidRPr="00A63B31">
              <w:tab/>
              <w:t xml:space="preserve">Report </w:t>
            </w:r>
            <w:r w:rsidRPr="00A63B31">
              <w:rPr>
                <w:rStyle w:val="BoldandItalics"/>
              </w:rPr>
              <w:t>problems</w:t>
            </w:r>
            <w:r w:rsidRPr="00A63B31">
              <w:t xml:space="preserve"> in participant behaviour to responsible person as required.</w:t>
            </w:r>
          </w:p>
          <w:p w:rsidR="00000000" w:rsidP="00A63B31">
            <w:pPr>
              <w:pStyle w:val="List2"/>
              <w:rPr>
                <w:lang w:val="en-NZ"/>
              </w:rPr>
            </w:pPr>
            <w:r w:rsidRPr="00A63B31">
              <w:t>2.6.</w:t>
            </w:r>
            <w:r w:rsidRPr="00A63B31">
              <w:tab/>
              <w:t>Seek participant feedback and identify fur</w:t>
            </w:r>
            <w:r w:rsidRPr="00A63B31">
              <w:t>ther needs.</w:t>
            </w:r>
          </w:p>
        </w:tc>
      </w:tr>
      <w:tr w:rsidTr="004361BC">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A63B31">
            <w:pPr>
              <w:pStyle w:val="List"/>
              <w:rPr>
                <w:lang w:val="en-NZ"/>
              </w:rPr>
            </w:pPr>
            <w:r w:rsidRPr="00A63B31">
              <w:t>3.</w:t>
            </w:r>
            <w:r w:rsidRPr="00A63B31">
              <w:tab/>
              <w:t>Assist in the evaluation of the recreation games.</w:t>
            </w:r>
          </w:p>
        </w:tc>
        <w:tc>
          <w:tcPr>
            <w:tcW w:w="5990" w:type="dxa"/>
            <w:tcBorders>
              <w:top w:val="nil"/>
              <w:left w:val="nil"/>
              <w:bottom w:val="nil"/>
              <w:right w:val="nil"/>
            </w:tcBorders>
            <w:tcMar>
              <w:top w:w="0" w:type="dxa"/>
              <w:left w:w="62" w:type="dxa"/>
              <w:bottom w:w="0" w:type="dxa"/>
              <w:right w:w="62" w:type="dxa"/>
            </w:tcMar>
          </w:tcPr>
          <w:p w:rsidR="00000000" w:rsidRPr="00A63B31" w:rsidP="00A63B31">
            <w:pPr>
              <w:pStyle w:val="List2"/>
            </w:pPr>
            <w:r w:rsidRPr="00A63B31">
              <w:t>3.1.</w:t>
            </w:r>
            <w:r w:rsidRPr="00A63B31">
              <w:tab/>
              <w:t>Provide personal feedback on the outcomes of the recreation games to appropriate staff.</w:t>
            </w:r>
          </w:p>
          <w:p w:rsidR="00000000" w:rsidRPr="00A63B31" w:rsidP="00A63B31">
            <w:pPr>
              <w:pStyle w:val="List2"/>
            </w:pPr>
            <w:r w:rsidRPr="00A63B31">
              <w:t>3.2.</w:t>
            </w:r>
            <w:r w:rsidRPr="00A63B31">
              <w:tab/>
              <w:t xml:space="preserve">Convey participant feedback on the recreation games </w:t>
            </w:r>
            <w:r w:rsidRPr="00A63B31">
              <w:t>to appropriate staff.</w:t>
            </w:r>
          </w:p>
          <w:p w:rsidR="00000000" w:rsidRPr="00A63B31" w:rsidP="00A63B31">
            <w:pPr>
              <w:pStyle w:val="List2"/>
            </w:pPr>
            <w:r w:rsidRPr="00A63B31">
              <w:t>3.3.</w:t>
            </w:r>
            <w:r w:rsidRPr="00A63B31">
              <w:tab/>
            </w:r>
            <w:r w:rsidRPr="00A63B31">
              <w:t>Review own work performance and identify potential improvements.</w:t>
            </w:r>
          </w:p>
        </w:tc>
      </w:tr>
    </w:tbl>
    <w:p w:rsidR="00000000" w:rsidRPr="00A63B31" w:rsidP="00A63B31">
      <w:pPr>
        <w:pStyle w:val="BodyText"/>
      </w:pPr>
    </w:p>
    <w:p w:rsidR="00000000" w:rsidRPr="00A63B31" w:rsidP="00A63B31">
      <w:pPr>
        <w:pStyle w:val="AllowPageBreak"/>
      </w:pPr>
    </w:p>
    <w:p w:rsidR="00000000" w:rsidRPr="00A63B31" w:rsidP="00A63B31">
      <w:pPr>
        <w:pStyle w:val="Heading1"/>
      </w:pPr>
      <w:bookmarkStart w:id="9" w:name="O_363067"/>
      <w:bookmarkEnd w:id="9"/>
      <w:r w:rsidRPr="00A63B31">
        <w:t>Required Skills and Knowledge</w:t>
      </w:r>
    </w:p>
    <w:tbl>
      <w:tblPr>
        <w:tblW w:w="0" w:type="auto"/>
        <w:tblLayout w:type="fixed"/>
        <w:tblCellMar>
          <w:left w:w="62" w:type="dxa"/>
          <w:right w:w="62" w:type="dxa"/>
        </w:tblCellMar>
        <w:tblLook w:val="0000"/>
      </w:tblPr>
      <w:tblGrid>
        <w:gridCol w:w="8522"/>
      </w:tblGrid>
      <w:tr w:rsidTr="004361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t>This section describes the skills and knowledge required for this unit.</w:t>
            </w:r>
          </w:p>
        </w:tc>
      </w:tr>
      <w:tr w:rsidTr="004361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Required skills</w:t>
            </w:r>
          </w:p>
        </w:tc>
      </w:tr>
      <w:tr w:rsidTr="004361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communication skills to:</w:t>
            </w:r>
          </w:p>
          <w:p w:rsidR="00000000" w:rsidRPr="00A63B31" w:rsidP="00A63B31">
            <w:pPr>
              <w:pStyle w:val="ListBullet2"/>
            </w:pPr>
            <w:r w:rsidRPr="00A63B31">
              <w:t>offer suggestions during planning for the recreation games</w:t>
            </w:r>
          </w:p>
          <w:p w:rsidR="00000000" w:rsidRPr="00A63B31" w:rsidP="00A63B31">
            <w:pPr>
              <w:pStyle w:val="ListBullet2"/>
            </w:pPr>
            <w:r w:rsidRPr="00A63B31">
              <w:t>confirm arrangements with responsible staff</w:t>
            </w:r>
          </w:p>
          <w:p w:rsidR="00000000" w:rsidRPr="00A63B31" w:rsidP="00A63B31">
            <w:pPr>
              <w:pStyle w:val="ListBullet2"/>
            </w:pPr>
            <w:r w:rsidRPr="00A63B31">
              <w:t>interact with participants and colleagues to clarify client requirements</w:t>
            </w:r>
          </w:p>
          <w:p w:rsidR="00000000" w:rsidRPr="00A63B31" w:rsidP="00A63B31">
            <w:pPr>
              <w:pStyle w:val="ListBullet2"/>
            </w:pPr>
            <w:r w:rsidRPr="00A63B31">
              <w:t>convey information about the session</w:t>
            </w:r>
          </w:p>
          <w:p w:rsidR="00000000" w:rsidRPr="00A63B31" w:rsidP="00A63B31">
            <w:pPr>
              <w:pStyle w:val="ListBullet2"/>
            </w:pPr>
            <w:r w:rsidRPr="00A63B31">
              <w:t>seek and convey feedback from participants</w:t>
            </w:r>
          </w:p>
          <w:p w:rsidR="00000000" w:rsidRPr="00A63B31" w:rsidP="00A63B31">
            <w:pPr>
              <w:pStyle w:val="ListBullet"/>
            </w:pPr>
            <w:r w:rsidRPr="00A63B31">
              <w:t>problem-solving skills to:</w:t>
            </w:r>
          </w:p>
          <w:p w:rsidR="00000000" w:rsidRPr="00A63B31" w:rsidP="00A63B31">
            <w:pPr>
              <w:pStyle w:val="ListBullet2"/>
            </w:pPr>
            <w:r w:rsidRPr="00A63B31">
              <w:t>select and plan recreational games to suit participants' interests and abilities</w:t>
            </w:r>
          </w:p>
          <w:p w:rsidR="00000000" w:rsidRPr="00A63B31" w:rsidP="00A63B31">
            <w:pPr>
              <w:pStyle w:val="ListBullet2"/>
            </w:pPr>
            <w:r w:rsidRPr="00A63B31">
              <w:t>identify and report problems related to activities</w:t>
            </w:r>
          </w:p>
          <w:p w:rsidR="00000000" w:rsidRPr="00A63B31" w:rsidP="00A63B31">
            <w:pPr>
              <w:pStyle w:val="ListBullet2"/>
            </w:pPr>
            <w:r w:rsidRPr="00A63B31">
              <w:t>implement contingencies for situations arising beyond area or responsibility</w:t>
            </w:r>
          </w:p>
          <w:p w:rsidR="00000000" w:rsidRPr="00A63B31" w:rsidP="00A63B31">
            <w:pPr>
              <w:pStyle w:val="ListBullet"/>
            </w:pPr>
            <w:r w:rsidRPr="00A63B31">
              <w:t>planning and orga</w:t>
            </w:r>
            <w:r w:rsidRPr="00A63B31">
              <w:t>nisational skills to confirm arrangements with the responsible person</w:t>
            </w:r>
          </w:p>
          <w:p w:rsidR="00000000" w:rsidRPr="00A63B31" w:rsidP="00A63B31">
            <w:pPr>
              <w:pStyle w:val="ListBullet"/>
            </w:pPr>
            <w:r w:rsidRPr="00A63B31">
              <w:t>self-management skills to:</w:t>
            </w:r>
          </w:p>
          <w:p w:rsidR="00000000" w:rsidRPr="00A63B31" w:rsidP="00A63B31">
            <w:pPr>
              <w:pStyle w:val="ListBullet2"/>
            </w:pPr>
            <w:r w:rsidRPr="00A63B31">
              <w:t>recognise and act within boundaries of role and responsibilities</w:t>
            </w:r>
          </w:p>
          <w:p w:rsidR="00000000" w:rsidRPr="00A63B31" w:rsidP="00A63B31">
            <w:pPr>
              <w:pStyle w:val="ListBullet2"/>
            </w:pPr>
            <w:r w:rsidRPr="00A63B31">
              <w:t>review and evaluate session outcomes in relation to personal performance</w:t>
            </w:r>
          </w:p>
          <w:p w:rsidR="00000000" w:rsidRPr="00A63B31" w:rsidP="00A63B31">
            <w:pPr>
              <w:pStyle w:val="ListBullet"/>
            </w:pPr>
            <w:r w:rsidRPr="00A63B31">
              <w:t>teamwork skills to liaise with appropriate staff to carry out allocated tasks</w:t>
            </w:r>
          </w:p>
          <w:p w:rsidR="00000000" w:rsidP="00A63B31">
            <w:pPr>
              <w:pStyle w:val="ListBullet"/>
              <w:rPr>
                <w:lang w:val="en-NZ"/>
              </w:rPr>
            </w:pPr>
            <w:r w:rsidRPr="00A63B31">
              <w:t>literacy and numeracy skills to interpret and seek clarification on recreational games requirements such as rules and regulations.</w:t>
            </w:r>
          </w:p>
        </w:tc>
      </w:tr>
      <w:tr w:rsidTr="004361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Required knowledge</w:t>
            </w:r>
          </w:p>
        </w:tc>
      </w:tr>
      <w:tr w:rsidTr="004361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legislation and organisat</w:t>
            </w:r>
            <w:r w:rsidRPr="00A63B31">
              <w:t>ional policies and procedures that:</w:t>
            </w:r>
          </w:p>
          <w:p w:rsidR="00000000" w:rsidRPr="00A63B31" w:rsidP="00A63B31">
            <w:pPr>
              <w:pStyle w:val="ListBullet2"/>
            </w:pPr>
            <w:r w:rsidRPr="00A63B31">
              <w:t>enable the safe and non-discriminatory conduct of recreation games</w:t>
            </w:r>
          </w:p>
          <w:p w:rsidR="00000000" w:rsidRPr="00A63B31" w:rsidP="00A63B31">
            <w:pPr>
              <w:pStyle w:val="ListBullet2"/>
            </w:pPr>
            <w:r w:rsidRPr="00A63B31">
              <w:t>ensure compliance with roles and responsibilities of staff working in an assisting role</w:t>
            </w:r>
          </w:p>
          <w:p w:rsidR="00000000" w:rsidRPr="00A63B31" w:rsidP="00A63B31">
            <w:pPr>
              <w:pStyle w:val="ListBullet"/>
            </w:pPr>
            <w:r w:rsidRPr="00A63B31">
              <w:t>potential hazards associated with the games to ensure safe conduct of the session</w:t>
            </w:r>
          </w:p>
          <w:p w:rsidR="00000000" w:rsidRPr="00A63B31" w:rsidP="00A63B31">
            <w:pPr>
              <w:pStyle w:val="ListBullet"/>
            </w:pPr>
            <w:r w:rsidRPr="00A63B31">
              <w:t>techniques and skills appropriate to different recreation games to ensure participant needs are met according to their abilities</w:t>
            </w:r>
          </w:p>
          <w:p w:rsidR="00000000" w:rsidRPr="00A63B31" w:rsidP="00A63B31">
            <w:pPr>
              <w:pStyle w:val="ListBullet"/>
            </w:pPr>
            <w:r w:rsidRPr="00A63B31">
              <w:t>techniques to motivate participants to intera</w:t>
            </w:r>
            <w:r w:rsidRPr="00A63B31">
              <w:t>ct and participate in recreation games</w:t>
            </w:r>
          </w:p>
          <w:p w:rsidR="00000000" w:rsidRPr="00A63B31" w:rsidP="00A63B31">
            <w:pPr>
              <w:pStyle w:val="ListBullet"/>
            </w:pPr>
            <w:r w:rsidRPr="00A63B31">
              <w:t>information sources to access information about the requirements of recreation games.</w:t>
            </w:r>
          </w:p>
        </w:tc>
      </w:tr>
    </w:tbl>
    <w:p w:rsidR="00000000" w:rsidRPr="00A63B31" w:rsidP="00A63B31">
      <w:pPr>
        <w:pStyle w:val="BodyText"/>
      </w:pPr>
    </w:p>
    <w:p w:rsidR="00000000" w:rsidRPr="00A63B31" w:rsidP="00A63B31">
      <w:pPr>
        <w:pStyle w:val="AllowPageBreak"/>
      </w:pPr>
    </w:p>
    <w:p w:rsidR="00000000" w:rsidRPr="00A63B31" w:rsidP="00A63B31">
      <w:pPr>
        <w:pStyle w:val="Heading1"/>
      </w:pPr>
      <w:bookmarkStart w:id="10" w:name="O_363073"/>
      <w:bookmarkEnd w:id="10"/>
      <w:r w:rsidRPr="00A63B31">
        <w:t>Evidence Guide</w:t>
      </w:r>
    </w:p>
    <w:tbl>
      <w:tblPr>
        <w:tblW w:w="9570" w:type="dxa"/>
        <w:tblLayout w:type="fixed"/>
        <w:tblCellMar>
          <w:left w:w="62" w:type="dxa"/>
          <w:right w:w="62" w:type="dxa"/>
        </w:tblCellMar>
        <w:tblLook w:val="0000"/>
      </w:tblPr>
      <w:tblGrid>
        <w:gridCol w:w="3908"/>
        <w:gridCol w:w="5662"/>
      </w:tblGrid>
      <w:tr w:rsidTr="004361B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t>The evidence guide provides advice on assessment and must be read in conjunction with the performance criteria, required skills and knowledge, range statement and the Assessment Guidelines for the Training Package.</w:t>
            </w:r>
          </w:p>
        </w:tc>
      </w:tr>
      <w:tr w:rsidTr="004361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p>
        </w:tc>
      </w:tr>
      <w:tr w:rsidTr="004361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Critical aspec</w:t>
            </w:r>
            <w:r w:rsidRPr="00A63B31">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63B31" w:rsidP="00A63B31">
            <w:pPr>
              <w:pStyle w:val="BodyText"/>
            </w:pPr>
            <w:r w:rsidRPr="00A63B31">
              <w:t>Evidence of the following is essential:</w:t>
            </w:r>
          </w:p>
          <w:p w:rsidR="00000000" w:rsidRPr="00A63B31" w:rsidP="00A63B31">
            <w:pPr>
              <w:pStyle w:val="ListBullet"/>
            </w:pPr>
            <w:r w:rsidRPr="00A63B31">
              <w:t>identifies, confirms and carries out assigned duties according to own level of responsibility and refers tasks outside own level to appr</w:t>
            </w:r>
            <w:r w:rsidRPr="00A63B31">
              <w:t>opriate personnel</w:t>
            </w:r>
          </w:p>
          <w:p w:rsidR="00000000" w:rsidRPr="00A63B31" w:rsidP="00A63B31">
            <w:pPr>
              <w:pStyle w:val="ListBullet"/>
            </w:pPr>
            <w:r w:rsidRPr="00A63B31">
              <w:t>carries out allocated tasks responsibly and in a non-discriminatory manner according to instructions of responsible person and reports any difficulties to the appropriate personnel</w:t>
            </w:r>
          </w:p>
          <w:p w:rsidR="00000000" w:rsidRPr="00A63B31" w:rsidP="00A63B31">
            <w:pPr>
              <w:pStyle w:val="ListBullet"/>
            </w:pPr>
            <w:r w:rsidRPr="00A63B31">
              <w:t>clarifies and conveys information about essential aspects of the games to assist and encourage participants to fully participate in the recreation games</w:t>
            </w:r>
          </w:p>
          <w:p w:rsidR="00000000" w:rsidP="00A63B31">
            <w:pPr>
              <w:pStyle w:val="ListBullet"/>
              <w:rPr>
                <w:lang w:val="en-NZ"/>
              </w:rPr>
            </w:pPr>
            <w:r w:rsidRPr="00A63B31">
              <w:t>contributes to the evaluation of the recreation games and suggests how they could be improved and refle</w:t>
            </w:r>
            <w:r w:rsidRPr="00A63B31">
              <w:t>cts on own work performance.</w:t>
            </w:r>
          </w:p>
        </w:tc>
      </w:tr>
      <w:tr w:rsidTr="004361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63B31" w:rsidP="00A63B31">
            <w:pPr>
              <w:pStyle w:val="BodyText"/>
            </w:pPr>
            <w:r w:rsidRPr="00A63B31">
              <w:t>Assessment must ensure participation in the planning and conduct of multiple recreation games or sessions to enable the candidate to demonstrate competency and consistency of pe</w:t>
            </w:r>
            <w:r w:rsidRPr="00A63B31">
              <w:t>rformance.</w:t>
            </w:r>
          </w:p>
          <w:p w:rsidR="00000000" w:rsidRPr="00A63B31" w:rsidP="00A63B31">
            <w:pPr>
              <w:pStyle w:val="BodyText"/>
            </w:pPr>
            <w:r w:rsidRPr="00A63B31">
              <w:t>Assessment must also ensure access to:</w:t>
            </w:r>
          </w:p>
          <w:p w:rsidR="00000000" w:rsidRPr="00A63B31" w:rsidP="00A63B31">
            <w:pPr>
              <w:pStyle w:val="ListBullet"/>
            </w:pPr>
            <w:r w:rsidRPr="00A63B31">
              <w:t>sport and recreation environments, venues or facilities that reflect local requirements</w:t>
            </w:r>
          </w:p>
          <w:p w:rsidR="00000000" w:rsidRPr="00A63B31" w:rsidP="00A63B31">
            <w:pPr>
              <w:pStyle w:val="ListBullet"/>
            </w:pPr>
            <w:r w:rsidRPr="00A63B31">
              <w:t>participants with varying needs</w:t>
            </w:r>
          </w:p>
          <w:p w:rsidR="00000000" w:rsidRPr="00A63B31" w:rsidP="00A63B31">
            <w:pPr>
              <w:pStyle w:val="ListBullet"/>
            </w:pPr>
            <w:r w:rsidRPr="00A63B31">
              <w:t>responsible staff or appropriate personnel</w:t>
            </w:r>
          </w:p>
          <w:p w:rsidR="00000000" w:rsidRPr="00A63B31" w:rsidP="00A63B31">
            <w:pPr>
              <w:pStyle w:val="ListBullet"/>
            </w:pPr>
            <w:r w:rsidRPr="00A63B31">
              <w:t>information about recreation games</w:t>
            </w:r>
          </w:p>
          <w:p w:rsidR="00000000" w:rsidP="00A63B31">
            <w:pPr>
              <w:pStyle w:val="ListBullet"/>
              <w:rPr>
                <w:lang w:val="en-NZ"/>
              </w:rPr>
            </w:pPr>
            <w:r w:rsidRPr="00A63B31">
              <w:t>legisla</w:t>
            </w:r>
            <w:r w:rsidRPr="00A63B31">
              <w:t>tion and organisational policies and procedures in relation to the conduct of recreation games.</w:t>
            </w:r>
          </w:p>
        </w:tc>
      </w:tr>
      <w:tr w:rsidTr="004361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63B31" w:rsidP="00A63B31">
            <w:pPr>
              <w:pStyle w:val="BodyText"/>
            </w:pPr>
            <w:r w:rsidRPr="00A63B31">
              <w:t>A range of assessment methods should be used to assess practical skills and knowledge. The following examples are appropriate for this uni</w:t>
            </w:r>
            <w:r w:rsidRPr="00A63B31">
              <w:t>t:</w:t>
            </w:r>
          </w:p>
          <w:p w:rsidR="00000000" w:rsidRPr="00A63B31" w:rsidP="00A63B31">
            <w:pPr>
              <w:pStyle w:val="ListBullet"/>
            </w:pPr>
            <w:r w:rsidRPr="00A63B31">
              <w:t>observation of the candidate interacting with a range of participants, including conveying information for safe participation in recreation games and assisting in delivery, supervision and evaluation of games according to own level of responsibility</w:t>
            </w:r>
          </w:p>
          <w:p w:rsidR="00000000" w:rsidRPr="00A63B31" w:rsidP="00A63B31">
            <w:pPr>
              <w:pStyle w:val="ListBullet"/>
            </w:pPr>
            <w:r w:rsidRPr="00A63B31">
              <w:t>observation of candidate dealing with contingencies such as situations arising beyond area or responsibility</w:t>
            </w:r>
          </w:p>
          <w:p w:rsidR="00000000" w:rsidRPr="00A63B31" w:rsidP="00A63B31">
            <w:pPr>
              <w:pStyle w:val="ListBullet"/>
            </w:pPr>
            <w:r w:rsidRPr="00A63B31">
              <w:t>oral or written questioning to assess knowledge of techniques and skills appropriate to different recreation games</w:t>
            </w:r>
          </w:p>
          <w:p w:rsidR="00000000" w:rsidRPr="00A63B31" w:rsidP="00A63B31">
            <w:pPr>
              <w:pStyle w:val="ListBullet"/>
            </w:pPr>
            <w:r w:rsidRPr="00A63B31">
              <w:t>third-party reports from a super</w:t>
            </w:r>
            <w:r w:rsidRPr="00A63B31">
              <w:t>visor detailing appropriate work performed by the candidate.</w:t>
            </w:r>
          </w:p>
          <w:p w:rsidR="00000000" w:rsidRPr="00A63B31" w:rsidP="00A63B31">
            <w:pPr>
              <w:pStyle w:val="BodyText"/>
            </w:pPr>
            <w:r w:rsidRPr="00A63B31">
              <w:t>Holistic assessment with other units relevant to the industry sector, workplace and job role is recommended, for example:</w:t>
            </w:r>
          </w:p>
          <w:p w:rsidR="00000000" w:rsidRPr="00A63B31" w:rsidP="00A63B31">
            <w:pPr>
              <w:pStyle w:val="ListBullet"/>
            </w:pPr>
            <w:r w:rsidRPr="00A63B31">
              <w:t>SISXCAI303A Plan and conduct sport and recreation sessions.</w:t>
            </w:r>
          </w:p>
        </w:tc>
      </w:tr>
    </w:tbl>
    <w:p w:rsidR="00000000" w:rsidRPr="00A63B31" w:rsidP="00A63B31">
      <w:pPr>
        <w:pStyle w:val="BodyText"/>
      </w:pPr>
    </w:p>
    <w:p w:rsidR="00000000" w:rsidRPr="00A63B31" w:rsidP="00A63B31">
      <w:pPr>
        <w:pStyle w:val="AllowPageBreak"/>
      </w:pPr>
    </w:p>
    <w:p w:rsidR="00000000" w:rsidRPr="00A63B31" w:rsidP="00A63B31">
      <w:pPr>
        <w:pStyle w:val="Heading1"/>
      </w:pPr>
      <w:bookmarkStart w:id="11" w:name="O_363068"/>
      <w:bookmarkEnd w:id="11"/>
      <w:r w:rsidRPr="00A63B31">
        <w:t>Range Statement</w:t>
      </w:r>
    </w:p>
    <w:tbl>
      <w:tblPr>
        <w:tblW w:w="0" w:type="auto"/>
        <w:tblLayout w:type="fixed"/>
        <w:tblCellMar>
          <w:left w:w="62" w:type="dxa"/>
          <w:right w:w="62" w:type="dxa"/>
        </w:tblCellMar>
        <w:tblLook w:val="0000"/>
      </w:tblPr>
      <w:tblGrid>
        <w:gridCol w:w="3503"/>
        <w:gridCol w:w="5019"/>
      </w:tblGrid>
      <w:tr w:rsidTr="004361B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t xml:space="preserve">The range statement relates to the unit of competency as a whole. It allows for different work environments and situations that may affect performance. Bold italicised wording, if used in the performance criteria, is detailed below. </w:t>
            </w:r>
            <w:r w:rsidRPr="00A63B31">
              <w:t>Essential operating conditions that may be present with training and assessment (depending on the work situation, needs of the candidate, accessibility of the item, and local industry and regional contexts) may also be included.</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Participant group</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experienced</w:t>
            </w:r>
          </w:p>
          <w:p w:rsidR="00000000" w:rsidRPr="00A63B31" w:rsidP="00A63B31">
            <w:pPr>
              <w:pStyle w:val="ListBullet"/>
            </w:pPr>
            <w:r w:rsidRPr="00A63B31">
              <w:t>inexperienced</w:t>
            </w:r>
          </w:p>
          <w:p w:rsidR="00000000" w:rsidRPr="00A63B31" w:rsidP="00A63B31">
            <w:pPr>
              <w:pStyle w:val="ListBullet"/>
            </w:pPr>
            <w:r w:rsidRPr="00A63B31">
              <w:t>adults</w:t>
            </w:r>
          </w:p>
          <w:p w:rsidR="00000000" w:rsidP="00A63B31">
            <w:pPr>
              <w:pStyle w:val="ListBullet"/>
              <w:rPr>
                <w:lang w:val="en-NZ"/>
              </w:rPr>
            </w:pPr>
            <w:r w:rsidRPr="00A63B31">
              <w:t>children.</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Characteristics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needs and interests</w:t>
            </w:r>
          </w:p>
          <w:p w:rsidR="00000000" w:rsidRPr="00A63B31" w:rsidP="00A63B31">
            <w:pPr>
              <w:pStyle w:val="ListBullet"/>
            </w:pPr>
            <w:r w:rsidRPr="00A63B31">
              <w:t>numbers</w:t>
            </w:r>
          </w:p>
          <w:p w:rsidR="00000000" w:rsidRPr="00A63B31" w:rsidP="00A63B31">
            <w:pPr>
              <w:pStyle w:val="ListBullet"/>
            </w:pPr>
            <w:r w:rsidRPr="00A63B31">
              <w:t>age and gender</w:t>
            </w:r>
          </w:p>
          <w:p w:rsidR="00000000" w:rsidRPr="00A63B31" w:rsidP="00A63B31">
            <w:pPr>
              <w:pStyle w:val="ListBullet"/>
            </w:pPr>
            <w:r w:rsidRPr="00A63B31">
              <w:t>previous experience</w:t>
            </w:r>
          </w:p>
          <w:p w:rsidR="00000000" w:rsidP="00A63B31">
            <w:pPr>
              <w:pStyle w:val="ListBullet"/>
              <w:rPr>
                <w:lang w:val="en-NZ"/>
              </w:rPr>
            </w:pPr>
            <w:r w:rsidRPr="00A63B31">
              <w:t>special requirements.</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Appropriate personnel</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coordinator</w:t>
            </w:r>
          </w:p>
          <w:p w:rsidR="00000000" w:rsidRPr="00A63B31" w:rsidP="00A63B31">
            <w:pPr>
              <w:pStyle w:val="ListBullet"/>
            </w:pPr>
            <w:r w:rsidRPr="00A63B31">
              <w:t>supervisor</w:t>
            </w:r>
          </w:p>
          <w:p w:rsidR="00000000" w:rsidP="00A63B31">
            <w:pPr>
              <w:pStyle w:val="ListBullet"/>
              <w:rPr>
                <w:lang w:val="en-NZ"/>
              </w:rPr>
            </w:pPr>
            <w:r w:rsidRPr="00A63B31">
              <w:t>manager.</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Suggestions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type of games</w:t>
            </w:r>
          </w:p>
          <w:p w:rsidR="00000000" w:rsidRPr="00A63B31" w:rsidP="00A63B31">
            <w:pPr>
              <w:pStyle w:val="ListBullet"/>
            </w:pPr>
            <w:r w:rsidRPr="00A63B31">
              <w:t>content of games</w:t>
            </w:r>
          </w:p>
          <w:p w:rsidR="00000000" w:rsidRPr="00A63B31" w:rsidP="00A63B31">
            <w:pPr>
              <w:pStyle w:val="ListBullet"/>
            </w:pPr>
            <w:r w:rsidRPr="00A63B31">
              <w:t>methods of working with participants</w:t>
            </w:r>
          </w:p>
          <w:p w:rsidR="00000000" w:rsidP="00A63B31">
            <w:pPr>
              <w:pStyle w:val="ListBullet"/>
              <w:rPr>
                <w:lang w:val="en-NZ"/>
              </w:rPr>
            </w:pPr>
            <w:r w:rsidRPr="00A63B31">
              <w:t>timing and sequencing of games.</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Aims of the recreation games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participation</w:t>
            </w:r>
          </w:p>
          <w:p w:rsidR="00000000" w:rsidRPr="00A63B31" w:rsidP="00A63B31">
            <w:pPr>
              <w:pStyle w:val="ListBullet"/>
            </w:pPr>
            <w:r w:rsidRPr="00A63B31">
              <w:t>confidence</w:t>
            </w:r>
          </w:p>
          <w:p w:rsidR="00000000" w:rsidRPr="00A63B31" w:rsidP="00A63B31">
            <w:pPr>
              <w:pStyle w:val="ListBullet"/>
            </w:pPr>
            <w:r w:rsidRPr="00A63B31">
              <w:t>motivation</w:t>
            </w:r>
          </w:p>
          <w:p w:rsidR="00000000" w:rsidRPr="00A63B31" w:rsidP="00A63B31">
            <w:pPr>
              <w:pStyle w:val="ListBullet"/>
            </w:pPr>
            <w:r w:rsidRPr="00A63B31">
              <w:t>self-improvement</w:t>
            </w:r>
          </w:p>
          <w:p w:rsidR="00000000" w:rsidRPr="00A63B31" w:rsidP="00A63B31">
            <w:pPr>
              <w:pStyle w:val="ListBullet"/>
            </w:pPr>
            <w:r w:rsidRPr="00A63B31">
              <w:t>fitness</w:t>
            </w:r>
          </w:p>
          <w:p w:rsidR="00000000" w:rsidP="00A63B31">
            <w:pPr>
              <w:pStyle w:val="ListBullet"/>
              <w:rPr>
                <w:lang w:val="en-NZ"/>
              </w:rPr>
            </w:pPr>
            <w:r w:rsidRPr="00A63B31">
              <w:t>lifestyle adjustment.</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Relevant legislation</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occupational health and safety</w:t>
            </w:r>
          </w:p>
          <w:p w:rsidR="00000000" w:rsidRPr="00A63B31" w:rsidP="00A63B31">
            <w:pPr>
              <w:pStyle w:val="ListBullet"/>
            </w:pPr>
            <w:r w:rsidRPr="00A63B31">
              <w:t>equal opportunity</w:t>
            </w:r>
          </w:p>
          <w:p w:rsidR="00000000" w:rsidRPr="00A63B31" w:rsidP="00A63B31">
            <w:pPr>
              <w:pStyle w:val="ListBullet"/>
            </w:pPr>
            <w:r w:rsidRPr="00A63B31">
              <w:t>privacy</w:t>
            </w:r>
          </w:p>
          <w:p w:rsidR="00000000" w:rsidP="00A63B31">
            <w:pPr>
              <w:pStyle w:val="ListBullet"/>
              <w:rPr>
                <w:lang w:val="en-NZ"/>
              </w:rPr>
            </w:pPr>
            <w:r w:rsidRPr="00A63B31">
              <w:t>working with children.</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Organisational policies and procedures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occupational health and safety</w:t>
            </w:r>
          </w:p>
          <w:p w:rsidR="00000000" w:rsidRPr="00A63B31" w:rsidP="00A63B31">
            <w:pPr>
              <w:pStyle w:val="ListBullet"/>
            </w:pPr>
            <w:r w:rsidRPr="00A63B31">
              <w:t>communication protocols</w:t>
            </w:r>
          </w:p>
          <w:p w:rsidR="00000000" w:rsidRPr="00A63B31" w:rsidP="00A63B31">
            <w:pPr>
              <w:pStyle w:val="ListBullet"/>
            </w:pPr>
            <w:r w:rsidRPr="00A63B31">
              <w:t>roles and responsibilities</w:t>
            </w:r>
          </w:p>
          <w:p w:rsidR="00000000" w:rsidRPr="00A63B31" w:rsidP="00A63B31">
            <w:pPr>
              <w:pStyle w:val="ListBullet"/>
            </w:pPr>
            <w:r w:rsidRPr="00A63B31">
              <w:t>duty of care</w:t>
            </w:r>
          </w:p>
          <w:p w:rsidR="00000000" w:rsidP="00A63B31">
            <w:pPr>
              <w:pStyle w:val="ListBullet"/>
              <w:rPr>
                <w:lang w:val="en-NZ"/>
              </w:rPr>
            </w:pPr>
            <w:r w:rsidRPr="00A63B31">
              <w:t>reporting channels.</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Recreation games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competitive</w:t>
            </w:r>
          </w:p>
          <w:p w:rsidR="00000000" w:rsidRPr="00A63B31" w:rsidP="00A63B31">
            <w:pPr>
              <w:pStyle w:val="ListBullet"/>
            </w:pPr>
            <w:r w:rsidRPr="00A63B31">
              <w:t>non-competitive</w:t>
            </w:r>
          </w:p>
          <w:p w:rsidR="00000000" w:rsidRPr="00A63B31" w:rsidP="00A63B31">
            <w:pPr>
              <w:pStyle w:val="ListBullet"/>
            </w:pPr>
            <w:r w:rsidRPr="00A63B31">
              <w:t>traditional</w:t>
            </w:r>
          </w:p>
          <w:p w:rsidR="00000000" w:rsidRPr="00A63B31" w:rsidP="00A63B31">
            <w:pPr>
              <w:pStyle w:val="ListBullet"/>
            </w:pPr>
            <w:r w:rsidRPr="00A63B31">
              <w:t>cultural activities</w:t>
            </w:r>
          </w:p>
          <w:p w:rsidR="00000000" w:rsidP="00A63B31">
            <w:pPr>
              <w:pStyle w:val="ListBullet"/>
              <w:rPr>
                <w:lang w:val="en-NZ"/>
              </w:rPr>
            </w:pPr>
            <w:r w:rsidRPr="00A63B31">
              <w:t>individual or group.</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Game requirements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safety</w:t>
            </w:r>
          </w:p>
          <w:p w:rsidR="00000000" w:rsidRPr="00A63B31" w:rsidP="00A63B31">
            <w:pPr>
              <w:pStyle w:val="ListBullet"/>
            </w:pPr>
            <w:r w:rsidRPr="00A63B31">
              <w:t>rules and regulations</w:t>
            </w:r>
          </w:p>
          <w:p w:rsidR="00000000" w:rsidRPr="00A63B31" w:rsidP="00A63B31">
            <w:pPr>
              <w:pStyle w:val="ListBullet"/>
            </w:pPr>
            <w:r w:rsidRPr="00A63B31">
              <w:t>resources</w:t>
            </w:r>
          </w:p>
          <w:p w:rsidR="00000000" w:rsidP="00A63B31">
            <w:pPr>
              <w:pStyle w:val="ListBullet"/>
              <w:rPr>
                <w:lang w:val="en-NZ"/>
              </w:rPr>
            </w:pPr>
            <w:r w:rsidRPr="00A63B31">
              <w:t>scheduling.</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Information</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game requirements</w:t>
            </w:r>
          </w:p>
          <w:p w:rsidR="00000000" w:rsidRPr="00A63B31" w:rsidP="00A63B31">
            <w:pPr>
              <w:pStyle w:val="ListBullet"/>
            </w:pPr>
            <w:r w:rsidRPr="00A63B31">
              <w:t>expected behaviour</w:t>
            </w:r>
          </w:p>
          <w:p w:rsidR="00000000" w:rsidRPr="00A63B31" w:rsidP="00A63B31">
            <w:pPr>
              <w:pStyle w:val="ListBullet"/>
            </w:pPr>
            <w:r w:rsidRPr="00A63B31">
              <w:t>clothing and footwear</w:t>
            </w:r>
          </w:p>
          <w:p w:rsidR="00000000" w:rsidRPr="00A63B31" w:rsidP="00A63B31">
            <w:pPr>
              <w:pStyle w:val="ListBullet"/>
            </w:pPr>
            <w:r w:rsidRPr="00A63B31">
              <w:t>hydration</w:t>
            </w:r>
          </w:p>
          <w:p w:rsidR="00000000" w:rsidRPr="00A63B31" w:rsidP="00A63B31">
            <w:pPr>
              <w:pStyle w:val="ListBullet"/>
            </w:pPr>
            <w:r w:rsidRPr="00A63B31">
              <w:t>instructions</w:t>
            </w:r>
          </w:p>
          <w:p w:rsidR="00000000" w:rsidP="00A63B31">
            <w:pPr>
              <w:pStyle w:val="ListBullet"/>
              <w:rPr>
                <w:lang w:val="en-NZ"/>
              </w:rPr>
            </w:pPr>
            <w:r w:rsidRPr="00A63B31">
              <w:t>potential hazards.</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Allocated tasks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providing access to facilities or recreation areas</w:t>
            </w:r>
          </w:p>
          <w:p w:rsidR="00000000" w:rsidRPr="00A63B31" w:rsidP="00A63B31">
            <w:pPr>
              <w:pStyle w:val="ListBullet"/>
            </w:pPr>
            <w:r w:rsidRPr="00A63B31">
              <w:t>providing advance information to participants</w:t>
            </w:r>
          </w:p>
          <w:p w:rsidR="00000000" w:rsidP="00A63B31">
            <w:pPr>
              <w:pStyle w:val="ListBullet"/>
              <w:rPr>
                <w:lang w:val="en-NZ"/>
              </w:rPr>
            </w:pPr>
            <w:r w:rsidRPr="00A63B31">
              <w:t>organising refreshments.</w:t>
            </w:r>
          </w:p>
        </w:tc>
      </w:tr>
      <w:tr w:rsidTr="004361B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63B31">
            <w:pPr>
              <w:pStyle w:val="BodyText"/>
              <w:rPr>
                <w:lang w:val="en-NZ"/>
              </w:rPr>
            </w:pPr>
            <w:r w:rsidRPr="00A63B31">
              <w:rPr>
                <w:rStyle w:val="BoldandItalics"/>
              </w:rPr>
              <w:t>Problems</w:t>
            </w:r>
            <w:r w:rsidRPr="00A63B31">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63B31" w:rsidP="00A63B31">
            <w:pPr>
              <w:pStyle w:val="ListBullet"/>
            </w:pPr>
            <w:r w:rsidRPr="00A63B31">
              <w:t>aggressive or unacceptable behaviour</w:t>
            </w:r>
          </w:p>
          <w:p w:rsidR="00000000" w:rsidRPr="00A63B31" w:rsidP="00A63B31">
            <w:pPr>
              <w:pStyle w:val="ListBullet"/>
            </w:pPr>
            <w:r w:rsidRPr="00A63B31">
              <w:t>inappropriateness of game type or duration</w:t>
            </w:r>
          </w:p>
          <w:p w:rsidR="00000000" w:rsidRPr="00A63B31" w:rsidP="00A63B31">
            <w:pPr>
              <w:pStyle w:val="ListBullet"/>
            </w:pPr>
            <w:r w:rsidRPr="00A63B31">
              <w:t>participant injury.</w:t>
            </w:r>
          </w:p>
        </w:tc>
      </w:tr>
    </w:tbl>
    <w:p w:rsidR="00000000" w:rsidRPr="00A63B31" w:rsidP="00A63B31">
      <w:pPr>
        <w:pStyle w:val="BodyText"/>
      </w:pPr>
    </w:p>
    <w:p w:rsidR="00000000" w:rsidRPr="00A63B31" w:rsidP="00A63B31">
      <w:pPr>
        <w:pStyle w:val="AllowPageBreak"/>
      </w:pPr>
    </w:p>
    <w:p w:rsidR="00000000" w:rsidRPr="00A63B31" w:rsidP="00A63B31">
      <w:pPr>
        <w:pStyle w:val="Heading1"/>
      </w:pPr>
      <w:bookmarkStart w:id="12" w:name="O_363065"/>
      <w:bookmarkEnd w:id="12"/>
      <w:r w:rsidRPr="00A63B31">
        <w:t>Unit Sector(s)</w:t>
      </w:r>
    </w:p>
    <w:p w:rsidR="00000000" w:rsidRPr="00A63B31" w:rsidP="00A63B31">
      <w:pPr>
        <w:pStyle w:val="BodyText"/>
      </w:pPr>
      <w:r w:rsidRPr="00A63B31">
        <w:t>Community Recreation</w:t>
      </w:r>
    </w:p>
    <w:p w:rsidR="00000000" w:rsidRPr="00A63B31" w:rsidP="00A63B31">
      <w:pPr>
        <w:pStyle w:val="AllowPageBreak"/>
      </w:pPr>
    </w:p>
    <w:p w:rsidR="00000000" w:rsidRPr="00A63B31" w:rsidP="00A63B31">
      <w:pPr>
        <w:pStyle w:val="Heading1"/>
      </w:pPr>
      <w:bookmarkStart w:id="13" w:name="O_389268"/>
      <w:bookmarkEnd w:id="13"/>
      <w:r w:rsidRPr="00A63B31">
        <w:t>Competency Field</w:t>
      </w:r>
    </w:p>
    <w:p w:rsidR="00000000" w:rsidRPr="00A63B31" w:rsidP="00A63B31">
      <w:pPr>
        <w:pStyle w:val="BodyText"/>
      </w:pPr>
      <w:r w:rsidRPr="00A63B31">
        <w:t>Community Recreation Operations</w:t>
      </w:r>
    </w:p>
    <w:p w:rsidR="00000000" w:rsidRPr="00A63B31" w:rsidP="00A63B31"/>
    <w:sectPr w:rsidSect="00A63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1BC" w:rsidP="00436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BC" w:rsidP="00A63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61BC" w:rsidP="00A63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361BC" w:rsidP="00A63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1BC" w:rsidP="004361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BC" w:rsidP="00A63B31">
    <w:pPr>
      <w:pStyle w:val="Header"/>
      <w:framePr w:wrap="around"/>
    </w:pPr>
    <w:r>
      <w:fldChar w:fldCharType="begin"/>
    </w:r>
    <w:r>
      <w:instrText xml:space="preserve"> TITLE   \* MERGEFORMAT </w:instrText>
    </w:r>
    <w:r>
      <w:fldChar w:fldCharType="separate"/>
    </w:r>
    <w:r>
      <w:t>SISCCRO301A Assist with recreation games not requiring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61BC" w:rsidP="00A63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A0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DE5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43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B31"/>
    <w:pPr>
      <w:spacing w:before="360" w:after="60"/>
      <w:outlineLvl w:val="0"/>
    </w:pPr>
    <w:rPr>
      <w:sz w:val="32"/>
    </w:rPr>
  </w:style>
  <w:style w:type="paragraph" w:styleId="Heading2">
    <w:name w:val="heading 2"/>
    <w:basedOn w:val="HeadingBase"/>
    <w:next w:val="BodyText"/>
    <w:link w:val="Heading2Char"/>
    <w:qFormat/>
    <w:rsid w:val="00A63B31"/>
    <w:pPr>
      <w:keepLines/>
      <w:spacing w:before="240" w:after="120"/>
      <w:outlineLvl w:val="1"/>
    </w:pPr>
    <w:rPr>
      <w:sz w:val="28"/>
      <w:szCs w:val="40"/>
    </w:rPr>
  </w:style>
  <w:style w:type="paragraph" w:styleId="Heading3">
    <w:name w:val="heading 3"/>
    <w:basedOn w:val="HeadingBase"/>
    <w:next w:val="BodyText"/>
    <w:link w:val="Heading3Char"/>
    <w:qFormat/>
    <w:rsid w:val="00A63B31"/>
    <w:pPr>
      <w:spacing w:before="180" w:after="120"/>
      <w:outlineLvl w:val="2"/>
    </w:pPr>
    <w:rPr>
      <w:spacing w:val="-10"/>
      <w:kern w:val="32"/>
    </w:rPr>
  </w:style>
  <w:style w:type="paragraph" w:styleId="Heading4">
    <w:name w:val="heading 4"/>
    <w:basedOn w:val="HeadingBase"/>
    <w:next w:val="BodyText"/>
    <w:link w:val="Heading4Char"/>
    <w:qFormat/>
    <w:rsid w:val="00A63B31"/>
    <w:pPr>
      <w:spacing w:before="160" w:after="120"/>
      <w:outlineLvl w:val="3"/>
    </w:pPr>
    <w:rPr>
      <w:sz w:val="22"/>
    </w:rPr>
  </w:style>
  <w:style w:type="paragraph" w:styleId="Heading5">
    <w:name w:val="heading 5"/>
    <w:basedOn w:val="HeadingBase"/>
    <w:next w:val="Normal"/>
    <w:link w:val="Heading5Char"/>
    <w:qFormat/>
    <w:rsid w:val="00A63B31"/>
    <w:pPr>
      <w:spacing w:before="80"/>
      <w:outlineLvl w:val="4"/>
    </w:pPr>
    <w:rPr>
      <w:color w:val="918585"/>
      <w:sz w:val="20"/>
    </w:rPr>
  </w:style>
  <w:style w:type="paragraph" w:styleId="Heading6">
    <w:name w:val="heading 6"/>
    <w:basedOn w:val="HeadingBase"/>
    <w:next w:val="Normal"/>
    <w:link w:val="Heading6Char"/>
    <w:qFormat/>
    <w:rsid w:val="00A63B31"/>
    <w:pPr>
      <w:spacing w:before="60"/>
      <w:outlineLvl w:val="5"/>
    </w:pPr>
    <w:rPr>
      <w:color w:val="918585"/>
      <w:sz w:val="20"/>
    </w:rPr>
  </w:style>
  <w:style w:type="paragraph" w:styleId="Heading7">
    <w:name w:val="heading 7"/>
    <w:basedOn w:val="Normal"/>
    <w:next w:val="Normal"/>
    <w:link w:val="Heading7Char"/>
    <w:qFormat/>
    <w:rsid w:val="00A63B31"/>
    <w:pPr>
      <w:ind w:left="720"/>
      <w:outlineLvl w:val="6"/>
    </w:pPr>
    <w:rPr>
      <w:i/>
    </w:rPr>
  </w:style>
  <w:style w:type="paragraph" w:styleId="Heading8">
    <w:name w:val="heading 8"/>
    <w:basedOn w:val="Normal"/>
    <w:next w:val="Normal"/>
    <w:link w:val="Heading8Char"/>
    <w:qFormat/>
    <w:rsid w:val="00A63B31"/>
    <w:pPr>
      <w:ind w:left="720"/>
      <w:outlineLvl w:val="7"/>
    </w:pPr>
    <w:rPr>
      <w:i/>
    </w:rPr>
  </w:style>
  <w:style w:type="paragraph" w:styleId="Heading9">
    <w:name w:val="heading 9"/>
    <w:basedOn w:val="Normal"/>
    <w:next w:val="Normal"/>
    <w:link w:val="Heading9Char"/>
    <w:qFormat/>
    <w:rsid w:val="00A63B31"/>
    <w:pPr>
      <w:ind w:left="720"/>
      <w:outlineLvl w:val="8"/>
    </w:pPr>
    <w:rPr>
      <w:i/>
    </w:rPr>
  </w:style>
  <w:style w:type="character" w:default="1" w:styleId="DefaultParagraphFont">
    <w:name w:val="Default Paragraph Font"/>
    <w:uiPriority w:val="1"/>
    <w:unhideWhenUsed/>
    <w:rsid w:val="00A63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B31"/>
  </w:style>
  <w:style w:type="character" w:customStyle="1" w:styleId="Heading1Char">
    <w:name w:val="Heading 1 Char"/>
    <w:basedOn w:val="DefaultParagraphFont"/>
    <w:link w:val="Heading1"/>
    <w:rsid w:val="00A63B31"/>
    <w:rPr>
      <w:rFonts w:ascii="Times New Roman" w:eastAsia="Times New Roman" w:hAnsi="Times New Roman" w:cs="Times New Roman"/>
      <w:b/>
      <w:sz w:val="32"/>
      <w:szCs w:val="20"/>
      <w:lang w:eastAsia="en-US"/>
    </w:rPr>
  </w:style>
  <w:style w:type="paragraph" w:styleId="BodyText">
    <w:name w:val="Body Text"/>
    <w:basedOn w:val="Normal"/>
    <w:link w:val="BodyTextChar"/>
    <w:rsid w:val="00A63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B31"/>
    <w:rPr>
      <w:rFonts w:ascii="Times New Roman" w:eastAsia="Times New Roman" w:hAnsi="Times New Roman" w:cs="Times New Roman"/>
      <w:sz w:val="24"/>
      <w:lang w:val="en-US" w:eastAsia="en-US"/>
    </w:rPr>
  </w:style>
  <w:style w:type="paragraph" w:styleId="Footer">
    <w:name w:val="footer"/>
    <w:basedOn w:val="Normal"/>
    <w:link w:val="FooterChar"/>
    <w:rsid w:val="00A63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B31"/>
    <w:rPr>
      <w:rFonts w:ascii="Times New Roman" w:eastAsia="Times New Roman" w:hAnsi="Times New Roman" w:cs="Times New Roman"/>
      <w:sz w:val="16"/>
      <w:lang w:val="en-US" w:eastAsia="en-US"/>
    </w:rPr>
  </w:style>
  <w:style w:type="paragraph" w:styleId="List">
    <w:name w:val="List"/>
    <w:basedOn w:val="BodyText"/>
    <w:next w:val="BodyText"/>
    <w:rsid w:val="00A63B31"/>
    <w:pPr>
      <w:tabs>
        <w:tab w:val="left" w:pos="340"/>
      </w:tabs>
      <w:spacing w:before="60" w:after="60"/>
      <w:ind w:left="340" w:hanging="340"/>
    </w:pPr>
  </w:style>
  <w:style w:type="paragraph" w:styleId="ListBullet">
    <w:name w:val="List Bullet"/>
    <w:basedOn w:val="List"/>
    <w:rsid w:val="00A63B31"/>
    <w:pPr>
      <w:numPr>
        <w:numId w:val="13"/>
      </w:numPr>
      <w:tabs>
        <w:tab w:val="clear" w:pos="340"/>
      </w:tabs>
      <w:spacing w:before="40" w:after="40"/>
    </w:pPr>
  </w:style>
  <w:style w:type="character" w:customStyle="1" w:styleId="SpecialBold">
    <w:name w:val="Special Bold"/>
    <w:basedOn w:val="DefaultParagraphFont"/>
    <w:rsid w:val="00A63B31"/>
    <w:rPr>
      <w:b/>
      <w:spacing w:val="0"/>
    </w:rPr>
  </w:style>
  <w:style w:type="paragraph" w:styleId="ListBullet2">
    <w:name w:val="List Bullet 2"/>
    <w:basedOn w:val="List2"/>
    <w:rsid w:val="00A63B31"/>
    <w:pPr>
      <w:numPr>
        <w:numId w:val="14"/>
      </w:numPr>
      <w:tabs>
        <w:tab w:val="clear" w:pos="680"/>
      </w:tabs>
    </w:pPr>
  </w:style>
  <w:style w:type="paragraph" w:styleId="Header">
    <w:name w:val="header"/>
    <w:basedOn w:val="Normal"/>
    <w:link w:val="HeaderChar"/>
    <w:rsid w:val="00A63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3B31"/>
    <w:pPr>
      <w:spacing w:before="240" w:after="120"/>
      <w:outlineLvl w:val="0"/>
    </w:pPr>
    <w:rPr>
      <w:rFonts w:ascii="Times New Roman" w:hAnsi="Times New Roman"/>
      <w:b/>
      <w:sz w:val="28"/>
    </w:rPr>
  </w:style>
  <w:style w:type="paragraph" w:customStyle="1" w:styleId="AllowPageBreak">
    <w:name w:val="AllowPageBreak"/>
    <w:rsid w:val="00A63B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3B31"/>
    <w:pPr>
      <w:tabs>
        <w:tab w:val="left" w:pos="680"/>
      </w:tabs>
      <w:spacing w:before="60" w:after="60"/>
      <w:ind w:left="680" w:hanging="340"/>
    </w:pPr>
  </w:style>
  <w:style w:type="character" w:customStyle="1" w:styleId="BoldandItalics">
    <w:name w:val="Bold and Italics"/>
    <w:qFormat/>
    <w:rsid w:val="00A63B31"/>
    <w:rPr>
      <w:b/>
      <w:i/>
      <w:u w:val="none"/>
    </w:rPr>
  </w:style>
  <w:style w:type="character" w:customStyle="1" w:styleId="Heading2Char">
    <w:name w:val="Heading 2 Char"/>
    <w:basedOn w:val="DefaultParagraphFont"/>
    <w:link w:val="Heading2"/>
    <w:rsid w:val="00A63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B31"/>
    <w:rPr>
      <w:rFonts w:ascii="Courier New" w:eastAsia="Times New Roman" w:hAnsi="Courier New" w:cs="Times New Roman"/>
      <w:i/>
      <w:szCs w:val="20"/>
      <w:lang w:val="en-US" w:eastAsia="en-US"/>
    </w:rPr>
  </w:style>
  <w:style w:type="paragraph" w:customStyle="1" w:styleId="HeadingBase">
    <w:name w:val="Heading Base"/>
    <w:rsid w:val="00A63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B31"/>
    <w:pPr>
      <w:tabs>
        <w:tab w:val="right" w:leader="dot" w:pos="9072"/>
      </w:tabs>
      <w:ind w:left="567"/>
    </w:pPr>
    <w:rPr>
      <w:szCs w:val="22"/>
    </w:rPr>
  </w:style>
  <w:style w:type="paragraph" w:customStyle="1" w:styleId="TOCBase">
    <w:name w:val="TOC Base"/>
    <w:rsid w:val="00A63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B31"/>
    <w:pPr>
      <w:tabs>
        <w:tab w:val="right" w:leader="dot" w:pos="9072"/>
      </w:tabs>
      <w:spacing w:before="40" w:after="40"/>
      <w:ind w:left="284"/>
    </w:pPr>
    <w:rPr>
      <w:rFonts w:ascii="Times New Roman" w:hAnsi="Times New Roman"/>
    </w:rPr>
  </w:style>
  <w:style w:type="paragraph" w:styleId="TOC1">
    <w:name w:val="toc 1"/>
    <w:basedOn w:val="TOCBase"/>
    <w:next w:val="Normal"/>
    <w:rsid w:val="00A63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B31"/>
    <w:pPr>
      <w:spacing w:before="5040"/>
      <w:jc w:val="center"/>
    </w:pPr>
    <w:rPr>
      <w:sz w:val="48"/>
      <w:szCs w:val="72"/>
      <w:lang w:val="en-US"/>
    </w:rPr>
  </w:style>
  <w:style w:type="character" w:customStyle="1" w:styleId="TitleChar">
    <w:name w:val="Title Char"/>
    <w:basedOn w:val="DefaultParagraphFont"/>
    <w:link w:val="Title"/>
    <w:rsid w:val="00A63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B31"/>
    <w:pPr>
      <w:tabs>
        <w:tab w:val="left" w:pos="3600"/>
        <w:tab w:val="left" w:pos="3958"/>
      </w:tabs>
    </w:pPr>
  </w:style>
  <w:style w:type="paragraph" w:customStyle="1" w:styleId="Note">
    <w:name w:val="Note"/>
    <w:basedOn w:val="BodyText"/>
    <w:rsid w:val="00A63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B31"/>
    <w:pPr>
      <w:framePr w:wrap="auto" w:hAnchor="text" w:y="6049"/>
    </w:pPr>
    <w:rPr>
      <w:color w:val="000000"/>
      <w:sz w:val="40"/>
    </w:rPr>
  </w:style>
  <w:style w:type="paragraph" w:customStyle="1" w:styleId="TOCTitle">
    <w:name w:val="TOCTitle"/>
    <w:basedOn w:val="Heading1"/>
    <w:rsid w:val="00A63B31"/>
    <w:pPr>
      <w:spacing w:after="240"/>
      <w:jc w:val="center"/>
      <w:outlineLvl w:val="9"/>
    </w:pPr>
    <w:rPr>
      <w:caps/>
    </w:rPr>
  </w:style>
  <w:style w:type="paragraph" w:customStyle="1" w:styleId="Version">
    <w:name w:val="Version"/>
    <w:rsid w:val="00A63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B31"/>
    <w:pPr>
      <w:keepNext w:val="0"/>
      <w:tabs>
        <w:tab w:val="right" w:pos="4176"/>
      </w:tabs>
      <w:ind w:left="198" w:hanging="198"/>
    </w:pPr>
    <w:rPr>
      <w:rFonts w:ascii="Garamond" w:hAnsi="Garamond"/>
    </w:rPr>
  </w:style>
  <w:style w:type="paragraph" w:styleId="IndexHeading">
    <w:name w:val="index heading"/>
    <w:basedOn w:val="Normal"/>
    <w:next w:val="Index1"/>
    <w:semiHidden/>
    <w:rsid w:val="00A63B31"/>
    <w:pPr>
      <w:spacing w:before="120" w:after="120"/>
    </w:pPr>
    <w:rPr>
      <w:rFonts w:ascii="Arial" w:hAnsi="Arial"/>
      <w:b/>
      <w:color w:val="918585"/>
      <w:sz w:val="24"/>
    </w:rPr>
  </w:style>
  <w:style w:type="paragraph" w:customStyle="1" w:styleId="Chapter">
    <w:name w:val="Chapter"/>
    <w:basedOn w:val="Normal"/>
    <w:rsid w:val="00A63B31"/>
    <w:pPr>
      <w:spacing w:before="240"/>
    </w:pPr>
    <w:rPr>
      <w:rFonts w:ascii="Times New Roman" w:hAnsi="Times New Roman"/>
      <w:smallCaps/>
      <w:spacing w:val="80"/>
      <w:sz w:val="28"/>
    </w:rPr>
  </w:style>
  <w:style w:type="paragraph" w:customStyle="1" w:styleId="InChapter">
    <w:name w:val="InChapter"/>
    <w:basedOn w:val="Heading3"/>
    <w:rsid w:val="00A63B31"/>
    <w:pPr>
      <w:spacing w:after="240"/>
      <w:outlineLvl w:val="9"/>
    </w:pPr>
    <w:rPr>
      <w:noProof/>
    </w:rPr>
  </w:style>
  <w:style w:type="paragraph" w:styleId="Index2">
    <w:name w:val="index 2"/>
    <w:basedOn w:val="Normal"/>
    <w:next w:val="Normal"/>
    <w:semiHidden/>
    <w:rsid w:val="00A63B31"/>
    <w:pPr>
      <w:tabs>
        <w:tab w:val="right" w:pos="4176"/>
      </w:tabs>
      <w:ind w:left="568" w:hanging="284"/>
    </w:pPr>
    <w:rPr>
      <w:rFonts w:ascii="Garamond" w:hAnsi="Garamond"/>
    </w:rPr>
  </w:style>
  <w:style w:type="paragraph" w:customStyle="1" w:styleId="Byline">
    <w:name w:val="Byline"/>
    <w:rsid w:val="00A63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B31"/>
    <w:pPr>
      <w:tabs>
        <w:tab w:val="clear" w:pos="3600"/>
        <w:tab w:val="clear" w:pos="3958"/>
      </w:tabs>
      <w:jc w:val="right"/>
    </w:pPr>
  </w:style>
  <w:style w:type="character" w:styleId="Emphasis">
    <w:name w:val="Emphasis"/>
    <w:basedOn w:val="DefaultParagraphFont"/>
    <w:qFormat/>
    <w:rsid w:val="00A63B31"/>
    <w:rPr>
      <w:i/>
    </w:rPr>
  </w:style>
  <w:style w:type="paragraph" w:styleId="Caption">
    <w:name w:val="caption"/>
    <w:basedOn w:val="BodyText"/>
    <w:next w:val="Normal"/>
    <w:qFormat/>
    <w:rsid w:val="00A63B31"/>
    <w:pPr>
      <w:framePr w:w="2268" w:hSpace="181" w:vSpace="181" w:wrap="around" w:vAnchor="text" w:hAnchor="page" w:x="1135" w:y="285" w:anchorLock="1"/>
    </w:pPr>
    <w:rPr>
      <w:i/>
    </w:rPr>
  </w:style>
  <w:style w:type="paragraph" w:customStyle="1" w:styleId="MiniTOCTitle">
    <w:name w:val="MiniTOCTitle"/>
    <w:basedOn w:val="Heading4"/>
    <w:rsid w:val="00A63B31"/>
    <w:pPr>
      <w:spacing w:before="240"/>
      <w:outlineLvl w:val="9"/>
    </w:pPr>
    <w:rPr>
      <w:noProof/>
      <w:sz w:val="24"/>
    </w:rPr>
  </w:style>
  <w:style w:type="paragraph" w:customStyle="1" w:styleId="MiniTOCItem">
    <w:name w:val="MiniTOCItem"/>
    <w:basedOn w:val="ListBullet"/>
    <w:rsid w:val="00A63B31"/>
    <w:pPr>
      <w:numPr>
        <w:numId w:val="0"/>
      </w:numPr>
      <w:tabs>
        <w:tab w:val="right" w:leader="dot" w:pos="6521"/>
      </w:tabs>
      <w:spacing w:before="0" w:after="0"/>
    </w:pPr>
  </w:style>
  <w:style w:type="paragraph" w:customStyle="1" w:styleId="TOFTitle">
    <w:name w:val="TOFTitle"/>
    <w:basedOn w:val="TOCTitle"/>
    <w:rsid w:val="00A63B31"/>
  </w:style>
  <w:style w:type="paragraph" w:styleId="TableofFigures">
    <w:name w:val="table of figures"/>
    <w:basedOn w:val="Normal"/>
    <w:next w:val="Normal"/>
    <w:semiHidden/>
    <w:rsid w:val="00A63B31"/>
    <w:pPr>
      <w:tabs>
        <w:tab w:val="right" w:leader="dot" w:pos="9072"/>
      </w:tabs>
      <w:ind w:left="970" w:hanging="403"/>
    </w:pPr>
    <w:rPr>
      <w:rFonts w:ascii="Times New Roman" w:hAnsi="Times New Roman"/>
      <w:b/>
    </w:rPr>
  </w:style>
  <w:style w:type="paragraph" w:styleId="ListNumber">
    <w:name w:val="List Number"/>
    <w:basedOn w:val="List"/>
    <w:rsid w:val="00A63B31"/>
    <w:pPr>
      <w:numPr>
        <w:numId w:val="11"/>
      </w:numPr>
    </w:pPr>
  </w:style>
  <w:style w:type="character" w:customStyle="1" w:styleId="WingdingSymbols">
    <w:name w:val="Wingding Symbols"/>
    <w:rsid w:val="00A63B31"/>
    <w:rPr>
      <w:rFonts w:ascii="Wingdings" w:hAnsi="Wingdings"/>
    </w:rPr>
  </w:style>
  <w:style w:type="paragraph" w:customStyle="1" w:styleId="TableHeading">
    <w:name w:val="Table Heading"/>
    <w:basedOn w:val="HeadingBase"/>
    <w:rsid w:val="00A63B31"/>
    <w:pPr>
      <w:keepLines/>
      <w:pBdr>
        <w:bottom w:val="single" w:sz="6" w:space="1" w:color="918585"/>
      </w:pBdr>
      <w:spacing w:before="240"/>
    </w:pPr>
  </w:style>
  <w:style w:type="character" w:customStyle="1" w:styleId="HotSpot">
    <w:name w:val="HotSpot"/>
    <w:rsid w:val="00A63B31"/>
    <w:rPr>
      <w:color w:val="0033CC"/>
      <w:u w:val="none"/>
    </w:rPr>
  </w:style>
  <w:style w:type="paragraph" w:customStyle="1" w:styleId="BodyTextRight">
    <w:name w:val="Body Text Right"/>
    <w:basedOn w:val="BodyText"/>
    <w:rsid w:val="00A63B31"/>
    <w:pPr>
      <w:spacing w:before="0" w:after="0"/>
      <w:jc w:val="right"/>
    </w:pPr>
  </w:style>
  <w:style w:type="paragraph" w:styleId="Index3">
    <w:name w:val="index 3"/>
    <w:basedOn w:val="ListNumber2"/>
    <w:next w:val="Normal"/>
    <w:semiHidden/>
    <w:rsid w:val="00A63B31"/>
    <w:pPr>
      <w:numPr>
        <w:numId w:val="0"/>
      </w:numPr>
      <w:tabs>
        <w:tab w:val="right" w:leader="dot" w:pos="4176"/>
      </w:tabs>
    </w:pPr>
  </w:style>
  <w:style w:type="paragraph" w:styleId="ListNumber2">
    <w:name w:val="List Number 2"/>
    <w:basedOn w:val="List2"/>
    <w:rsid w:val="00A63B31"/>
    <w:pPr>
      <w:numPr>
        <w:numId w:val="10"/>
      </w:numPr>
      <w:tabs>
        <w:tab w:val="clear" w:pos="1060"/>
      </w:tabs>
    </w:pPr>
  </w:style>
  <w:style w:type="paragraph" w:customStyle="1" w:styleId="MarginNote">
    <w:name w:val="Margin Note"/>
    <w:basedOn w:val="BodyText"/>
    <w:rsid w:val="00A63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B31"/>
    <w:rPr>
      <w:sz w:val="32"/>
    </w:rPr>
  </w:style>
  <w:style w:type="paragraph" w:customStyle="1" w:styleId="HeadingProcedure">
    <w:name w:val="Heading Procedure"/>
    <w:basedOn w:val="HeadingBase"/>
    <w:next w:val="Normal"/>
    <w:rsid w:val="00A63B31"/>
    <w:pPr>
      <w:tabs>
        <w:tab w:val="left" w:pos="0"/>
      </w:tabs>
      <w:spacing w:before="120" w:after="60"/>
    </w:pPr>
    <w:rPr>
      <w:i/>
      <w:color w:val="918585"/>
      <w:sz w:val="22"/>
    </w:rPr>
  </w:style>
  <w:style w:type="paragraph" w:customStyle="1" w:styleId="TableBodyText">
    <w:name w:val="Table Body Text"/>
    <w:basedOn w:val="BodyText"/>
    <w:rsid w:val="00A63B31"/>
    <w:pPr>
      <w:spacing w:before="60" w:after="60"/>
    </w:pPr>
  </w:style>
  <w:style w:type="paragraph" w:styleId="ListContinue">
    <w:name w:val="List Continue"/>
    <w:basedOn w:val="List"/>
    <w:rsid w:val="00A63B31"/>
    <w:pPr>
      <w:ind w:firstLine="0"/>
    </w:pPr>
  </w:style>
  <w:style w:type="paragraph" w:customStyle="1" w:styleId="ListNote">
    <w:name w:val="List Note"/>
    <w:basedOn w:val="List"/>
    <w:rsid w:val="00A63B31"/>
    <w:pPr>
      <w:pBdr>
        <w:top w:val="single" w:sz="6" w:space="2" w:color="918585"/>
        <w:bottom w:val="single" w:sz="6" w:space="2" w:color="918585"/>
      </w:pBdr>
      <w:tabs>
        <w:tab w:val="left" w:pos="1021"/>
      </w:tabs>
      <w:ind w:firstLine="0"/>
    </w:pPr>
  </w:style>
  <w:style w:type="paragraph" w:customStyle="1" w:styleId="Warning">
    <w:name w:val="Warning"/>
    <w:basedOn w:val="BodyText"/>
    <w:rsid w:val="00A63B31"/>
    <w:pPr>
      <w:shd w:val="clear" w:color="auto" w:fill="D9D9D9"/>
      <w:tabs>
        <w:tab w:val="left" w:pos="992"/>
      </w:tabs>
      <w:ind w:left="119" w:right="119"/>
    </w:pPr>
    <w:rPr>
      <w:sz w:val="20"/>
    </w:rPr>
  </w:style>
  <w:style w:type="paragraph" w:customStyle="1" w:styleId="MarginIcons">
    <w:name w:val="Margin Icons"/>
    <w:basedOn w:val="BodyText"/>
    <w:rsid w:val="00A63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B31"/>
    <w:rPr>
      <w:rFonts w:ascii="Courier New" w:hAnsi="Courier New"/>
    </w:rPr>
  </w:style>
  <w:style w:type="paragraph" w:customStyle="1" w:styleId="NoteBullet">
    <w:name w:val="Note Bullet"/>
    <w:basedOn w:val="Note"/>
    <w:rsid w:val="00A63B31"/>
    <w:pPr>
      <w:tabs>
        <w:tab w:val="clear" w:pos="680"/>
      </w:tabs>
      <w:spacing w:before="60" w:after="60"/>
    </w:pPr>
  </w:style>
  <w:style w:type="paragraph" w:customStyle="1" w:styleId="SubHeading2">
    <w:name w:val="SubHeading2"/>
    <w:basedOn w:val="HeadingBase"/>
    <w:rsid w:val="00A63B31"/>
    <w:pPr>
      <w:spacing w:before="240" w:after="60"/>
    </w:pPr>
    <w:rPr>
      <w:sz w:val="20"/>
    </w:rPr>
  </w:style>
  <w:style w:type="paragraph" w:customStyle="1" w:styleId="SubHeading1">
    <w:name w:val="SubHeading1"/>
    <w:basedOn w:val="HeadingBase"/>
    <w:rsid w:val="00A63B31"/>
    <w:pPr>
      <w:spacing w:before="240" w:after="60"/>
    </w:pPr>
    <w:rPr>
      <w:color w:val="918585"/>
      <w:sz w:val="22"/>
    </w:rPr>
  </w:style>
  <w:style w:type="paragraph" w:customStyle="1" w:styleId="SideHeading">
    <w:name w:val="Side Heading"/>
    <w:basedOn w:val="HeadingBase"/>
    <w:rsid w:val="00A63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B31"/>
    <w:pPr>
      <w:numPr>
        <w:numId w:val="12"/>
      </w:numPr>
    </w:pPr>
  </w:style>
  <w:style w:type="paragraph" w:styleId="PlainText">
    <w:name w:val="Plain Text"/>
    <w:basedOn w:val="Normal"/>
    <w:link w:val="PlainTextChar"/>
    <w:rsid w:val="00A63B31"/>
    <w:rPr>
      <w:sz w:val="20"/>
    </w:rPr>
  </w:style>
  <w:style w:type="character" w:customStyle="1" w:styleId="PlainTextChar">
    <w:name w:val="Plain Text Char"/>
    <w:basedOn w:val="DefaultParagraphFont"/>
    <w:link w:val="PlainText"/>
    <w:rsid w:val="00A63B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B31"/>
    <w:rPr>
      <w:b/>
      <w:smallCaps/>
    </w:rPr>
  </w:style>
  <w:style w:type="paragraph" w:customStyle="1" w:styleId="TableListNumber">
    <w:name w:val="Table List Number"/>
    <w:basedOn w:val="ListNumber"/>
    <w:rsid w:val="00A63B31"/>
    <w:pPr>
      <w:numPr>
        <w:numId w:val="0"/>
      </w:numPr>
    </w:pPr>
  </w:style>
  <w:style w:type="paragraph" w:styleId="TOC4">
    <w:name w:val="toc 4"/>
    <w:basedOn w:val="TOCBase"/>
    <w:next w:val="Normal"/>
    <w:semiHidden/>
    <w:rsid w:val="00A63B31"/>
    <w:pPr>
      <w:tabs>
        <w:tab w:val="right" w:leader="dot" w:pos="9071"/>
      </w:tabs>
      <w:ind w:left="1701"/>
    </w:pPr>
  </w:style>
  <w:style w:type="paragraph" w:customStyle="1" w:styleId="ListAlpha">
    <w:name w:val="List Alpha"/>
    <w:basedOn w:val="List"/>
    <w:rsid w:val="00A63B31"/>
    <w:pPr>
      <w:numPr>
        <w:numId w:val="9"/>
      </w:numPr>
    </w:pPr>
  </w:style>
  <w:style w:type="paragraph" w:customStyle="1" w:styleId="ListAlpha2">
    <w:name w:val="List Alpha 2"/>
    <w:basedOn w:val="List2"/>
    <w:rsid w:val="00A63B31"/>
    <w:pPr>
      <w:numPr>
        <w:numId w:val="8"/>
      </w:numPr>
    </w:pPr>
  </w:style>
  <w:style w:type="paragraph" w:styleId="List3">
    <w:name w:val="List 3"/>
    <w:basedOn w:val="BodyText"/>
    <w:rsid w:val="00A63B31"/>
    <w:pPr>
      <w:tabs>
        <w:tab w:val="left" w:pos="1021"/>
      </w:tabs>
      <w:spacing w:before="60" w:after="60"/>
      <w:ind w:left="1020" w:hanging="340"/>
    </w:pPr>
  </w:style>
  <w:style w:type="paragraph" w:styleId="List4">
    <w:name w:val="List 4"/>
    <w:basedOn w:val="BodyText"/>
    <w:rsid w:val="00A63B31"/>
    <w:pPr>
      <w:tabs>
        <w:tab w:val="left" w:pos="1361"/>
      </w:tabs>
      <w:spacing w:before="60" w:after="60"/>
      <w:ind w:left="1361" w:hanging="340"/>
    </w:pPr>
  </w:style>
  <w:style w:type="paragraph" w:styleId="List5">
    <w:name w:val="List 5"/>
    <w:basedOn w:val="BodyText"/>
    <w:rsid w:val="00A63B31"/>
    <w:pPr>
      <w:tabs>
        <w:tab w:val="left" w:pos="1701"/>
      </w:tabs>
      <w:spacing w:before="60" w:after="60"/>
      <w:ind w:left="1701" w:hanging="340"/>
    </w:pPr>
  </w:style>
  <w:style w:type="paragraph" w:styleId="ListBullet3">
    <w:name w:val="List Bullet 3"/>
    <w:basedOn w:val="List3"/>
    <w:rsid w:val="00A63B31"/>
    <w:pPr>
      <w:numPr>
        <w:numId w:val="15"/>
      </w:numPr>
      <w:tabs>
        <w:tab w:val="clear" w:pos="1021"/>
      </w:tabs>
      <w:ind w:left="1037" w:hanging="357"/>
    </w:pPr>
  </w:style>
  <w:style w:type="paragraph" w:styleId="ListBullet4">
    <w:name w:val="List Bullet 4"/>
    <w:basedOn w:val="List4"/>
    <w:rsid w:val="00A63B31"/>
    <w:pPr>
      <w:numPr>
        <w:numId w:val="3"/>
      </w:numPr>
    </w:pPr>
  </w:style>
  <w:style w:type="paragraph" w:styleId="ListBullet5">
    <w:name w:val="List Bullet 5"/>
    <w:basedOn w:val="List5"/>
    <w:rsid w:val="00A63B31"/>
    <w:pPr>
      <w:numPr>
        <w:numId w:val="4"/>
      </w:numPr>
    </w:pPr>
  </w:style>
  <w:style w:type="paragraph" w:styleId="ListContinue2">
    <w:name w:val="List Continue 2"/>
    <w:basedOn w:val="List2"/>
    <w:rsid w:val="00A63B31"/>
    <w:pPr>
      <w:ind w:firstLine="0"/>
    </w:pPr>
  </w:style>
  <w:style w:type="paragraph" w:styleId="ListContinue3">
    <w:name w:val="List Continue 3"/>
    <w:basedOn w:val="List3"/>
    <w:rsid w:val="00A63B31"/>
    <w:pPr>
      <w:ind w:left="1021" w:firstLine="0"/>
    </w:pPr>
  </w:style>
  <w:style w:type="paragraph" w:styleId="ListContinue4">
    <w:name w:val="List Continue 4"/>
    <w:basedOn w:val="List4"/>
    <w:rsid w:val="00A63B31"/>
    <w:pPr>
      <w:ind w:firstLine="0"/>
    </w:pPr>
  </w:style>
  <w:style w:type="paragraph" w:styleId="ListContinue5">
    <w:name w:val="List Continue 5"/>
    <w:basedOn w:val="List5"/>
    <w:rsid w:val="00A63B31"/>
    <w:pPr>
      <w:ind w:firstLine="0"/>
    </w:pPr>
  </w:style>
  <w:style w:type="paragraph" w:styleId="ListNumber3">
    <w:name w:val="List Number 3"/>
    <w:basedOn w:val="List3"/>
    <w:rsid w:val="00A63B31"/>
    <w:pPr>
      <w:numPr>
        <w:numId w:val="5"/>
      </w:numPr>
    </w:pPr>
  </w:style>
  <w:style w:type="paragraph" w:styleId="ListNumber4">
    <w:name w:val="List Number 4"/>
    <w:basedOn w:val="List4"/>
    <w:rsid w:val="00A63B31"/>
    <w:pPr>
      <w:numPr>
        <w:numId w:val="6"/>
      </w:numPr>
    </w:pPr>
  </w:style>
  <w:style w:type="paragraph" w:styleId="ListNumber5">
    <w:name w:val="List Number 5"/>
    <w:basedOn w:val="List5"/>
    <w:rsid w:val="00A63B31"/>
    <w:pPr>
      <w:numPr>
        <w:numId w:val="7"/>
      </w:numPr>
    </w:pPr>
  </w:style>
  <w:style w:type="paragraph" w:styleId="BlockText">
    <w:name w:val="Block Text"/>
    <w:basedOn w:val="Normal"/>
    <w:rsid w:val="00A63B31"/>
    <w:pPr>
      <w:spacing w:after="120"/>
      <w:ind w:left="1440" w:right="1440"/>
    </w:pPr>
  </w:style>
  <w:style w:type="character" w:customStyle="1" w:styleId="Subscript">
    <w:name w:val="Subscript"/>
    <w:basedOn w:val="DefaultParagraphFont"/>
    <w:rsid w:val="00A63B31"/>
    <w:rPr>
      <w:sz w:val="16"/>
      <w:vertAlign w:val="subscript"/>
    </w:rPr>
  </w:style>
  <w:style w:type="character" w:customStyle="1" w:styleId="Superscript">
    <w:name w:val="Superscript"/>
    <w:basedOn w:val="DefaultParagraphFont"/>
    <w:rsid w:val="00A63B31"/>
    <w:rPr>
      <w:sz w:val="16"/>
      <w:vertAlign w:val="superscript"/>
    </w:rPr>
  </w:style>
  <w:style w:type="character" w:customStyle="1" w:styleId="Symbols">
    <w:name w:val="Symbols"/>
    <w:basedOn w:val="DefaultParagraphFont"/>
    <w:rsid w:val="00A63B31"/>
    <w:rPr>
      <w:rFonts w:ascii="Symbol" w:hAnsi="Symbol"/>
    </w:rPr>
  </w:style>
  <w:style w:type="character" w:customStyle="1" w:styleId="MenuOptions">
    <w:name w:val="Menu Options"/>
    <w:basedOn w:val="DefaultParagraphFont"/>
    <w:rsid w:val="00A63B31"/>
    <w:rPr>
      <w:rFonts w:ascii="Arial Narrow" w:hAnsi="Arial Narrow"/>
      <w:smallCaps/>
    </w:rPr>
  </w:style>
  <w:style w:type="character" w:customStyle="1" w:styleId="Buttons">
    <w:name w:val="Buttons"/>
    <w:basedOn w:val="DefaultParagraphFont"/>
    <w:rsid w:val="00A63B31"/>
    <w:rPr>
      <w:b/>
    </w:rPr>
  </w:style>
  <w:style w:type="character" w:customStyle="1" w:styleId="Underlined">
    <w:name w:val="Underlined"/>
    <w:basedOn w:val="DefaultParagraphFont"/>
    <w:rsid w:val="00A63B31"/>
    <w:rPr>
      <w:u w:val="single"/>
    </w:rPr>
  </w:style>
  <w:style w:type="paragraph" w:customStyle="1" w:styleId="TableBodyTextRight">
    <w:name w:val="Table Body Text Right"/>
    <w:basedOn w:val="TableBodyText"/>
    <w:rsid w:val="00A63B31"/>
    <w:pPr>
      <w:widowControl w:val="0"/>
      <w:autoSpaceDE w:val="0"/>
      <w:autoSpaceDN w:val="0"/>
      <w:adjustRightInd w:val="0"/>
      <w:jc w:val="right"/>
    </w:pPr>
    <w:rPr>
      <w:rFonts w:cs="Arial"/>
      <w:szCs w:val="18"/>
    </w:rPr>
  </w:style>
  <w:style w:type="paragraph" w:customStyle="1" w:styleId="CopyrightText">
    <w:name w:val="Copyright Text"/>
    <w:basedOn w:val="BodyText"/>
    <w:rsid w:val="00A63B31"/>
    <w:rPr>
      <w:sz w:val="18"/>
    </w:rPr>
  </w:style>
  <w:style w:type="paragraph" w:customStyle="1" w:styleId="BodySmallRight">
    <w:name w:val="Body Small Right"/>
    <w:basedOn w:val="BodyTextRight"/>
    <w:rsid w:val="00A63B31"/>
    <w:rPr>
      <w:sz w:val="18"/>
      <w:szCs w:val="18"/>
    </w:rPr>
  </w:style>
  <w:style w:type="paragraph" w:customStyle="1" w:styleId="MarginEdition">
    <w:name w:val="Margin Edition"/>
    <w:basedOn w:val="MarginNote"/>
    <w:rsid w:val="00A63B31"/>
    <w:pPr>
      <w:spacing w:before="0" w:after="0"/>
    </w:pPr>
    <w:rPr>
      <w:rFonts w:ascii="Times New Roman" w:hAnsi="Times New Roman"/>
      <w:color w:val="999999"/>
    </w:rPr>
  </w:style>
  <w:style w:type="paragraph" w:customStyle="1" w:styleId="Spacer">
    <w:name w:val="Spacer"/>
    <w:basedOn w:val="Normal"/>
    <w:rsid w:val="00A63B31"/>
    <w:rPr>
      <w:sz w:val="2"/>
      <w:szCs w:val="2"/>
    </w:rPr>
  </w:style>
  <w:style w:type="character" w:customStyle="1" w:styleId="Small">
    <w:name w:val="Small"/>
    <w:basedOn w:val="DefaultParagraphFont"/>
    <w:rsid w:val="00A63B31"/>
    <w:rPr>
      <w:sz w:val="16"/>
    </w:rPr>
  </w:style>
  <w:style w:type="paragraph" w:customStyle="1" w:styleId="WideTable">
    <w:name w:val="Wide Table"/>
    <w:basedOn w:val="Normal"/>
    <w:rsid w:val="00A63B31"/>
    <w:pPr>
      <w:ind w:left="-1418"/>
    </w:pPr>
    <w:rPr>
      <w:sz w:val="2"/>
      <w:szCs w:val="2"/>
    </w:rPr>
  </w:style>
  <w:style w:type="character" w:styleId="PageNumber">
    <w:name w:val="page number"/>
    <w:basedOn w:val="DefaultParagraphFont"/>
    <w:rsid w:val="00A63B31"/>
  </w:style>
  <w:style w:type="paragraph" w:styleId="Quote">
    <w:name w:val="Quote"/>
    <w:basedOn w:val="Heading1"/>
    <w:link w:val="QuoteChar"/>
    <w:qFormat/>
    <w:rsid w:val="00A63B31"/>
    <w:rPr>
      <w:b w:val="0"/>
      <w:sz w:val="72"/>
      <w:szCs w:val="72"/>
      <w:lang w:val="en-NZ"/>
    </w:rPr>
  </w:style>
  <w:style w:type="character" w:customStyle="1" w:styleId="QuoteChar">
    <w:name w:val="Quote Char"/>
    <w:basedOn w:val="DefaultParagraphFont"/>
    <w:link w:val="Quote"/>
    <w:rsid w:val="00A63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B31"/>
    <w:pPr>
      <w:pageBreakBefore/>
    </w:pPr>
  </w:style>
  <w:style w:type="paragraph" w:customStyle="1" w:styleId="Border">
    <w:name w:val="Border"/>
    <w:basedOn w:val="Normal"/>
    <w:qFormat/>
    <w:rsid w:val="00A63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B31"/>
    <w:rPr>
      <w:b/>
      <w:bCs/>
      <w:i/>
      <w:iCs/>
      <w:color w:val="auto"/>
    </w:rPr>
  </w:style>
  <w:style w:type="paragraph" w:styleId="IntenseQuote">
    <w:name w:val="Intense Quote"/>
    <w:basedOn w:val="Normal"/>
    <w:next w:val="Normal"/>
    <w:link w:val="IntenseQuoteChar"/>
    <w:uiPriority w:val="30"/>
    <w:qFormat/>
    <w:rsid w:val="00A63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B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B31"/>
    <w:rPr>
      <w:smallCaps/>
      <w:color w:val="auto"/>
      <w:u w:val="single"/>
    </w:rPr>
  </w:style>
  <w:style w:type="character" w:styleId="IntenseReference">
    <w:name w:val="Intense Reference"/>
    <w:basedOn w:val="DefaultParagraphFont"/>
    <w:uiPriority w:val="32"/>
    <w:qFormat/>
    <w:rsid w:val="00A63B31"/>
    <w:rPr>
      <w:b/>
      <w:bCs/>
      <w:smallCaps/>
      <w:color w:val="auto"/>
      <w:spacing w:val="5"/>
      <w:u w:val="single"/>
    </w:rPr>
  </w:style>
  <w:style w:type="paragraph" w:customStyle="1" w:styleId="2ColumnHeading">
    <w:name w:val="2Column Heading"/>
    <w:basedOn w:val="BodyText"/>
    <w:qFormat/>
    <w:rsid w:val="00A63B31"/>
    <w:pPr>
      <w:spacing w:after="60"/>
      <w:ind w:left="-2268"/>
    </w:pPr>
    <w:rPr>
      <w:b/>
    </w:rPr>
  </w:style>
  <w:style w:type="paragraph" w:customStyle="1" w:styleId="Heading1TOC">
    <w:name w:val="Heading1 TOC"/>
    <w:basedOn w:val="Normal"/>
    <w:qFormat/>
    <w:rsid w:val="00A63B31"/>
    <w:pPr>
      <w:spacing w:before="240" w:after="120"/>
    </w:pPr>
    <w:rPr>
      <w:rFonts w:ascii="Times New Roman" w:hAnsi="Times New Roman"/>
      <w:b/>
      <w:sz w:val="32"/>
    </w:rPr>
  </w:style>
  <w:style w:type="paragraph" w:customStyle="1" w:styleId="Heading2TOC">
    <w:name w:val="Heading2 TOC"/>
    <w:basedOn w:val="Normal"/>
    <w:qFormat/>
    <w:rsid w:val="00A63B31"/>
    <w:pPr>
      <w:spacing w:before="240" w:after="60"/>
    </w:pPr>
    <w:rPr>
      <w:rFonts w:ascii="Times New Roman" w:hAnsi="Times New Roman"/>
      <w:b/>
      <w:sz w:val="28"/>
    </w:rPr>
  </w:style>
  <w:style w:type="character" w:customStyle="1" w:styleId="Underline">
    <w:name w:val="Underline"/>
    <w:basedOn w:val="DefaultParagraphFont"/>
    <w:qFormat/>
    <w:rsid w:val="00A63B31"/>
    <w:rPr>
      <w:u w:val="single"/>
    </w:rPr>
  </w:style>
  <w:style w:type="paragraph" w:styleId="BalloonText">
    <w:name w:val="Balloon Text"/>
    <w:basedOn w:val="Normal"/>
    <w:link w:val="BalloonTextChar"/>
    <w:rsid w:val="00A63B31"/>
    <w:rPr>
      <w:rFonts w:ascii="Tahoma" w:hAnsi="Tahoma" w:cs="Tahoma"/>
      <w:sz w:val="16"/>
      <w:szCs w:val="16"/>
    </w:rPr>
  </w:style>
  <w:style w:type="character" w:customStyle="1" w:styleId="BalloonTextChar">
    <w:name w:val="Balloon Text Char"/>
    <w:basedOn w:val="DefaultParagraphFont"/>
    <w:link w:val="BalloonText"/>
    <w:rsid w:val="00A63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B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8041</Characters>
  <Application>Microsoft Office Word</Application>
  <DocSecurity>0</DocSecurity>
  <Lines>264</Lines>
  <Paragraphs>161</Paragraphs>
  <ScaleCrop>false</ScaleCrop>
  <Company>Author-it Software Corporation Ltd.</Company>
  <LinksUpToDate>false</LinksUpToDate>
  <CharactersWithSpaces>9209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SISCCRO301A Assist with recreation games not requiring equipment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2012-05-26T09:07:00Z</dcterms:created>
  <dcterms:modified xsi:type="dcterms:W3CDTF">2012-05-26T09:07:00Z</dcterms:modified>
</cp:coreProperties>
</file>