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1DD" w:rsidP="008D31DD">
      <w:pPr>
        <w:pStyle w:val="Title"/>
      </w:pPr>
      <w:bookmarkStart w:id="0" w:name="_GoBack"/>
      <w:bookmarkEnd w:id="0"/>
      <w:r>
        <w:fldChar w:fldCharType="begin"/>
      </w:r>
      <w:r>
        <w:instrText xml:space="preserve"> TITLE   \* MERGEFORMAT </w:instrText>
      </w:r>
      <w:r>
        <w:fldChar w:fldCharType="separate"/>
      </w:r>
      <w:r>
        <w:t>SISCAQU417A Operate self-contained breathing apparatus in an aquatic facility</w:t>
      </w:r>
      <w:r>
        <w:fldChar w:fldCharType="end"/>
      </w:r>
    </w:p>
    <w:p w:rsidR="008D31DD" w:rsidP="008D31DD">
      <w:pPr>
        <w:pStyle w:val="Version"/>
        <w:sectPr w:rsidSect="00640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0E83" w:rsidP="00640E83">
      <w:pPr>
        <w:pStyle w:val="SuperHeading"/>
      </w:pPr>
      <w:r w:rsidRPr="00640E83">
        <w:t>SISCAQU417A Operate self-contained breathing apparatus in an aquatic facility</w:t>
      </w:r>
    </w:p>
    <w:p w:rsidR="00000000" w:rsidRPr="00640E83" w:rsidP="00640E83">
      <w:pPr>
        <w:pStyle w:val="Heading1"/>
      </w:pPr>
      <w:bookmarkStart w:id="1" w:name="O_362363"/>
      <w:bookmarkEnd w:id="1"/>
      <w:r w:rsidRPr="00640E83">
        <w:t>Modification History</w:t>
      </w:r>
    </w:p>
    <w:p w:rsidR="00000000" w:rsidRPr="00640E83" w:rsidP="00640E83">
      <w:pPr>
        <w:pStyle w:val="BodyText"/>
      </w:pPr>
      <w:r w:rsidRPr="00640E83">
        <w:t>Not Applicable</w:t>
      </w:r>
    </w:p>
    <w:p w:rsidR="00000000" w:rsidRPr="00640E83" w:rsidP="00640E83">
      <w:pPr>
        <w:pStyle w:val="AllowPageBreak"/>
      </w:pPr>
    </w:p>
    <w:p w:rsidR="00000000" w:rsidRPr="00640E83" w:rsidP="00640E83">
      <w:pPr>
        <w:pStyle w:val="Heading1"/>
      </w:pPr>
      <w:bookmarkStart w:id="2" w:name="O_362359"/>
      <w:bookmarkEnd w:id="2"/>
      <w:r w:rsidRPr="00640E83">
        <w:t>Unit Descriptor</w:t>
      </w:r>
    </w:p>
    <w:p w:rsidR="00000000" w:rsidRPr="00640E83" w:rsidP="00640E83">
      <w:pPr>
        <w:pStyle w:val="BodyText"/>
      </w:pPr>
      <w:r w:rsidRPr="00640E83">
        <w:t>Thi</w:t>
      </w:r>
      <w:r w:rsidRPr="00640E83">
        <w:t>s unit describes the performance outcomes, skills and knowledge required to operate self-contained breathing apparatus under emergency conditions in an aquatic facility.</w:t>
      </w:r>
    </w:p>
    <w:p w:rsidR="00000000" w:rsidRPr="00640E83" w:rsidP="00640E83">
      <w:pPr>
        <w:pStyle w:val="AllowPageBreak"/>
      </w:pPr>
    </w:p>
    <w:p w:rsidR="00000000" w:rsidRPr="00640E83" w:rsidP="00640E83">
      <w:pPr>
        <w:pStyle w:val="Heading1"/>
      </w:pPr>
      <w:bookmarkStart w:id="3" w:name="O_362372"/>
      <w:bookmarkEnd w:id="3"/>
      <w:r w:rsidRPr="00640E83">
        <w:t>Application of the Unit</w:t>
      </w:r>
    </w:p>
    <w:p w:rsidR="00000000" w:rsidRPr="00640E83" w:rsidP="00640E83">
      <w:pPr>
        <w:pStyle w:val="BodyText"/>
      </w:pPr>
      <w:r w:rsidRPr="00640E83">
        <w:t>This unit applies to those working as duty ma</w:t>
      </w:r>
      <w:r w:rsidRPr="00640E83">
        <w:t>nagers in aquatic facilities with responsibility for managing unpredictable and non-routine situations and providing leadership and guidance to staff.</w:t>
      </w:r>
    </w:p>
    <w:p w:rsidR="00000000" w:rsidRPr="00640E83" w:rsidP="00640E83">
      <w:pPr>
        <w:pStyle w:val="AllowPageBreak"/>
      </w:pPr>
    </w:p>
    <w:p w:rsidR="00000000" w:rsidRPr="00640E83" w:rsidP="00640E83">
      <w:pPr>
        <w:pStyle w:val="Heading1"/>
      </w:pPr>
      <w:bookmarkStart w:id="4" w:name="O_362364"/>
      <w:bookmarkEnd w:id="4"/>
      <w:r w:rsidRPr="00640E83">
        <w:t>Licensing/Regulatory Information</w:t>
      </w:r>
    </w:p>
    <w:p w:rsidR="00000000" w:rsidRPr="00640E83" w:rsidP="00640E83">
      <w:pPr>
        <w:pStyle w:val="BodyText"/>
      </w:pPr>
      <w:r w:rsidRPr="00640E83">
        <w:t xml:space="preserve">No licensing, legislative, regulatory or certification </w:t>
      </w:r>
      <w:r w:rsidRPr="00640E83">
        <w:t>requirements apply to this unit at the time of endorsement.</w:t>
      </w:r>
    </w:p>
    <w:p w:rsidR="00000000" w:rsidRPr="00640E83" w:rsidP="00640E83">
      <w:pPr>
        <w:pStyle w:val="AllowPageBreak"/>
      </w:pPr>
    </w:p>
    <w:p w:rsidR="00000000" w:rsidRPr="00640E83" w:rsidP="00640E83">
      <w:pPr>
        <w:pStyle w:val="Heading1"/>
      </w:pPr>
      <w:bookmarkStart w:id="5" w:name="O_362362"/>
      <w:bookmarkEnd w:id="5"/>
      <w:r w:rsidRPr="00640E83">
        <w:t>Pre-Requisites</w:t>
      </w:r>
    </w:p>
    <w:p w:rsidR="00000000" w:rsidRPr="00640E83" w:rsidP="00640E83">
      <w:pPr>
        <w:pStyle w:val="BodyText"/>
      </w:pPr>
      <w:r w:rsidRPr="00640E83">
        <w:t>Nil</w:t>
      </w:r>
    </w:p>
    <w:p w:rsidR="00000000" w:rsidRPr="00640E83" w:rsidP="00640E83">
      <w:pPr>
        <w:pStyle w:val="AllowPageBreak"/>
      </w:pPr>
    </w:p>
    <w:p w:rsidR="00000000" w:rsidRPr="00640E83" w:rsidP="00640E83">
      <w:pPr>
        <w:pStyle w:val="Heading1"/>
      </w:pPr>
      <w:bookmarkStart w:id="6" w:name="O_362367"/>
      <w:bookmarkEnd w:id="6"/>
      <w:r w:rsidRPr="00640E83">
        <w:t>Employability Skills Information</w:t>
      </w:r>
    </w:p>
    <w:p w:rsidR="00000000" w:rsidRPr="00640E83" w:rsidP="00640E83">
      <w:pPr>
        <w:pStyle w:val="BodyText"/>
      </w:pPr>
      <w:r w:rsidRPr="00640E83">
        <w:t>This unit contains employability skills.</w:t>
      </w:r>
    </w:p>
    <w:p w:rsidR="00000000" w:rsidRPr="00640E83" w:rsidP="00640E83">
      <w:pPr>
        <w:pStyle w:val="AllowPageBreak"/>
      </w:pPr>
    </w:p>
    <w:p w:rsidR="00000000" w:rsidRPr="00640E83" w:rsidP="00640E83">
      <w:pPr>
        <w:pStyle w:val="Heading1"/>
      </w:pPr>
      <w:bookmarkStart w:id="7" w:name="O_362368"/>
      <w:bookmarkEnd w:id="7"/>
      <w:r w:rsidRPr="00640E83">
        <w:t>Elements and Performance Criteria Pre-Content</w:t>
      </w:r>
    </w:p>
    <w:p w:rsidR="00000000" w:rsidRPr="00640E83" w:rsidP="00640E83">
      <w:pPr>
        <w:pStyle w:val="Heading1"/>
      </w:pPr>
      <w:bookmarkStart w:id="8" w:name="O_362369"/>
      <w:bookmarkEnd w:id="8"/>
      <w:r w:rsidRPr="00640E83">
        <w:t>Elements and Performance Criteria</w:t>
      </w:r>
    </w:p>
    <w:tbl>
      <w:tblPr>
        <w:tblW w:w="0" w:type="auto"/>
        <w:tblLayout w:type="fixed"/>
        <w:tblCellMar>
          <w:left w:w="62" w:type="dxa"/>
          <w:right w:w="62" w:type="dxa"/>
        </w:tblCellMar>
        <w:tblLook w:val="0000"/>
      </w:tblPr>
      <w:tblGrid>
        <w:gridCol w:w="2586"/>
        <w:gridCol w:w="5936"/>
      </w:tblGrid>
      <w:tr w:rsidTr="008D31DD">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640E83" w:rsidP="00640E83">
            <w:pPr>
              <w:pStyle w:val="BodyText"/>
            </w:pPr>
            <w:r w:rsidRPr="00640E8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PERFORMANCE CRITERIA</w:t>
            </w:r>
          </w:p>
        </w:tc>
      </w:tr>
      <w:tr w:rsidTr="008D31D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t>Performance Criteria describe the performance needed to demonstrate achievement of the element. Where bold ita</w:t>
            </w:r>
            <w:r w:rsidRPr="00640E83">
              <w:t>licised text is used, further information is detailed in the Required Skills and Knowledge section and the Range Statement. Assessment of performance is to be consistent with the Evidence Guide.</w:t>
            </w:r>
          </w:p>
        </w:tc>
      </w:tr>
      <w:tr w:rsidTr="008D31D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40E83">
            <w:pPr>
              <w:pStyle w:val="List"/>
              <w:rPr>
                <w:lang w:val="en-NZ"/>
              </w:rPr>
            </w:pPr>
            <w:r w:rsidRPr="00640E83">
              <w:t>1.</w:t>
            </w:r>
            <w:r w:rsidRPr="00640E83">
              <w:tab/>
              <w:t>Identify and evaluate emergency situations.</w:t>
            </w:r>
          </w:p>
        </w:tc>
        <w:tc>
          <w:tcPr>
            <w:tcW w:w="5936" w:type="dxa"/>
            <w:tcBorders>
              <w:top w:val="nil"/>
              <w:left w:val="nil"/>
              <w:bottom w:val="nil"/>
              <w:right w:val="nil"/>
            </w:tcBorders>
            <w:tcMar>
              <w:top w:w="0" w:type="dxa"/>
              <w:left w:w="62" w:type="dxa"/>
              <w:bottom w:w="0" w:type="dxa"/>
              <w:right w:w="62" w:type="dxa"/>
            </w:tcMar>
          </w:tcPr>
          <w:p w:rsidR="00000000" w:rsidRPr="00640E83" w:rsidP="00640E83">
            <w:pPr>
              <w:pStyle w:val="List2"/>
            </w:pPr>
            <w:r w:rsidRPr="00640E83">
              <w:t>1.1.</w:t>
            </w:r>
            <w:r w:rsidRPr="00640E83">
              <w:tab/>
            </w:r>
            <w:r w:rsidRPr="00640E83">
              <w:t xml:space="preserve">Identify </w:t>
            </w:r>
            <w:r w:rsidRPr="00640E83">
              <w:rPr>
                <w:rStyle w:val="BoldandItalics"/>
              </w:rPr>
              <w:t>emergencies</w:t>
            </w:r>
            <w:r w:rsidRPr="00640E83">
              <w:t xml:space="preserve"> requiring the use of self-contained breathing apparatus.</w:t>
            </w:r>
          </w:p>
          <w:p w:rsidR="00000000" w:rsidRPr="00640E83" w:rsidP="00640E83">
            <w:pPr>
              <w:pStyle w:val="List2"/>
            </w:pPr>
            <w:r w:rsidRPr="00640E83">
              <w:t>1.2.</w:t>
            </w:r>
            <w:r w:rsidRPr="00640E83">
              <w:tab/>
              <w:t xml:space="preserve">Communicate initial assessment of emergency to </w:t>
            </w:r>
            <w:r w:rsidRPr="00640E83">
              <w:rPr>
                <w:rStyle w:val="BoldandItalics"/>
              </w:rPr>
              <w:t>appropriate personnel</w:t>
            </w:r>
            <w:r w:rsidRPr="00640E83">
              <w:t xml:space="preserve"> according to </w:t>
            </w:r>
            <w:r w:rsidRPr="00640E83">
              <w:rPr>
                <w:rStyle w:val="BoldandItalics"/>
              </w:rPr>
              <w:t>organisational policies and procedures</w:t>
            </w:r>
            <w:r w:rsidRPr="00640E83">
              <w:t>.</w:t>
            </w:r>
          </w:p>
          <w:p w:rsidR="00000000" w:rsidRPr="00640E83" w:rsidP="00640E83">
            <w:pPr>
              <w:pStyle w:val="List2"/>
            </w:pPr>
            <w:r w:rsidRPr="00640E83">
              <w:t>1.3.</w:t>
            </w:r>
            <w:r w:rsidRPr="00640E83">
              <w:tab/>
            </w:r>
            <w:r w:rsidRPr="00640E83">
              <w:t xml:space="preserve">Determine an appropriate response to the emergency according to </w:t>
            </w:r>
            <w:r w:rsidRPr="00640E83">
              <w:rPr>
                <w:rStyle w:val="BoldandItalics"/>
              </w:rPr>
              <w:t>relevant legislation</w:t>
            </w:r>
            <w:r w:rsidRPr="00640E83">
              <w:t xml:space="preserve"> and organisational policies and procedures.</w:t>
            </w:r>
          </w:p>
          <w:p w:rsidR="00000000" w:rsidP="00640E83">
            <w:pPr>
              <w:pStyle w:val="List2"/>
              <w:rPr>
                <w:lang w:val="en-NZ"/>
              </w:rPr>
            </w:pPr>
            <w:r w:rsidRPr="00640E83">
              <w:t>1.4.</w:t>
            </w:r>
            <w:r w:rsidRPr="00640E83">
              <w:tab/>
              <w:t>Notify appropriate personnel of emergency response according to relevant legislation and organisational policies and proce</w:t>
            </w:r>
            <w:r w:rsidRPr="00640E83">
              <w:t>dures.</w:t>
            </w:r>
          </w:p>
        </w:tc>
      </w:tr>
      <w:tr w:rsidTr="008D31D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40E83">
            <w:pPr>
              <w:pStyle w:val="List"/>
              <w:rPr>
                <w:lang w:val="en-NZ"/>
              </w:rPr>
            </w:pPr>
            <w:r w:rsidRPr="00640E83">
              <w:t>2.</w:t>
            </w:r>
            <w:r w:rsidRPr="00640E83">
              <w:tab/>
              <w:t>Use self-contained breathing apparatus.</w:t>
            </w:r>
          </w:p>
        </w:tc>
        <w:tc>
          <w:tcPr>
            <w:tcW w:w="5936" w:type="dxa"/>
            <w:tcBorders>
              <w:top w:val="nil"/>
              <w:left w:val="nil"/>
              <w:bottom w:val="nil"/>
              <w:right w:val="nil"/>
            </w:tcBorders>
            <w:tcMar>
              <w:top w:w="0" w:type="dxa"/>
              <w:left w:w="62" w:type="dxa"/>
              <w:bottom w:w="0" w:type="dxa"/>
              <w:right w:w="62" w:type="dxa"/>
            </w:tcMar>
          </w:tcPr>
          <w:p w:rsidR="00000000" w:rsidRPr="00640E83" w:rsidP="00640E83">
            <w:pPr>
              <w:pStyle w:val="List2"/>
            </w:pPr>
            <w:r w:rsidRPr="00640E83">
              <w:t>2.1.</w:t>
            </w:r>
            <w:r w:rsidRPr="00640E83">
              <w:tab/>
              <w:t>Ensure self-contained breathing apparatus unit is operational according to manufacturer's specifications and organisational policies and procedures.</w:t>
            </w:r>
          </w:p>
          <w:p w:rsidR="00000000" w:rsidRPr="00640E83" w:rsidP="00640E83">
            <w:pPr>
              <w:pStyle w:val="List2"/>
            </w:pPr>
            <w:r w:rsidRPr="00640E83">
              <w:t>2.2.</w:t>
            </w:r>
            <w:r w:rsidRPr="00640E83">
              <w:tab/>
              <w:t>Fit and operate the self-contained breathing a</w:t>
            </w:r>
            <w:r w:rsidRPr="00640E83">
              <w:t>pparatus unit according to relevant legislation, organisational policies and procedures and manufacturer's specifications.</w:t>
            </w:r>
          </w:p>
          <w:p w:rsidR="00000000" w:rsidP="00640E83">
            <w:pPr>
              <w:pStyle w:val="List2"/>
              <w:rPr>
                <w:lang w:val="en-NZ"/>
              </w:rPr>
            </w:pPr>
            <w:r w:rsidRPr="00640E83">
              <w:t>2.3.</w:t>
            </w:r>
            <w:r w:rsidRPr="00640E83">
              <w:tab/>
              <w:t>Control emergency situation and notify appropriate personnel according to organisational policies and procedures.</w:t>
            </w:r>
          </w:p>
        </w:tc>
      </w:tr>
      <w:tr w:rsidTr="008D31D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40E83">
            <w:pPr>
              <w:pStyle w:val="List"/>
              <w:rPr>
                <w:lang w:val="en-NZ"/>
              </w:rPr>
            </w:pPr>
            <w:r w:rsidRPr="00640E83">
              <w:t>3.</w:t>
            </w:r>
            <w:r w:rsidRPr="00640E83">
              <w:tab/>
              <w:t>Complete p</w:t>
            </w:r>
            <w:r w:rsidRPr="00640E83">
              <w:t>ost-emergency responsibilities.</w:t>
            </w:r>
          </w:p>
        </w:tc>
        <w:tc>
          <w:tcPr>
            <w:tcW w:w="5936" w:type="dxa"/>
            <w:tcBorders>
              <w:top w:val="nil"/>
              <w:left w:val="nil"/>
              <w:bottom w:val="nil"/>
              <w:right w:val="nil"/>
            </w:tcBorders>
            <w:tcMar>
              <w:top w:w="0" w:type="dxa"/>
              <w:left w:w="62" w:type="dxa"/>
              <w:bottom w:w="0" w:type="dxa"/>
              <w:right w:w="62" w:type="dxa"/>
            </w:tcMar>
          </w:tcPr>
          <w:p w:rsidR="00000000" w:rsidRPr="00640E83" w:rsidP="00640E83">
            <w:pPr>
              <w:pStyle w:val="List2"/>
            </w:pPr>
            <w:r w:rsidRPr="00640E83">
              <w:t>3.1.</w:t>
            </w:r>
            <w:r w:rsidRPr="00640E83">
              <w:tab/>
              <w:t>Check the self-contained breathing apparatus unit and report any faults and corrective actions required according to organisational policies and procedures.</w:t>
            </w:r>
          </w:p>
          <w:p w:rsidR="00000000" w:rsidRPr="00640E83" w:rsidP="00640E83">
            <w:pPr>
              <w:pStyle w:val="List2"/>
            </w:pPr>
            <w:r w:rsidRPr="00640E83">
              <w:t>3.2.</w:t>
            </w:r>
            <w:r w:rsidRPr="00640E83">
              <w:tab/>
              <w:t xml:space="preserve">Remove, replace or repair faulty equipment and defective </w:t>
            </w:r>
            <w:r w:rsidRPr="00640E83">
              <w:t>parts according to organisational policies and procedures and manufacturer's specifications.</w:t>
            </w:r>
          </w:p>
          <w:p w:rsidR="00000000" w:rsidRPr="00640E83" w:rsidP="00640E83">
            <w:pPr>
              <w:pStyle w:val="List2"/>
            </w:pPr>
            <w:r w:rsidRPr="00640E83">
              <w:t>3.3.</w:t>
            </w:r>
            <w:r w:rsidRPr="00640E83">
              <w:tab/>
              <w:t>Clear and store the self-contained breathing apparatus unit after use, according to organisational procedures and manufacturer's specifications.</w:t>
            </w:r>
          </w:p>
          <w:p w:rsidR="00000000" w:rsidRPr="00640E83" w:rsidP="00640E83">
            <w:pPr>
              <w:pStyle w:val="List2"/>
            </w:pPr>
            <w:r w:rsidRPr="00640E83">
              <w:t>3.4.</w:t>
            </w:r>
            <w:r w:rsidRPr="00640E83">
              <w:tab/>
              <w:t>Evaluate</w:t>
            </w:r>
            <w:r w:rsidRPr="00640E83">
              <w:t xml:space="preserve"> emergency procedures and recommend any </w:t>
            </w:r>
            <w:r w:rsidRPr="00640E83">
              <w:t xml:space="preserve">changes required to improve </w:t>
            </w:r>
            <w:r w:rsidRPr="00640E83">
              <w:rPr>
                <w:rStyle w:val="BoldandItalics"/>
              </w:rPr>
              <w:t>response</w:t>
            </w:r>
            <w:r w:rsidRPr="00640E83">
              <w:t>.</w:t>
            </w:r>
          </w:p>
        </w:tc>
      </w:tr>
    </w:tbl>
    <w:p w:rsidR="00000000" w:rsidRPr="00640E83" w:rsidP="00640E83">
      <w:pPr>
        <w:pStyle w:val="BodyText"/>
      </w:pPr>
    </w:p>
    <w:p w:rsidR="00000000" w:rsidRPr="00640E83" w:rsidP="00640E83">
      <w:pPr>
        <w:pStyle w:val="AllowPageBreak"/>
      </w:pPr>
    </w:p>
    <w:p w:rsidR="00000000" w:rsidRPr="00640E83" w:rsidP="00640E83">
      <w:pPr>
        <w:pStyle w:val="Heading1"/>
      </w:pPr>
      <w:bookmarkStart w:id="9" w:name="O_362360"/>
      <w:bookmarkEnd w:id="9"/>
      <w:r w:rsidRPr="00640E83">
        <w:t>Required Skills and Knowledge</w:t>
      </w:r>
    </w:p>
    <w:tbl>
      <w:tblPr>
        <w:tblW w:w="0" w:type="auto"/>
        <w:tblLayout w:type="fixed"/>
        <w:tblCellMar>
          <w:left w:w="62" w:type="dxa"/>
          <w:right w:w="62" w:type="dxa"/>
        </w:tblCellMar>
        <w:tblLook w:val="0000"/>
      </w:tblPr>
      <w:tblGrid>
        <w:gridCol w:w="8522"/>
      </w:tblGrid>
      <w:tr w:rsidTr="008D31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t>This section describes the skills and knowledge required for this unit.</w:t>
            </w:r>
          </w:p>
        </w:tc>
      </w:tr>
      <w:tr w:rsidTr="008D31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Required skills</w:t>
            </w:r>
          </w:p>
        </w:tc>
      </w:tr>
      <w:tr w:rsidTr="008D31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problem-solving skills to:</w:t>
            </w:r>
          </w:p>
          <w:p w:rsidR="00000000" w:rsidRPr="00640E83" w:rsidP="00640E83">
            <w:pPr>
              <w:pStyle w:val="ListBullet2"/>
            </w:pPr>
            <w:r w:rsidRPr="00640E83">
              <w:t>identify situations requiring the use of self-contained breathing apparatus</w:t>
            </w:r>
          </w:p>
          <w:p w:rsidR="00000000" w:rsidRPr="00640E83" w:rsidP="00640E83">
            <w:pPr>
              <w:pStyle w:val="ListBullet2"/>
            </w:pPr>
            <w:r w:rsidRPr="00640E83">
              <w:t>determine an appropriate response</w:t>
            </w:r>
          </w:p>
          <w:p w:rsidR="00000000" w:rsidRPr="00640E83" w:rsidP="00640E83">
            <w:pPr>
              <w:pStyle w:val="ListBullet2"/>
            </w:pPr>
            <w:r w:rsidRPr="00640E83">
              <w:t>identify and rectify or report faulty equipment</w:t>
            </w:r>
          </w:p>
          <w:p w:rsidR="00000000" w:rsidRPr="00640E83" w:rsidP="00640E83">
            <w:pPr>
              <w:pStyle w:val="ListBullet"/>
            </w:pPr>
            <w:r w:rsidRPr="00640E83">
              <w:t>communication skills to:</w:t>
            </w:r>
          </w:p>
          <w:p w:rsidR="00000000" w:rsidRPr="00640E83" w:rsidP="00640E83">
            <w:pPr>
              <w:pStyle w:val="ListBullet2"/>
            </w:pPr>
            <w:r w:rsidRPr="00640E83">
              <w:t>notify appropriate personnel of emergency situations and responses</w:t>
            </w:r>
          </w:p>
          <w:p w:rsidR="00000000" w:rsidRPr="00640E83" w:rsidP="00640E83">
            <w:pPr>
              <w:pStyle w:val="ListBullet2"/>
            </w:pPr>
            <w:r w:rsidRPr="00640E83">
              <w:t>report faults and corrective actions</w:t>
            </w:r>
          </w:p>
          <w:p w:rsidR="00000000" w:rsidRPr="00640E83" w:rsidP="00640E83">
            <w:pPr>
              <w:pStyle w:val="ListBullet"/>
            </w:pPr>
            <w:r w:rsidRPr="00640E83">
              <w:t>language and literacy skills to interpret manufacturer's instructions for the use, care and maintenance of self-contained breathing apparatus units</w:t>
            </w:r>
          </w:p>
          <w:p w:rsidR="00000000" w:rsidP="00640E83">
            <w:pPr>
              <w:pStyle w:val="ListBullet"/>
              <w:rPr>
                <w:lang w:val="en-NZ"/>
              </w:rPr>
            </w:pPr>
            <w:r w:rsidRPr="00640E83">
              <w:t>numeracy skills to determine air supply limits.</w:t>
            </w:r>
          </w:p>
        </w:tc>
      </w:tr>
      <w:tr w:rsidTr="008D31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Required knowledge</w:t>
            </w:r>
          </w:p>
        </w:tc>
      </w:tr>
      <w:tr w:rsidTr="008D31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le</w:t>
            </w:r>
            <w:r w:rsidRPr="00640E83">
              <w:t>gislation, organisational policies and procedures and manufacturer's instructions to:</w:t>
            </w:r>
          </w:p>
          <w:p w:rsidR="00000000" w:rsidRPr="00640E83" w:rsidP="00640E83">
            <w:pPr>
              <w:pStyle w:val="ListBullet2"/>
            </w:pPr>
            <w:r w:rsidRPr="00640E83">
              <w:t>determine and implement safe emergency responses requiring the use of self-contained breathing apparatus</w:t>
            </w:r>
          </w:p>
          <w:p w:rsidR="00000000" w:rsidRPr="00640E83" w:rsidP="00640E83">
            <w:pPr>
              <w:pStyle w:val="ListBullet2"/>
            </w:pPr>
            <w:r w:rsidRPr="00640E83">
              <w:t>safely use, care and maintain equipment</w:t>
            </w:r>
          </w:p>
          <w:p w:rsidR="00000000" w:rsidRPr="00640E83" w:rsidP="00640E83">
            <w:pPr>
              <w:pStyle w:val="ListBullet"/>
            </w:pPr>
            <w:r w:rsidRPr="00640E83">
              <w:t>properties of chlorine g</w:t>
            </w:r>
            <w:r w:rsidRPr="00640E83">
              <w:t>as to enable identification and appropriate response to emergency situations involving the release of chlorine gas.</w:t>
            </w:r>
          </w:p>
        </w:tc>
      </w:tr>
    </w:tbl>
    <w:p w:rsidR="00000000" w:rsidRPr="00640E83" w:rsidP="00640E83">
      <w:pPr>
        <w:pStyle w:val="BodyText"/>
      </w:pPr>
    </w:p>
    <w:p w:rsidR="00000000" w:rsidRPr="00640E83" w:rsidP="00640E83">
      <w:pPr>
        <w:pStyle w:val="AllowPageBreak"/>
      </w:pPr>
    </w:p>
    <w:p w:rsidR="00000000" w:rsidRPr="00640E83" w:rsidP="00640E83">
      <w:pPr>
        <w:pStyle w:val="Heading1"/>
      </w:pPr>
      <w:bookmarkStart w:id="10" w:name="O_362366"/>
      <w:bookmarkEnd w:id="10"/>
      <w:r w:rsidRPr="00640E83">
        <w:t>Evidence Guide</w:t>
      </w:r>
    </w:p>
    <w:tbl>
      <w:tblPr>
        <w:tblW w:w="9570" w:type="dxa"/>
        <w:tblLayout w:type="fixed"/>
        <w:tblCellMar>
          <w:left w:w="62" w:type="dxa"/>
          <w:right w:w="62" w:type="dxa"/>
        </w:tblCellMar>
        <w:tblLook w:val="0000"/>
      </w:tblPr>
      <w:tblGrid>
        <w:gridCol w:w="3908"/>
        <w:gridCol w:w="5662"/>
      </w:tblGrid>
      <w:tr w:rsidTr="008D31D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t>The evidence guide provides advice on assessment and must be read in conjunction with the performance criteria, required skills and knowledge, range statement and the Assessment Guidelines for the Training Package.</w:t>
            </w:r>
          </w:p>
        </w:tc>
      </w:tr>
      <w:tr w:rsidTr="008D31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p>
        </w:tc>
      </w:tr>
      <w:tr w:rsidTr="008D31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Critical aspec</w:t>
            </w:r>
            <w:r w:rsidRPr="00640E83">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0E83" w:rsidP="00640E83">
            <w:pPr>
              <w:pStyle w:val="BodyText"/>
            </w:pPr>
            <w:r w:rsidRPr="00640E83">
              <w:t>Evidence of the following is essential:</w:t>
            </w:r>
          </w:p>
          <w:p w:rsidR="00000000" w:rsidRPr="00640E83" w:rsidP="00640E83">
            <w:pPr>
              <w:pStyle w:val="ListBullet"/>
            </w:pPr>
            <w:r w:rsidRPr="00640E83">
              <w:t xml:space="preserve">identifies emergency situations requiring the use of a self-contained breathing apparatus and determines and implements an </w:t>
            </w:r>
            <w:r w:rsidRPr="00640E83">
              <w:t>appropriate emergency response</w:t>
            </w:r>
          </w:p>
          <w:p w:rsidR="00000000" w:rsidRPr="00640E83" w:rsidP="00640E83">
            <w:pPr>
              <w:pStyle w:val="ListBullet"/>
            </w:pPr>
            <w:r w:rsidRPr="00640E83">
              <w:t>uses, checks, maintains and stores a self-contained breathing apparatus according to legislative, organisational and manufacturer's requirements</w:t>
            </w:r>
          </w:p>
          <w:p w:rsidR="00000000" w:rsidP="00640E83">
            <w:pPr>
              <w:pStyle w:val="ListBullet"/>
              <w:rPr>
                <w:lang w:val="en-NZ"/>
              </w:rPr>
            </w:pPr>
            <w:r w:rsidRPr="00640E83">
              <w:t>evaluates emergency response and makes recommendations on any actions required t</w:t>
            </w:r>
            <w:r w:rsidRPr="00640E83">
              <w:t>o improve personal and facility responses.</w:t>
            </w:r>
          </w:p>
        </w:tc>
      </w:tr>
      <w:tr w:rsidTr="008D31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0E83" w:rsidP="00640E83">
            <w:pPr>
              <w:pStyle w:val="BodyText"/>
            </w:pPr>
            <w:r w:rsidRPr="00640E83">
              <w:t>Assessment must ensure:</w:t>
            </w:r>
          </w:p>
          <w:p w:rsidR="00000000" w:rsidRPr="00640E83" w:rsidP="00640E83">
            <w:pPr>
              <w:pStyle w:val="ListBullet"/>
            </w:pPr>
            <w:r w:rsidRPr="00640E83">
              <w:t>demonstration of the use, care, maintenance and storage of a self-contained breathing apparatus on multiple occasions to demonstrate compet</w:t>
            </w:r>
            <w:r w:rsidRPr="00640E83">
              <w:t>ency and consistency of performance</w:t>
            </w:r>
          </w:p>
          <w:p w:rsidR="00000000" w:rsidRPr="00640E83" w:rsidP="00640E83">
            <w:pPr>
              <w:pStyle w:val="ListBullet"/>
            </w:pPr>
            <w:r w:rsidRPr="00640E83">
              <w:t>access to an aquatic facility where chlorine gas or chlorine is used</w:t>
            </w:r>
          </w:p>
          <w:p w:rsidR="00000000" w:rsidP="00640E83">
            <w:pPr>
              <w:pStyle w:val="ListBullet"/>
              <w:rPr>
                <w:lang w:val="en-NZ"/>
              </w:rPr>
            </w:pPr>
            <w:r w:rsidRPr="00640E83">
              <w:t>access to a self-contained breathing apparatus.</w:t>
            </w:r>
          </w:p>
        </w:tc>
      </w:tr>
      <w:tr w:rsidTr="008D31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0E83" w:rsidP="00640E83">
            <w:pPr>
              <w:pStyle w:val="BodyText"/>
            </w:pPr>
            <w:r w:rsidRPr="00640E83">
              <w:t>A range of assessment methods should be used to assess practical skills and knowl</w:t>
            </w:r>
            <w:r w:rsidRPr="00640E83">
              <w:t>edge. The following examples are appropriate for this unit:</w:t>
            </w:r>
          </w:p>
          <w:p w:rsidR="00000000" w:rsidRPr="00640E83" w:rsidP="00640E83">
            <w:pPr>
              <w:pStyle w:val="ListBullet"/>
            </w:pPr>
            <w:r w:rsidRPr="00640E83">
              <w:t>observation of the candidate using a self-contained breathing apparatus to respond to a real or simulated emergency involving the hazardous release of chlorine gas</w:t>
            </w:r>
          </w:p>
          <w:p w:rsidR="00000000" w:rsidRPr="00640E83" w:rsidP="00640E83">
            <w:pPr>
              <w:pStyle w:val="ListBullet"/>
            </w:pPr>
            <w:r w:rsidRPr="00640E83">
              <w:t>oral or written questioning to a</w:t>
            </w:r>
            <w:r w:rsidRPr="00640E83">
              <w:t>ssess knowledge of the properties of chlorine gas and its safe handling</w:t>
            </w:r>
          </w:p>
          <w:p w:rsidR="00000000" w:rsidRPr="00640E83" w:rsidP="00640E83">
            <w:pPr>
              <w:pStyle w:val="ListBullet"/>
            </w:pPr>
            <w:r w:rsidRPr="00640E83">
              <w:t>oral or written questioning to assess knowledge of appropriate responses and procedures for dealing with emergency situations involving the hazardous release of chlorine gas</w:t>
            </w:r>
          </w:p>
          <w:p w:rsidR="00000000" w:rsidRPr="00640E83" w:rsidP="00640E83">
            <w:pPr>
              <w:pStyle w:val="ListBullet"/>
            </w:pPr>
            <w:r w:rsidRPr="00640E83">
              <w:t>third-part</w:t>
            </w:r>
            <w:r w:rsidRPr="00640E83">
              <w:t>y reports from a supervisor detailing work performed by the candidate.</w:t>
            </w:r>
          </w:p>
          <w:p w:rsidR="00000000" w:rsidRPr="00640E83" w:rsidP="00640E83">
            <w:pPr>
              <w:pStyle w:val="BodyText"/>
            </w:pPr>
            <w:r w:rsidRPr="00640E83">
              <w:t>Holistic assessment with other units relevant to the industry sector, workplace and job role is recommended.</w:t>
            </w:r>
          </w:p>
        </w:tc>
      </w:tr>
    </w:tbl>
    <w:p w:rsidR="00000000" w:rsidRPr="00640E83" w:rsidP="00640E83">
      <w:pPr>
        <w:pStyle w:val="BodyText"/>
      </w:pPr>
    </w:p>
    <w:p w:rsidR="00000000" w:rsidRPr="00640E83" w:rsidP="00640E83">
      <w:pPr>
        <w:pStyle w:val="AllowPageBreak"/>
      </w:pPr>
    </w:p>
    <w:p w:rsidR="00000000" w:rsidRPr="00640E83" w:rsidP="00640E83">
      <w:pPr>
        <w:pStyle w:val="Heading1"/>
      </w:pPr>
      <w:bookmarkStart w:id="11" w:name="O_362361"/>
      <w:bookmarkEnd w:id="11"/>
      <w:r w:rsidRPr="00640E83">
        <w:t>Range Statement</w:t>
      </w:r>
    </w:p>
    <w:tbl>
      <w:tblPr>
        <w:tblW w:w="0" w:type="auto"/>
        <w:tblLayout w:type="fixed"/>
        <w:tblCellMar>
          <w:left w:w="62" w:type="dxa"/>
          <w:right w:w="62" w:type="dxa"/>
        </w:tblCellMar>
        <w:tblLook w:val="0000"/>
      </w:tblPr>
      <w:tblGrid>
        <w:gridCol w:w="3532"/>
        <w:gridCol w:w="4990"/>
      </w:tblGrid>
      <w:tr w:rsidTr="008D31D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t>The ran</w:t>
            </w:r>
            <w:r w:rsidRPr="00640E83">
              <w:t>ge statement relates to the unit of competency as a whole. It allows for different work environments and situations that may affect performance. Bold italicised wording, if used in the performance criteria, is detailed below. Essential operating conditions</w:t>
            </w:r>
            <w:r w:rsidRPr="00640E83">
              <w:t xml:space="preserve"> that may be present with training and assessment (depending on the work situation, needs of the candidate, accessibility of the item, and local industry and regional contexts) may also be included.</w:t>
            </w:r>
          </w:p>
        </w:tc>
      </w:tr>
      <w:tr w:rsidTr="008D31DD">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BoldandItalics"/>
              </w:rPr>
              <w:t>Emergencies</w:t>
            </w:r>
            <w:r w:rsidRPr="00640E83">
              <w:t xml:space="preserve"> may include:</w:t>
            </w:r>
          </w:p>
        </w:tc>
        <w:tc>
          <w:tcPr>
            <w:tcW w:w="4990" w:type="dxa"/>
            <w:tcBorders>
              <w:top w:val="nil"/>
              <w:left w:val="nil"/>
              <w:bottom w:val="nil"/>
              <w:right w:val="nil"/>
            </w:tcBorders>
            <w:tcMar>
              <w:top w:w="0" w:type="dxa"/>
              <w:left w:w="62" w:type="dxa"/>
              <w:bottom w:w="0" w:type="dxa"/>
              <w:right w:w="62" w:type="dxa"/>
            </w:tcMar>
          </w:tcPr>
          <w:p w:rsidR="00000000" w:rsidP="00640E83">
            <w:pPr>
              <w:pStyle w:val="ListBullet"/>
              <w:rPr>
                <w:lang w:val="en-NZ"/>
              </w:rPr>
            </w:pPr>
            <w:r w:rsidRPr="00640E83">
              <w:t xml:space="preserve">hazardous release of chlorine </w:t>
            </w:r>
            <w:r w:rsidRPr="00640E83">
              <w:t>gas.</w:t>
            </w:r>
          </w:p>
        </w:tc>
      </w:tr>
      <w:tr w:rsidTr="008D31DD">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BoldandItalics"/>
              </w:rPr>
              <w:t>Appropriate personnel</w:t>
            </w:r>
            <w:r w:rsidRPr="00640E83">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facility staff</w:t>
            </w:r>
          </w:p>
          <w:p w:rsidR="00000000" w:rsidRPr="00640E83" w:rsidP="00640E83">
            <w:pPr>
              <w:pStyle w:val="ListBullet"/>
            </w:pPr>
            <w:r w:rsidRPr="00640E83">
              <w:t>occupational health and safety representative</w:t>
            </w:r>
          </w:p>
          <w:p w:rsidR="00000000" w:rsidP="00640E83">
            <w:pPr>
              <w:pStyle w:val="ListBullet"/>
              <w:rPr>
                <w:lang w:val="en-NZ"/>
              </w:rPr>
            </w:pPr>
            <w:r w:rsidRPr="00640E83">
              <w:t>emergency services.</w:t>
            </w:r>
          </w:p>
        </w:tc>
      </w:tr>
      <w:tr w:rsidTr="008D31DD">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BoldandItalics"/>
              </w:rPr>
              <w:t>Organisational policies and procedures</w:t>
            </w:r>
            <w:r w:rsidRPr="00640E83">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occupational health and safety</w:t>
            </w:r>
          </w:p>
          <w:p w:rsidR="00000000" w:rsidRPr="00640E83" w:rsidP="00640E83">
            <w:pPr>
              <w:pStyle w:val="ListBullet"/>
            </w:pPr>
            <w:r w:rsidRPr="00640E83">
              <w:t xml:space="preserve">emergency response </w:t>
            </w:r>
          </w:p>
          <w:p w:rsidR="00000000" w:rsidRPr="00640E83" w:rsidP="00640E83">
            <w:pPr>
              <w:pStyle w:val="ListBullet"/>
            </w:pPr>
            <w:r w:rsidRPr="00640E83">
              <w:t>reporting</w:t>
            </w:r>
          </w:p>
          <w:p w:rsidR="00000000" w:rsidP="00640E83">
            <w:pPr>
              <w:pStyle w:val="ListBullet"/>
              <w:rPr>
                <w:lang w:val="en-NZ"/>
              </w:rPr>
            </w:pPr>
            <w:r w:rsidRPr="00640E83">
              <w:t>use, care, maintenance and storage of equipment.</w:t>
            </w:r>
          </w:p>
        </w:tc>
      </w:tr>
      <w:tr w:rsidTr="008D31DD">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BoldandItalics"/>
              </w:rPr>
              <w:t>Relevant legislation</w:t>
            </w:r>
            <w:r w:rsidRPr="00640E83">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occupational health and safety</w:t>
            </w:r>
          </w:p>
          <w:p w:rsidR="00000000" w:rsidRPr="00640E83" w:rsidP="00640E83">
            <w:pPr>
              <w:pStyle w:val="ListBullet"/>
            </w:pPr>
            <w:r w:rsidRPr="00640E83">
              <w:t>duty of care</w:t>
            </w:r>
          </w:p>
          <w:p w:rsidR="00000000" w:rsidP="00640E83">
            <w:pPr>
              <w:pStyle w:val="ListBullet"/>
              <w:rPr>
                <w:lang w:val="en-NZ"/>
              </w:rPr>
            </w:pPr>
            <w:r w:rsidRPr="00640E83">
              <w:t>hazardous chemicals.</w:t>
            </w:r>
          </w:p>
        </w:tc>
      </w:tr>
      <w:tr w:rsidTr="008D31DD">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640E83">
            <w:pPr>
              <w:pStyle w:val="BodyText"/>
              <w:rPr>
                <w:lang w:val="en-NZ"/>
              </w:rPr>
            </w:pPr>
            <w:r w:rsidRPr="00640E83">
              <w:rPr>
                <w:rStyle w:val="BoldandItalics"/>
              </w:rPr>
              <w:t>Response</w:t>
            </w:r>
            <w:r w:rsidRPr="00640E83">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640E83" w:rsidP="00640E83">
            <w:pPr>
              <w:pStyle w:val="ListBullet"/>
            </w:pPr>
            <w:r w:rsidRPr="00640E83">
              <w:t>personal response</w:t>
            </w:r>
          </w:p>
          <w:p w:rsidR="00000000" w:rsidRPr="00640E83" w:rsidP="00640E83">
            <w:pPr>
              <w:pStyle w:val="ListBullet"/>
            </w:pPr>
            <w:r w:rsidRPr="00640E83">
              <w:t>facility response.</w:t>
            </w:r>
          </w:p>
        </w:tc>
      </w:tr>
    </w:tbl>
    <w:p w:rsidR="00000000" w:rsidRPr="00640E83" w:rsidP="00640E83">
      <w:pPr>
        <w:pStyle w:val="BodyText"/>
      </w:pPr>
    </w:p>
    <w:p w:rsidR="00000000" w:rsidRPr="00640E83" w:rsidP="00640E83">
      <w:pPr>
        <w:pStyle w:val="AllowPageBreak"/>
      </w:pPr>
    </w:p>
    <w:p w:rsidR="00000000" w:rsidRPr="00640E83" w:rsidP="00640E83">
      <w:pPr>
        <w:pStyle w:val="Heading1"/>
      </w:pPr>
      <w:bookmarkStart w:id="12" w:name="O_362358"/>
      <w:bookmarkEnd w:id="12"/>
      <w:r w:rsidRPr="00640E83">
        <w:t>Unit Sector(s)</w:t>
      </w:r>
    </w:p>
    <w:p w:rsidR="00000000" w:rsidRPr="00640E83" w:rsidP="00640E83">
      <w:pPr>
        <w:pStyle w:val="BodyText"/>
      </w:pPr>
      <w:r w:rsidRPr="00640E83">
        <w:t>Community Recreation</w:t>
      </w:r>
    </w:p>
    <w:p w:rsidR="00000000" w:rsidRPr="00640E83" w:rsidP="00640E83">
      <w:pPr>
        <w:pStyle w:val="AllowPageBreak"/>
      </w:pPr>
    </w:p>
    <w:p w:rsidR="00000000" w:rsidRPr="00640E83" w:rsidP="00640E83">
      <w:pPr>
        <w:pStyle w:val="Heading1"/>
      </w:pPr>
      <w:bookmarkStart w:id="13" w:name="O_389262"/>
      <w:bookmarkEnd w:id="13"/>
      <w:r w:rsidRPr="00640E83">
        <w:t>Competency Field</w:t>
      </w:r>
    </w:p>
    <w:p w:rsidR="00000000" w:rsidRPr="00640E83" w:rsidP="00640E83">
      <w:pPr>
        <w:pStyle w:val="BodyText"/>
      </w:pPr>
      <w:r w:rsidRPr="00640E83">
        <w:t>Aquatics</w:t>
      </w:r>
    </w:p>
    <w:p w:rsidR="00000000" w:rsidRPr="00640E83" w:rsidP="00640E83"/>
    <w:sectPr w:rsidSect="00640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1DD" w:rsidP="008D31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D" w:rsidP="00640E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31DD" w:rsidP="00640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D31DD" w:rsidP="00640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3" w:rsidRPr="008D31DD" w:rsidP="008D31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D" w:rsidRPr="002D2AF8" w:rsidP="00640E83">
    <w:pPr>
      <w:pStyle w:val="Header"/>
      <w:framePr w:wrap="around"/>
    </w:pPr>
    <w:r>
      <w:fldChar w:fldCharType="begin"/>
    </w:r>
    <w:r>
      <w:instrText xml:space="preserve"> TITLE   \* MERGEFORMAT </w:instrText>
    </w:r>
    <w:r>
      <w:fldChar w:fldCharType="separate"/>
    </w:r>
    <w:r>
      <w:t>SISCAQU417A Operate self-contained breathing apparatus in an aquatic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D31DD" w:rsidP="00640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CF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E3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2C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E83"/>
    <w:pPr>
      <w:spacing w:before="360" w:after="60"/>
      <w:outlineLvl w:val="0"/>
    </w:pPr>
    <w:rPr>
      <w:sz w:val="32"/>
    </w:rPr>
  </w:style>
  <w:style w:type="paragraph" w:styleId="Heading2">
    <w:name w:val="heading 2"/>
    <w:basedOn w:val="HeadingBase"/>
    <w:next w:val="BodyText"/>
    <w:link w:val="Heading2Char"/>
    <w:qFormat/>
    <w:rsid w:val="00640E83"/>
    <w:pPr>
      <w:keepLines/>
      <w:spacing w:before="240" w:after="120"/>
      <w:outlineLvl w:val="1"/>
    </w:pPr>
    <w:rPr>
      <w:sz w:val="28"/>
      <w:szCs w:val="40"/>
    </w:rPr>
  </w:style>
  <w:style w:type="paragraph" w:styleId="Heading3">
    <w:name w:val="heading 3"/>
    <w:basedOn w:val="HeadingBase"/>
    <w:next w:val="BodyText"/>
    <w:link w:val="Heading3Char"/>
    <w:qFormat/>
    <w:rsid w:val="00640E83"/>
    <w:pPr>
      <w:spacing w:before="180" w:after="120"/>
      <w:outlineLvl w:val="2"/>
    </w:pPr>
    <w:rPr>
      <w:spacing w:val="-10"/>
      <w:kern w:val="32"/>
    </w:rPr>
  </w:style>
  <w:style w:type="paragraph" w:styleId="Heading4">
    <w:name w:val="heading 4"/>
    <w:basedOn w:val="HeadingBase"/>
    <w:next w:val="BodyText"/>
    <w:link w:val="Heading4Char"/>
    <w:qFormat/>
    <w:rsid w:val="00640E83"/>
    <w:pPr>
      <w:spacing w:before="160" w:after="120"/>
      <w:outlineLvl w:val="3"/>
    </w:pPr>
    <w:rPr>
      <w:sz w:val="22"/>
    </w:rPr>
  </w:style>
  <w:style w:type="paragraph" w:styleId="Heading5">
    <w:name w:val="heading 5"/>
    <w:basedOn w:val="HeadingBase"/>
    <w:next w:val="Normal"/>
    <w:link w:val="Heading5Char"/>
    <w:qFormat/>
    <w:rsid w:val="00640E83"/>
    <w:pPr>
      <w:spacing w:before="80"/>
      <w:outlineLvl w:val="4"/>
    </w:pPr>
    <w:rPr>
      <w:color w:val="918585"/>
      <w:sz w:val="20"/>
    </w:rPr>
  </w:style>
  <w:style w:type="paragraph" w:styleId="Heading6">
    <w:name w:val="heading 6"/>
    <w:basedOn w:val="HeadingBase"/>
    <w:next w:val="Normal"/>
    <w:link w:val="Heading6Char"/>
    <w:qFormat/>
    <w:rsid w:val="00640E83"/>
    <w:pPr>
      <w:spacing w:before="60"/>
      <w:outlineLvl w:val="5"/>
    </w:pPr>
    <w:rPr>
      <w:color w:val="918585"/>
      <w:sz w:val="20"/>
    </w:rPr>
  </w:style>
  <w:style w:type="paragraph" w:styleId="Heading7">
    <w:name w:val="heading 7"/>
    <w:basedOn w:val="Normal"/>
    <w:next w:val="Normal"/>
    <w:link w:val="Heading7Char"/>
    <w:qFormat/>
    <w:rsid w:val="00640E83"/>
    <w:pPr>
      <w:ind w:left="720"/>
      <w:outlineLvl w:val="6"/>
    </w:pPr>
    <w:rPr>
      <w:i/>
    </w:rPr>
  </w:style>
  <w:style w:type="paragraph" w:styleId="Heading8">
    <w:name w:val="heading 8"/>
    <w:basedOn w:val="Normal"/>
    <w:next w:val="Normal"/>
    <w:link w:val="Heading8Char"/>
    <w:qFormat/>
    <w:rsid w:val="00640E83"/>
    <w:pPr>
      <w:ind w:left="720"/>
      <w:outlineLvl w:val="7"/>
    </w:pPr>
    <w:rPr>
      <w:i/>
    </w:rPr>
  </w:style>
  <w:style w:type="paragraph" w:styleId="Heading9">
    <w:name w:val="heading 9"/>
    <w:basedOn w:val="Normal"/>
    <w:next w:val="Normal"/>
    <w:link w:val="Heading9Char"/>
    <w:qFormat/>
    <w:rsid w:val="00640E83"/>
    <w:pPr>
      <w:ind w:left="720"/>
      <w:outlineLvl w:val="8"/>
    </w:pPr>
    <w:rPr>
      <w:i/>
    </w:rPr>
  </w:style>
  <w:style w:type="character" w:default="1" w:styleId="DefaultParagraphFont">
    <w:name w:val="Default Paragraph Font"/>
    <w:uiPriority w:val="1"/>
    <w:unhideWhenUsed/>
    <w:rsid w:val="00640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E83"/>
  </w:style>
  <w:style w:type="character" w:customStyle="1" w:styleId="Heading1Char">
    <w:name w:val="Heading 1 Char"/>
    <w:basedOn w:val="DefaultParagraphFont"/>
    <w:link w:val="Heading1"/>
    <w:rsid w:val="00640E83"/>
    <w:rPr>
      <w:rFonts w:ascii="Times New Roman" w:eastAsia="Times New Roman" w:hAnsi="Times New Roman" w:cs="Times New Roman"/>
      <w:b/>
      <w:sz w:val="32"/>
      <w:szCs w:val="20"/>
      <w:lang w:eastAsia="en-US"/>
    </w:rPr>
  </w:style>
  <w:style w:type="paragraph" w:styleId="BodyText">
    <w:name w:val="Body Text"/>
    <w:basedOn w:val="Normal"/>
    <w:link w:val="BodyTextChar"/>
    <w:rsid w:val="00640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E83"/>
    <w:rPr>
      <w:rFonts w:ascii="Times New Roman" w:eastAsia="Times New Roman" w:hAnsi="Times New Roman" w:cs="Times New Roman"/>
      <w:sz w:val="24"/>
      <w:lang w:eastAsia="en-US"/>
    </w:rPr>
  </w:style>
  <w:style w:type="paragraph" w:styleId="Footer">
    <w:name w:val="footer"/>
    <w:basedOn w:val="Normal"/>
    <w:link w:val="FooterChar"/>
    <w:rsid w:val="00640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E83"/>
    <w:rPr>
      <w:rFonts w:ascii="Times New Roman" w:eastAsia="Times New Roman" w:hAnsi="Times New Roman" w:cs="Times New Roman"/>
      <w:sz w:val="16"/>
      <w:lang w:eastAsia="en-US"/>
    </w:rPr>
  </w:style>
  <w:style w:type="paragraph" w:styleId="List">
    <w:name w:val="List"/>
    <w:basedOn w:val="BodyText"/>
    <w:next w:val="BodyText"/>
    <w:rsid w:val="00640E83"/>
    <w:pPr>
      <w:tabs>
        <w:tab w:val="left" w:pos="340"/>
      </w:tabs>
      <w:spacing w:before="60" w:after="60"/>
      <w:ind w:left="340" w:hanging="340"/>
    </w:pPr>
  </w:style>
  <w:style w:type="paragraph" w:styleId="ListBullet">
    <w:name w:val="List Bullet"/>
    <w:basedOn w:val="List"/>
    <w:rsid w:val="00640E83"/>
    <w:pPr>
      <w:numPr>
        <w:numId w:val="13"/>
      </w:numPr>
      <w:tabs>
        <w:tab w:val="clear" w:pos="340"/>
      </w:tabs>
      <w:spacing w:before="40" w:after="40"/>
    </w:pPr>
  </w:style>
  <w:style w:type="character" w:customStyle="1" w:styleId="SpecialBold">
    <w:name w:val="Special Bold"/>
    <w:basedOn w:val="DefaultParagraphFont"/>
    <w:rsid w:val="00640E83"/>
    <w:rPr>
      <w:b/>
      <w:spacing w:val="0"/>
    </w:rPr>
  </w:style>
  <w:style w:type="paragraph" w:styleId="ListBullet2">
    <w:name w:val="List Bullet 2"/>
    <w:basedOn w:val="List2"/>
    <w:rsid w:val="00640E83"/>
    <w:pPr>
      <w:numPr>
        <w:numId w:val="14"/>
      </w:numPr>
      <w:tabs>
        <w:tab w:val="clear" w:pos="680"/>
      </w:tabs>
    </w:pPr>
  </w:style>
  <w:style w:type="paragraph" w:customStyle="1" w:styleId="SuperHeading">
    <w:name w:val="SuperHeading"/>
    <w:basedOn w:val="Normal"/>
    <w:rsid w:val="00640E83"/>
    <w:pPr>
      <w:spacing w:before="240" w:after="120"/>
      <w:outlineLvl w:val="0"/>
    </w:pPr>
    <w:rPr>
      <w:rFonts w:ascii="Times New Roman" w:hAnsi="Times New Roman"/>
      <w:b/>
      <w:sz w:val="28"/>
    </w:rPr>
  </w:style>
  <w:style w:type="paragraph" w:customStyle="1" w:styleId="AllowPageBreak">
    <w:name w:val="AllowPageBreak"/>
    <w:rsid w:val="00640E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0E83"/>
    <w:pPr>
      <w:tabs>
        <w:tab w:val="left" w:pos="680"/>
      </w:tabs>
      <w:spacing w:before="60" w:after="60"/>
      <w:ind w:left="680" w:hanging="340"/>
    </w:pPr>
  </w:style>
  <w:style w:type="character" w:customStyle="1" w:styleId="BoldandItalics">
    <w:name w:val="Bold and Italics"/>
    <w:qFormat/>
    <w:rsid w:val="00640E83"/>
    <w:rPr>
      <w:b/>
      <w:i/>
      <w:u w:val="none"/>
    </w:rPr>
  </w:style>
  <w:style w:type="character" w:customStyle="1" w:styleId="Heading2Char">
    <w:name w:val="Heading 2 Char"/>
    <w:basedOn w:val="DefaultParagraphFont"/>
    <w:link w:val="Heading2"/>
    <w:rsid w:val="00640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E83"/>
    <w:rPr>
      <w:rFonts w:ascii="Courier New" w:eastAsia="Times New Roman" w:hAnsi="Courier New" w:cs="Times New Roman"/>
      <w:i/>
      <w:szCs w:val="20"/>
      <w:lang w:eastAsia="en-US"/>
    </w:rPr>
  </w:style>
  <w:style w:type="paragraph" w:customStyle="1" w:styleId="HeadingBase">
    <w:name w:val="Heading Base"/>
    <w:rsid w:val="00640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E83"/>
    <w:pPr>
      <w:tabs>
        <w:tab w:val="right" w:leader="dot" w:pos="9072"/>
      </w:tabs>
      <w:ind w:left="567"/>
    </w:pPr>
    <w:rPr>
      <w:szCs w:val="22"/>
    </w:rPr>
  </w:style>
  <w:style w:type="paragraph" w:customStyle="1" w:styleId="TOCBase">
    <w:name w:val="TOC Base"/>
    <w:rsid w:val="00640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E83"/>
    <w:pPr>
      <w:tabs>
        <w:tab w:val="right" w:leader="dot" w:pos="9072"/>
      </w:tabs>
      <w:spacing w:before="40" w:after="40"/>
      <w:ind w:left="284"/>
    </w:pPr>
    <w:rPr>
      <w:rFonts w:ascii="Times New Roman" w:hAnsi="Times New Roman"/>
    </w:rPr>
  </w:style>
  <w:style w:type="paragraph" w:styleId="TOC1">
    <w:name w:val="toc 1"/>
    <w:basedOn w:val="TOCBase"/>
    <w:next w:val="Normal"/>
    <w:rsid w:val="00640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E83"/>
    <w:pPr>
      <w:spacing w:before="5040"/>
      <w:jc w:val="center"/>
    </w:pPr>
    <w:rPr>
      <w:sz w:val="48"/>
      <w:szCs w:val="72"/>
      <w:lang w:val="en-US"/>
    </w:rPr>
  </w:style>
  <w:style w:type="character" w:customStyle="1" w:styleId="TitleChar">
    <w:name w:val="Title Char"/>
    <w:basedOn w:val="DefaultParagraphFont"/>
    <w:link w:val="Title"/>
    <w:rsid w:val="00640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E83"/>
    <w:pPr>
      <w:tabs>
        <w:tab w:val="left" w:pos="3600"/>
        <w:tab w:val="left" w:pos="3958"/>
      </w:tabs>
    </w:pPr>
  </w:style>
  <w:style w:type="paragraph" w:customStyle="1" w:styleId="Note">
    <w:name w:val="Note"/>
    <w:basedOn w:val="BodyText"/>
    <w:rsid w:val="00640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E83"/>
    <w:pPr>
      <w:framePr w:wrap="auto" w:hAnchor="text" w:y="6049"/>
    </w:pPr>
    <w:rPr>
      <w:color w:val="000000"/>
      <w:sz w:val="40"/>
    </w:rPr>
  </w:style>
  <w:style w:type="paragraph" w:customStyle="1" w:styleId="TOCTitle">
    <w:name w:val="TOCTitle"/>
    <w:basedOn w:val="Heading1"/>
    <w:rsid w:val="00640E83"/>
    <w:pPr>
      <w:spacing w:after="240"/>
      <w:jc w:val="center"/>
      <w:outlineLvl w:val="9"/>
    </w:pPr>
    <w:rPr>
      <w:caps/>
    </w:rPr>
  </w:style>
  <w:style w:type="paragraph" w:customStyle="1" w:styleId="Version">
    <w:name w:val="Version"/>
    <w:rsid w:val="00640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E83"/>
    <w:pPr>
      <w:keepNext w:val="0"/>
      <w:tabs>
        <w:tab w:val="right" w:pos="4176"/>
      </w:tabs>
      <w:ind w:left="198" w:hanging="198"/>
    </w:pPr>
    <w:rPr>
      <w:rFonts w:ascii="Garamond" w:hAnsi="Garamond"/>
    </w:rPr>
  </w:style>
  <w:style w:type="paragraph" w:styleId="IndexHeading">
    <w:name w:val="index heading"/>
    <w:basedOn w:val="Normal"/>
    <w:next w:val="Index1"/>
    <w:semiHidden/>
    <w:rsid w:val="00640E83"/>
    <w:pPr>
      <w:spacing w:before="120" w:after="120"/>
    </w:pPr>
    <w:rPr>
      <w:rFonts w:ascii="Arial" w:hAnsi="Arial"/>
      <w:b/>
      <w:color w:val="918585"/>
      <w:sz w:val="24"/>
    </w:rPr>
  </w:style>
  <w:style w:type="paragraph" w:styleId="Header">
    <w:name w:val="header"/>
    <w:basedOn w:val="Normal"/>
    <w:link w:val="HeaderChar"/>
    <w:rsid w:val="00640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E83"/>
    <w:rPr>
      <w:rFonts w:ascii="Times New Roman" w:eastAsia="Times New Roman" w:hAnsi="Times New Roman" w:cs="Times New Roman"/>
      <w:sz w:val="16"/>
      <w:szCs w:val="20"/>
      <w:lang w:val="en-GB" w:eastAsia="en-US"/>
    </w:rPr>
  </w:style>
  <w:style w:type="paragraph" w:customStyle="1" w:styleId="Chapter">
    <w:name w:val="Chapter"/>
    <w:basedOn w:val="Normal"/>
    <w:rsid w:val="00640E83"/>
    <w:pPr>
      <w:spacing w:before="240"/>
    </w:pPr>
    <w:rPr>
      <w:rFonts w:ascii="Times New Roman" w:hAnsi="Times New Roman"/>
      <w:smallCaps/>
      <w:spacing w:val="80"/>
      <w:sz w:val="28"/>
    </w:rPr>
  </w:style>
  <w:style w:type="paragraph" w:customStyle="1" w:styleId="InChapter">
    <w:name w:val="InChapter"/>
    <w:basedOn w:val="Heading3"/>
    <w:rsid w:val="00640E83"/>
    <w:pPr>
      <w:spacing w:after="240"/>
      <w:outlineLvl w:val="9"/>
    </w:pPr>
    <w:rPr>
      <w:noProof/>
    </w:rPr>
  </w:style>
  <w:style w:type="paragraph" w:styleId="Index2">
    <w:name w:val="index 2"/>
    <w:basedOn w:val="Normal"/>
    <w:next w:val="Normal"/>
    <w:semiHidden/>
    <w:rsid w:val="00640E83"/>
    <w:pPr>
      <w:tabs>
        <w:tab w:val="right" w:pos="4176"/>
      </w:tabs>
      <w:ind w:left="568" w:hanging="284"/>
    </w:pPr>
    <w:rPr>
      <w:rFonts w:ascii="Garamond" w:hAnsi="Garamond"/>
    </w:rPr>
  </w:style>
  <w:style w:type="paragraph" w:customStyle="1" w:styleId="Byline">
    <w:name w:val="Byline"/>
    <w:rsid w:val="00640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E83"/>
    <w:pPr>
      <w:tabs>
        <w:tab w:val="clear" w:pos="3600"/>
        <w:tab w:val="clear" w:pos="3958"/>
      </w:tabs>
      <w:jc w:val="right"/>
    </w:pPr>
  </w:style>
  <w:style w:type="character" w:styleId="Emphasis">
    <w:name w:val="Emphasis"/>
    <w:basedOn w:val="DefaultParagraphFont"/>
    <w:qFormat/>
    <w:rsid w:val="00640E83"/>
    <w:rPr>
      <w:i/>
    </w:rPr>
  </w:style>
  <w:style w:type="paragraph" w:styleId="Caption">
    <w:name w:val="caption"/>
    <w:basedOn w:val="BodyText"/>
    <w:next w:val="Normal"/>
    <w:qFormat/>
    <w:rsid w:val="00640E83"/>
    <w:pPr>
      <w:framePr w:w="2268" w:hSpace="181" w:vSpace="181" w:wrap="around" w:vAnchor="text" w:hAnchor="page" w:x="1135" w:y="285" w:anchorLock="1"/>
    </w:pPr>
    <w:rPr>
      <w:i/>
    </w:rPr>
  </w:style>
  <w:style w:type="paragraph" w:customStyle="1" w:styleId="MiniTOCTitle">
    <w:name w:val="MiniTOCTitle"/>
    <w:basedOn w:val="Heading4"/>
    <w:rsid w:val="00640E83"/>
    <w:pPr>
      <w:spacing w:before="240"/>
      <w:outlineLvl w:val="9"/>
    </w:pPr>
    <w:rPr>
      <w:noProof/>
      <w:sz w:val="24"/>
    </w:rPr>
  </w:style>
  <w:style w:type="paragraph" w:customStyle="1" w:styleId="MiniTOCItem">
    <w:name w:val="MiniTOCItem"/>
    <w:basedOn w:val="ListBullet"/>
    <w:rsid w:val="00640E83"/>
    <w:pPr>
      <w:numPr>
        <w:numId w:val="0"/>
      </w:numPr>
      <w:tabs>
        <w:tab w:val="right" w:leader="dot" w:pos="6521"/>
      </w:tabs>
      <w:spacing w:before="0" w:after="0"/>
    </w:pPr>
  </w:style>
  <w:style w:type="paragraph" w:customStyle="1" w:styleId="TOFTitle">
    <w:name w:val="TOFTitle"/>
    <w:basedOn w:val="TOCTitle"/>
    <w:rsid w:val="00640E83"/>
  </w:style>
  <w:style w:type="paragraph" w:styleId="TableofFigures">
    <w:name w:val="table of figures"/>
    <w:basedOn w:val="Normal"/>
    <w:next w:val="Normal"/>
    <w:semiHidden/>
    <w:rsid w:val="00640E83"/>
    <w:pPr>
      <w:tabs>
        <w:tab w:val="right" w:leader="dot" w:pos="9072"/>
      </w:tabs>
      <w:ind w:left="970" w:hanging="403"/>
    </w:pPr>
    <w:rPr>
      <w:rFonts w:ascii="Times New Roman" w:hAnsi="Times New Roman"/>
      <w:b/>
    </w:rPr>
  </w:style>
  <w:style w:type="paragraph" w:styleId="ListNumber">
    <w:name w:val="List Number"/>
    <w:basedOn w:val="List"/>
    <w:rsid w:val="00640E83"/>
    <w:pPr>
      <w:numPr>
        <w:numId w:val="11"/>
      </w:numPr>
    </w:pPr>
  </w:style>
  <w:style w:type="character" w:customStyle="1" w:styleId="WingdingSymbols">
    <w:name w:val="Wingding Symbols"/>
    <w:rsid w:val="00640E83"/>
    <w:rPr>
      <w:rFonts w:ascii="Wingdings" w:hAnsi="Wingdings"/>
    </w:rPr>
  </w:style>
  <w:style w:type="paragraph" w:customStyle="1" w:styleId="TableHeading">
    <w:name w:val="Table Heading"/>
    <w:basedOn w:val="HeadingBase"/>
    <w:rsid w:val="00640E83"/>
    <w:pPr>
      <w:keepLines/>
      <w:pBdr>
        <w:bottom w:val="single" w:sz="6" w:space="1" w:color="918585"/>
      </w:pBdr>
      <w:spacing w:before="240"/>
    </w:pPr>
  </w:style>
  <w:style w:type="character" w:customStyle="1" w:styleId="HotSpot">
    <w:name w:val="HotSpot"/>
    <w:rsid w:val="00640E83"/>
    <w:rPr>
      <w:color w:val="0033CC"/>
      <w:u w:val="none"/>
    </w:rPr>
  </w:style>
  <w:style w:type="paragraph" w:customStyle="1" w:styleId="BodyTextRight">
    <w:name w:val="Body Text Right"/>
    <w:basedOn w:val="BodyText"/>
    <w:rsid w:val="00640E83"/>
    <w:pPr>
      <w:spacing w:before="0" w:after="0"/>
      <w:jc w:val="right"/>
    </w:pPr>
  </w:style>
  <w:style w:type="paragraph" w:styleId="Index3">
    <w:name w:val="index 3"/>
    <w:basedOn w:val="ListNumber2"/>
    <w:next w:val="Normal"/>
    <w:semiHidden/>
    <w:rsid w:val="00640E83"/>
    <w:pPr>
      <w:numPr>
        <w:numId w:val="0"/>
      </w:numPr>
      <w:tabs>
        <w:tab w:val="right" w:leader="dot" w:pos="4176"/>
      </w:tabs>
    </w:pPr>
  </w:style>
  <w:style w:type="paragraph" w:styleId="ListNumber2">
    <w:name w:val="List Number 2"/>
    <w:basedOn w:val="List2"/>
    <w:rsid w:val="00640E83"/>
    <w:pPr>
      <w:numPr>
        <w:numId w:val="10"/>
      </w:numPr>
      <w:tabs>
        <w:tab w:val="clear" w:pos="1060"/>
      </w:tabs>
    </w:pPr>
  </w:style>
  <w:style w:type="paragraph" w:customStyle="1" w:styleId="MarginNote">
    <w:name w:val="Margin Note"/>
    <w:basedOn w:val="BodyText"/>
    <w:rsid w:val="00640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E83"/>
    <w:rPr>
      <w:sz w:val="32"/>
    </w:rPr>
  </w:style>
  <w:style w:type="paragraph" w:customStyle="1" w:styleId="HeadingProcedure">
    <w:name w:val="Heading Procedure"/>
    <w:basedOn w:val="HeadingBase"/>
    <w:next w:val="Normal"/>
    <w:rsid w:val="00640E83"/>
    <w:pPr>
      <w:tabs>
        <w:tab w:val="left" w:pos="0"/>
      </w:tabs>
      <w:spacing w:before="120" w:after="60"/>
    </w:pPr>
    <w:rPr>
      <w:i/>
      <w:color w:val="918585"/>
      <w:sz w:val="22"/>
    </w:rPr>
  </w:style>
  <w:style w:type="paragraph" w:customStyle="1" w:styleId="TableBodyText">
    <w:name w:val="Table Body Text"/>
    <w:basedOn w:val="BodyText"/>
    <w:rsid w:val="00640E83"/>
    <w:pPr>
      <w:spacing w:before="60" w:after="60"/>
    </w:pPr>
  </w:style>
  <w:style w:type="paragraph" w:styleId="ListContinue">
    <w:name w:val="List Continue"/>
    <w:basedOn w:val="List"/>
    <w:rsid w:val="00640E83"/>
    <w:pPr>
      <w:ind w:firstLine="0"/>
    </w:pPr>
  </w:style>
  <w:style w:type="paragraph" w:customStyle="1" w:styleId="ListNote">
    <w:name w:val="List Note"/>
    <w:basedOn w:val="List"/>
    <w:rsid w:val="00640E83"/>
    <w:pPr>
      <w:pBdr>
        <w:top w:val="single" w:sz="6" w:space="2" w:color="918585"/>
        <w:bottom w:val="single" w:sz="6" w:space="2" w:color="918585"/>
      </w:pBdr>
      <w:tabs>
        <w:tab w:val="left" w:pos="1021"/>
      </w:tabs>
      <w:ind w:firstLine="0"/>
    </w:pPr>
  </w:style>
  <w:style w:type="paragraph" w:customStyle="1" w:styleId="Warning">
    <w:name w:val="Warning"/>
    <w:basedOn w:val="BodyText"/>
    <w:rsid w:val="00640E83"/>
    <w:pPr>
      <w:shd w:val="clear" w:color="auto" w:fill="D9D9D9"/>
      <w:tabs>
        <w:tab w:val="left" w:pos="992"/>
      </w:tabs>
      <w:ind w:left="119" w:right="119"/>
    </w:pPr>
    <w:rPr>
      <w:sz w:val="20"/>
    </w:rPr>
  </w:style>
  <w:style w:type="paragraph" w:customStyle="1" w:styleId="MarginIcons">
    <w:name w:val="Margin Icons"/>
    <w:basedOn w:val="BodyText"/>
    <w:rsid w:val="00640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E83"/>
    <w:rPr>
      <w:rFonts w:ascii="Courier New" w:hAnsi="Courier New"/>
    </w:rPr>
  </w:style>
  <w:style w:type="paragraph" w:customStyle="1" w:styleId="NoteBullet">
    <w:name w:val="Note Bullet"/>
    <w:basedOn w:val="Note"/>
    <w:rsid w:val="00640E83"/>
    <w:pPr>
      <w:tabs>
        <w:tab w:val="clear" w:pos="680"/>
      </w:tabs>
      <w:spacing w:before="60" w:after="60"/>
    </w:pPr>
  </w:style>
  <w:style w:type="paragraph" w:customStyle="1" w:styleId="SubHeading2">
    <w:name w:val="SubHeading2"/>
    <w:basedOn w:val="HeadingBase"/>
    <w:rsid w:val="00640E83"/>
    <w:pPr>
      <w:spacing w:before="240" w:after="60"/>
    </w:pPr>
    <w:rPr>
      <w:sz w:val="20"/>
    </w:rPr>
  </w:style>
  <w:style w:type="paragraph" w:customStyle="1" w:styleId="SubHeading1">
    <w:name w:val="SubHeading1"/>
    <w:basedOn w:val="HeadingBase"/>
    <w:rsid w:val="00640E83"/>
    <w:pPr>
      <w:spacing w:before="240" w:after="60"/>
    </w:pPr>
    <w:rPr>
      <w:color w:val="918585"/>
      <w:sz w:val="22"/>
    </w:rPr>
  </w:style>
  <w:style w:type="paragraph" w:customStyle="1" w:styleId="SideHeading">
    <w:name w:val="Side Heading"/>
    <w:basedOn w:val="HeadingBase"/>
    <w:rsid w:val="00640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E83"/>
    <w:pPr>
      <w:numPr>
        <w:numId w:val="12"/>
      </w:numPr>
    </w:pPr>
  </w:style>
  <w:style w:type="paragraph" w:styleId="PlainText">
    <w:name w:val="Plain Text"/>
    <w:basedOn w:val="Normal"/>
    <w:link w:val="PlainTextChar"/>
    <w:rsid w:val="00640E83"/>
    <w:rPr>
      <w:sz w:val="20"/>
    </w:rPr>
  </w:style>
  <w:style w:type="character" w:customStyle="1" w:styleId="PlainTextChar">
    <w:name w:val="Plain Text Char"/>
    <w:basedOn w:val="DefaultParagraphFont"/>
    <w:link w:val="PlainText"/>
    <w:rsid w:val="00640E83"/>
    <w:rPr>
      <w:rFonts w:ascii="Courier New" w:eastAsia="Times New Roman" w:hAnsi="Courier New" w:cs="Times New Roman"/>
      <w:sz w:val="20"/>
      <w:szCs w:val="20"/>
      <w:lang w:eastAsia="en-US"/>
    </w:rPr>
  </w:style>
  <w:style w:type="character" w:customStyle="1" w:styleId="MenuOption">
    <w:name w:val="Menu Option"/>
    <w:basedOn w:val="DefaultParagraphFont"/>
    <w:rsid w:val="00640E83"/>
    <w:rPr>
      <w:b/>
      <w:smallCaps/>
    </w:rPr>
  </w:style>
  <w:style w:type="paragraph" w:customStyle="1" w:styleId="TableListNumber">
    <w:name w:val="Table List Number"/>
    <w:basedOn w:val="ListNumber"/>
    <w:rsid w:val="00640E83"/>
    <w:pPr>
      <w:numPr>
        <w:numId w:val="0"/>
      </w:numPr>
    </w:pPr>
  </w:style>
  <w:style w:type="paragraph" w:styleId="TOC4">
    <w:name w:val="toc 4"/>
    <w:basedOn w:val="TOCBase"/>
    <w:next w:val="Normal"/>
    <w:semiHidden/>
    <w:rsid w:val="00640E83"/>
    <w:pPr>
      <w:tabs>
        <w:tab w:val="right" w:leader="dot" w:pos="9071"/>
      </w:tabs>
      <w:ind w:left="1701"/>
    </w:pPr>
  </w:style>
  <w:style w:type="paragraph" w:customStyle="1" w:styleId="ListAlpha">
    <w:name w:val="List Alpha"/>
    <w:basedOn w:val="List"/>
    <w:rsid w:val="00640E83"/>
    <w:pPr>
      <w:numPr>
        <w:numId w:val="9"/>
      </w:numPr>
    </w:pPr>
  </w:style>
  <w:style w:type="paragraph" w:customStyle="1" w:styleId="ListAlpha2">
    <w:name w:val="List Alpha 2"/>
    <w:basedOn w:val="List2"/>
    <w:rsid w:val="00640E83"/>
    <w:pPr>
      <w:numPr>
        <w:numId w:val="8"/>
      </w:numPr>
    </w:pPr>
  </w:style>
  <w:style w:type="paragraph" w:styleId="List3">
    <w:name w:val="List 3"/>
    <w:basedOn w:val="BodyText"/>
    <w:rsid w:val="00640E83"/>
    <w:pPr>
      <w:tabs>
        <w:tab w:val="left" w:pos="1021"/>
      </w:tabs>
      <w:spacing w:before="60" w:after="60"/>
      <w:ind w:left="1020" w:hanging="340"/>
    </w:pPr>
  </w:style>
  <w:style w:type="paragraph" w:styleId="List4">
    <w:name w:val="List 4"/>
    <w:basedOn w:val="BodyText"/>
    <w:rsid w:val="00640E83"/>
    <w:pPr>
      <w:tabs>
        <w:tab w:val="left" w:pos="1361"/>
      </w:tabs>
      <w:spacing w:before="60" w:after="60"/>
      <w:ind w:left="1361" w:hanging="340"/>
    </w:pPr>
  </w:style>
  <w:style w:type="paragraph" w:styleId="List5">
    <w:name w:val="List 5"/>
    <w:basedOn w:val="BodyText"/>
    <w:rsid w:val="00640E83"/>
    <w:pPr>
      <w:tabs>
        <w:tab w:val="left" w:pos="1701"/>
      </w:tabs>
      <w:spacing w:before="60" w:after="60"/>
      <w:ind w:left="1701" w:hanging="340"/>
    </w:pPr>
  </w:style>
  <w:style w:type="paragraph" w:styleId="ListBullet3">
    <w:name w:val="List Bullet 3"/>
    <w:basedOn w:val="List3"/>
    <w:rsid w:val="00640E83"/>
    <w:pPr>
      <w:numPr>
        <w:numId w:val="15"/>
      </w:numPr>
      <w:tabs>
        <w:tab w:val="clear" w:pos="1021"/>
      </w:tabs>
      <w:ind w:left="1037" w:hanging="357"/>
    </w:pPr>
  </w:style>
  <w:style w:type="paragraph" w:styleId="ListBullet4">
    <w:name w:val="List Bullet 4"/>
    <w:basedOn w:val="List4"/>
    <w:rsid w:val="00640E83"/>
    <w:pPr>
      <w:numPr>
        <w:numId w:val="3"/>
      </w:numPr>
    </w:pPr>
  </w:style>
  <w:style w:type="paragraph" w:styleId="ListBullet5">
    <w:name w:val="List Bullet 5"/>
    <w:basedOn w:val="List5"/>
    <w:rsid w:val="00640E83"/>
    <w:pPr>
      <w:numPr>
        <w:numId w:val="4"/>
      </w:numPr>
    </w:pPr>
  </w:style>
  <w:style w:type="paragraph" w:styleId="ListContinue2">
    <w:name w:val="List Continue 2"/>
    <w:basedOn w:val="List2"/>
    <w:rsid w:val="00640E83"/>
    <w:pPr>
      <w:ind w:firstLine="0"/>
    </w:pPr>
  </w:style>
  <w:style w:type="paragraph" w:styleId="ListContinue3">
    <w:name w:val="List Continue 3"/>
    <w:basedOn w:val="List3"/>
    <w:rsid w:val="00640E83"/>
    <w:pPr>
      <w:ind w:left="1021" w:firstLine="0"/>
    </w:pPr>
  </w:style>
  <w:style w:type="paragraph" w:styleId="ListContinue4">
    <w:name w:val="List Continue 4"/>
    <w:basedOn w:val="List4"/>
    <w:rsid w:val="00640E83"/>
    <w:pPr>
      <w:ind w:firstLine="0"/>
    </w:pPr>
  </w:style>
  <w:style w:type="paragraph" w:styleId="ListContinue5">
    <w:name w:val="List Continue 5"/>
    <w:basedOn w:val="List5"/>
    <w:rsid w:val="00640E83"/>
    <w:pPr>
      <w:ind w:firstLine="0"/>
    </w:pPr>
  </w:style>
  <w:style w:type="paragraph" w:styleId="ListNumber3">
    <w:name w:val="List Number 3"/>
    <w:basedOn w:val="List3"/>
    <w:rsid w:val="00640E83"/>
    <w:pPr>
      <w:numPr>
        <w:numId w:val="5"/>
      </w:numPr>
    </w:pPr>
  </w:style>
  <w:style w:type="paragraph" w:styleId="ListNumber4">
    <w:name w:val="List Number 4"/>
    <w:basedOn w:val="List4"/>
    <w:rsid w:val="00640E83"/>
    <w:pPr>
      <w:numPr>
        <w:numId w:val="6"/>
      </w:numPr>
    </w:pPr>
  </w:style>
  <w:style w:type="paragraph" w:styleId="ListNumber5">
    <w:name w:val="List Number 5"/>
    <w:basedOn w:val="List5"/>
    <w:rsid w:val="00640E83"/>
    <w:pPr>
      <w:numPr>
        <w:numId w:val="7"/>
      </w:numPr>
    </w:pPr>
  </w:style>
  <w:style w:type="paragraph" w:styleId="BlockText">
    <w:name w:val="Block Text"/>
    <w:basedOn w:val="Normal"/>
    <w:rsid w:val="00640E83"/>
    <w:pPr>
      <w:spacing w:after="120"/>
      <w:ind w:left="1440" w:right="1440"/>
    </w:pPr>
  </w:style>
  <w:style w:type="character" w:customStyle="1" w:styleId="Subscript">
    <w:name w:val="Subscript"/>
    <w:basedOn w:val="DefaultParagraphFont"/>
    <w:rsid w:val="00640E83"/>
    <w:rPr>
      <w:sz w:val="16"/>
      <w:vertAlign w:val="subscript"/>
    </w:rPr>
  </w:style>
  <w:style w:type="character" w:customStyle="1" w:styleId="Superscript">
    <w:name w:val="Superscript"/>
    <w:basedOn w:val="DefaultParagraphFont"/>
    <w:rsid w:val="00640E83"/>
    <w:rPr>
      <w:sz w:val="16"/>
      <w:vertAlign w:val="superscript"/>
    </w:rPr>
  </w:style>
  <w:style w:type="character" w:customStyle="1" w:styleId="Symbols">
    <w:name w:val="Symbols"/>
    <w:basedOn w:val="DefaultParagraphFont"/>
    <w:rsid w:val="00640E83"/>
    <w:rPr>
      <w:rFonts w:ascii="Symbol" w:hAnsi="Symbol"/>
    </w:rPr>
  </w:style>
  <w:style w:type="character" w:customStyle="1" w:styleId="MenuOptions">
    <w:name w:val="Menu Options"/>
    <w:basedOn w:val="DefaultParagraphFont"/>
    <w:rsid w:val="00640E83"/>
    <w:rPr>
      <w:rFonts w:ascii="Arial Narrow" w:hAnsi="Arial Narrow"/>
      <w:smallCaps/>
    </w:rPr>
  </w:style>
  <w:style w:type="character" w:customStyle="1" w:styleId="Buttons">
    <w:name w:val="Buttons"/>
    <w:basedOn w:val="DefaultParagraphFont"/>
    <w:rsid w:val="00640E83"/>
    <w:rPr>
      <w:b/>
    </w:rPr>
  </w:style>
  <w:style w:type="character" w:customStyle="1" w:styleId="Underlined">
    <w:name w:val="Underlined"/>
    <w:basedOn w:val="DefaultParagraphFont"/>
    <w:rsid w:val="00640E83"/>
    <w:rPr>
      <w:u w:val="single"/>
    </w:rPr>
  </w:style>
  <w:style w:type="paragraph" w:customStyle="1" w:styleId="TableBodyTextRight">
    <w:name w:val="Table Body Text Right"/>
    <w:basedOn w:val="TableBodyText"/>
    <w:rsid w:val="00640E83"/>
    <w:pPr>
      <w:widowControl w:val="0"/>
      <w:autoSpaceDE w:val="0"/>
      <w:autoSpaceDN w:val="0"/>
      <w:adjustRightInd w:val="0"/>
      <w:jc w:val="right"/>
    </w:pPr>
    <w:rPr>
      <w:rFonts w:cs="Arial"/>
      <w:szCs w:val="18"/>
    </w:rPr>
  </w:style>
  <w:style w:type="paragraph" w:customStyle="1" w:styleId="CopyrightText">
    <w:name w:val="Copyright Text"/>
    <w:basedOn w:val="BodyText"/>
    <w:rsid w:val="00640E83"/>
    <w:rPr>
      <w:sz w:val="18"/>
    </w:rPr>
  </w:style>
  <w:style w:type="paragraph" w:customStyle="1" w:styleId="BodySmallRight">
    <w:name w:val="Body Small Right"/>
    <w:basedOn w:val="BodyTextRight"/>
    <w:rsid w:val="00640E83"/>
    <w:rPr>
      <w:sz w:val="18"/>
      <w:szCs w:val="18"/>
    </w:rPr>
  </w:style>
  <w:style w:type="paragraph" w:customStyle="1" w:styleId="MarginEdition">
    <w:name w:val="Margin Edition"/>
    <w:basedOn w:val="MarginNote"/>
    <w:rsid w:val="00640E83"/>
    <w:pPr>
      <w:spacing w:before="0" w:after="0"/>
    </w:pPr>
    <w:rPr>
      <w:rFonts w:ascii="Times New Roman" w:hAnsi="Times New Roman"/>
      <w:color w:val="999999"/>
    </w:rPr>
  </w:style>
  <w:style w:type="paragraph" w:customStyle="1" w:styleId="Spacer">
    <w:name w:val="Spacer"/>
    <w:basedOn w:val="Normal"/>
    <w:rsid w:val="00640E83"/>
    <w:rPr>
      <w:sz w:val="2"/>
      <w:szCs w:val="2"/>
    </w:rPr>
  </w:style>
  <w:style w:type="character" w:customStyle="1" w:styleId="Small">
    <w:name w:val="Small"/>
    <w:basedOn w:val="DefaultParagraphFont"/>
    <w:rsid w:val="00640E83"/>
    <w:rPr>
      <w:sz w:val="16"/>
    </w:rPr>
  </w:style>
  <w:style w:type="paragraph" w:customStyle="1" w:styleId="WideTable">
    <w:name w:val="Wide Table"/>
    <w:basedOn w:val="Normal"/>
    <w:rsid w:val="00640E83"/>
    <w:pPr>
      <w:ind w:left="-1418"/>
    </w:pPr>
    <w:rPr>
      <w:sz w:val="2"/>
      <w:szCs w:val="2"/>
    </w:rPr>
  </w:style>
  <w:style w:type="character" w:styleId="PageNumber">
    <w:name w:val="page number"/>
    <w:basedOn w:val="DefaultParagraphFont"/>
    <w:rsid w:val="00640E83"/>
  </w:style>
  <w:style w:type="paragraph" w:styleId="Quote">
    <w:name w:val="Quote"/>
    <w:basedOn w:val="Heading1"/>
    <w:link w:val="QuoteChar"/>
    <w:qFormat/>
    <w:rsid w:val="00640E83"/>
    <w:rPr>
      <w:b w:val="0"/>
      <w:sz w:val="72"/>
      <w:szCs w:val="72"/>
      <w:lang w:val="en-NZ"/>
    </w:rPr>
  </w:style>
  <w:style w:type="character" w:customStyle="1" w:styleId="QuoteChar">
    <w:name w:val="Quote Char"/>
    <w:basedOn w:val="DefaultParagraphFont"/>
    <w:link w:val="Quote"/>
    <w:rsid w:val="00640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E83"/>
    <w:pPr>
      <w:pageBreakBefore/>
    </w:pPr>
  </w:style>
  <w:style w:type="paragraph" w:customStyle="1" w:styleId="Border">
    <w:name w:val="Border"/>
    <w:basedOn w:val="Normal"/>
    <w:qFormat/>
    <w:rsid w:val="00640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E83"/>
    <w:rPr>
      <w:b/>
      <w:bCs/>
      <w:i/>
      <w:iCs/>
      <w:color w:val="auto"/>
    </w:rPr>
  </w:style>
  <w:style w:type="paragraph" w:styleId="IntenseQuote">
    <w:name w:val="Intense Quote"/>
    <w:basedOn w:val="Normal"/>
    <w:next w:val="Normal"/>
    <w:link w:val="IntenseQuoteChar"/>
    <w:uiPriority w:val="30"/>
    <w:qFormat/>
    <w:rsid w:val="00640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E83"/>
    <w:rPr>
      <w:smallCaps/>
      <w:color w:val="auto"/>
      <w:u w:val="single"/>
    </w:rPr>
  </w:style>
  <w:style w:type="character" w:styleId="IntenseReference">
    <w:name w:val="Intense Reference"/>
    <w:basedOn w:val="DefaultParagraphFont"/>
    <w:uiPriority w:val="32"/>
    <w:qFormat/>
    <w:rsid w:val="00640E83"/>
    <w:rPr>
      <w:b/>
      <w:bCs/>
      <w:smallCaps/>
      <w:color w:val="auto"/>
      <w:spacing w:val="5"/>
      <w:u w:val="single"/>
    </w:rPr>
  </w:style>
  <w:style w:type="paragraph" w:customStyle="1" w:styleId="2ColumnHeading">
    <w:name w:val="2Column Heading"/>
    <w:basedOn w:val="BodyText"/>
    <w:qFormat/>
    <w:rsid w:val="00640E83"/>
    <w:pPr>
      <w:spacing w:after="60"/>
      <w:ind w:left="-2268"/>
    </w:pPr>
    <w:rPr>
      <w:b/>
    </w:rPr>
  </w:style>
  <w:style w:type="paragraph" w:customStyle="1" w:styleId="Heading1TOC">
    <w:name w:val="Heading1 TOC"/>
    <w:basedOn w:val="Normal"/>
    <w:qFormat/>
    <w:rsid w:val="00640E83"/>
    <w:pPr>
      <w:spacing w:before="240" w:after="120"/>
    </w:pPr>
    <w:rPr>
      <w:rFonts w:ascii="Times New Roman" w:hAnsi="Times New Roman"/>
      <w:b/>
      <w:sz w:val="32"/>
    </w:rPr>
  </w:style>
  <w:style w:type="paragraph" w:customStyle="1" w:styleId="Heading2TOC">
    <w:name w:val="Heading2 TOC"/>
    <w:basedOn w:val="Normal"/>
    <w:qFormat/>
    <w:rsid w:val="00640E83"/>
    <w:pPr>
      <w:spacing w:before="240" w:after="60"/>
    </w:pPr>
    <w:rPr>
      <w:rFonts w:ascii="Times New Roman" w:hAnsi="Times New Roman"/>
      <w:b/>
      <w:sz w:val="28"/>
    </w:rPr>
  </w:style>
  <w:style w:type="character" w:customStyle="1" w:styleId="Underline">
    <w:name w:val="Underline"/>
    <w:basedOn w:val="DefaultParagraphFont"/>
    <w:qFormat/>
    <w:rsid w:val="00640E83"/>
    <w:rPr>
      <w:u w:val="single"/>
    </w:rPr>
  </w:style>
  <w:style w:type="paragraph" w:styleId="BalloonText">
    <w:name w:val="Balloon Text"/>
    <w:basedOn w:val="Normal"/>
    <w:link w:val="BalloonTextChar"/>
    <w:rsid w:val="00640E83"/>
    <w:rPr>
      <w:rFonts w:ascii="Tahoma" w:hAnsi="Tahoma" w:cs="Tahoma"/>
      <w:sz w:val="16"/>
      <w:szCs w:val="16"/>
    </w:rPr>
  </w:style>
  <w:style w:type="character" w:customStyle="1" w:styleId="BalloonTextChar">
    <w:name w:val="Balloon Text Char"/>
    <w:basedOn w:val="DefaultParagraphFont"/>
    <w:link w:val="BalloonText"/>
    <w:rsid w:val="00640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E83"/>
    <w:rPr>
      <w:b/>
      <w:color w:val="660033"/>
      <w:spacing w:val="0"/>
    </w:rPr>
  </w:style>
  <w:style w:type="paragraph" w:customStyle="1" w:styleId="Nameditemlist">
    <w:name w:val="Named item list"/>
    <w:basedOn w:val="BodyText"/>
    <w:qFormat/>
    <w:rsid w:val="00640E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6097</Characters>
  <Application>Microsoft Office Word</Application>
  <DocSecurity>0</DocSecurity>
  <Lines>190</Lines>
  <Paragraphs>96</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SISCAQU417A Operate self-contained breathing apparatus in an aquatic facility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2012-10-11T17:34:00Z</dcterms:created>
  <dcterms:modified xsi:type="dcterms:W3CDTF">2012-10-11T17:34:00Z</dcterms:modified>
</cp:coreProperties>
</file>