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91B" w:rsidP="001B091B">
      <w:pPr>
        <w:pStyle w:val="Title"/>
      </w:pPr>
      <w:r>
        <w:fldChar w:fldCharType="begin"/>
      </w:r>
      <w:r>
        <w:instrText xml:space="preserve"> TITLE   \* MERGEFORMAT </w:instrText>
      </w:r>
      <w:r>
        <w:fldChar w:fldCharType="separate"/>
      </w:r>
      <w:r>
        <w:t>SISCAQU416A Coordinate lifeguard service at an aquatic facility</w:t>
      </w:r>
      <w:r>
        <w:fldChar w:fldCharType="end"/>
      </w:r>
    </w:p>
    <w:p w:rsidR="001B091B" w:rsidP="001B091B">
      <w:pPr>
        <w:pStyle w:val="Version"/>
        <w:sectPr w:rsidSect="007556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5663" w:rsidP="00755663">
      <w:pPr>
        <w:pStyle w:val="SuperHeading"/>
      </w:pPr>
      <w:r w:rsidRPr="00755663">
        <w:t>SISCAQU416A Coordinate lifeguard service at an aquatic facility</w:t>
      </w:r>
    </w:p>
    <w:p w:rsidR="00000000" w:rsidRPr="00755663" w:rsidP="00755663">
      <w:pPr>
        <w:pStyle w:val="Heading1"/>
      </w:pPr>
      <w:bookmarkStart w:id="1" w:name="O_362347"/>
      <w:bookmarkEnd w:id="1"/>
      <w:r w:rsidRPr="00755663">
        <w:t>Modification History</w:t>
      </w:r>
    </w:p>
    <w:p w:rsidR="00000000" w:rsidRPr="00755663" w:rsidP="00755663">
      <w:pPr>
        <w:pStyle w:val="BodyText"/>
      </w:pPr>
      <w:r w:rsidRPr="00755663">
        <w:t>Not Applicable</w:t>
      </w:r>
    </w:p>
    <w:p w:rsidR="00000000" w:rsidRPr="00755663" w:rsidP="00755663">
      <w:pPr>
        <w:pStyle w:val="AllowPageBreak"/>
      </w:pPr>
    </w:p>
    <w:p w:rsidR="00000000" w:rsidRPr="00755663" w:rsidP="00755663">
      <w:pPr>
        <w:pStyle w:val="Heading1"/>
      </w:pPr>
      <w:bookmarkStart w:id="2" w:name="O_362343"/>
      <w:bookmarkEnd w:id="2"/>
      <w:r w:rsidRPr="00755663">
        <w:t>Unit Descriptor</w:t>
      </w:r>
    </w:p>
    <w:p w:rsidR="00000000" w:rsidRPr="00755663" w:rsidP="00755663">
      <w:pPr>
        <w:pStyle w:val="BodyText"/>
      </w:pPr>
      <w:r w:rsidRPr="00755663">
        <w:t>This unit describes the performance outcomes, skills and knowledge required to coordinate the supervision</w:t>
      </w:r>
      <w:r w:rsidRPr="00755663">
        <w:t xml:space="preserve"> of patrons at an aquatic recreation facility or environment.</w:t>
      </w:r>
    </w:p>
    <w:p w:rsidR="00000000" w:rsidRPr="00755663" w:rsidP="00755663">
      <w:pPr>
        <w:pStyle w:val="AllowPageBreak"/>
      </w:pPr>
    </w:p>
    <w:p w:rsidR="00000000" w:rsidRPr="00755663" w:rsidP="00755663">
      <w:pPr>
        <w:pStyle w:val="Heading1"/>
      </w:pPr>
      <w:bookmarkStart w:id="3" w:name="O_362356"/>
      <w:bookmarkEnd w:id="3"/>
      <w:r w:rsidRPr="00755663">
        <w:t>Application of the Unit</w:t>
      </w:r>
    </w:p>
    <w:p w:rsidR="00000000" w:rsidRPr="00755663" w:rsidP="00755663">
      <w:pPr>
        <w:pStyle w:val="BodyText"/>
      </w:pPr>
      <w:r w:rsidRPr="00755663">
        <w:t>This unit applies to those who work as program, swim school or recreation coordinators in various aquatic environments, such as council or commercially o</w:t>
      </w:r>
      <w:r w:rsidRPr="00755663">
        <w:t>perated aquatic and leisure centres, and who are responsible for supervising the activities of staff.</w:t>
      </w:r>
    </w:p>
    <w:p w:rsidR="00000000" w:rsidRPr="00755663" w:rsidP="00755663">
      <w:pPr>
        <w:pStyle w:val="AllowPageBreak"/>
      </w:pPr>
    </w:p>
    <w:p w:rsidR="00000000" w:rsidRPr="00755663" w:rsidP="00755663">
      <w:pPr>
        <w:pStyle w:val="Heading1"/>
      </w:pPr>
      <w:bookmarkStart w:id="4" w:name="O_362348"/>
      <w:bookmarkEnd w:id="4"/>
      <w:r w:rsidRPr="00755663">
        <w:t>Licensing/Regulatory Information</w:t>
      </w:r>
    </w:p>
    <w:p w:rsidR="00000000" w:rsidRPr="00755663" w:rsidP="00755663">
      <w:pPr>
        <w:pStyle w:val="BodyText"/>
      </w:pPr>
      <w:r w:rsidRPr="00755663">
        <w:t>No licensing, legislative, regulatory or certification requirements apply to this unit at the time of en</w:t>
      </w:r>
      <w:r w:rsidRPr="00755663">
        <w:t>dorsement.</w:t>
      </w:r>
    </w:p>
    <w:p w:rsidR="00000000" w:rsidRPr="00755663" w:rsidP="00755663">
      <w:pPr>
        <w:pStyle w:val="AllowPageBreak"/>
      </w:pPr>
    </w:p>
    <w:p w:rsidR="00000000" w:rsidRPr="00755663" w:rsidP="00755663">
      <w:pPr>
        <w:pStyle w:val="Heading1"/>
      </w:pPr>
      <w:bookmarkStart w:id="5" w:name="O_362346"/>
      <w:bookmarkEnd w:id="5"/>
      <w:r w:rsidRPr="00755663">
        <w:t>Pre-Requisites</w:t>
      </w:r>
    </w:p>
    <w:p w:rsidR="00000000" w:rsidRPr="00755663" w:rsidP="00755663">
      <w:pPr>
        <w:pStyle w:val="BodyText"/>
      </w:pPr>
      <w:r w:rsidRPr="00755663">
        <w:t>Nil</w:t>
      </w:r>
    </w:p>
    <w:p w:rsidR="00000000" w:rsidRPr="00755663" w:rsidP="00755663">
      <w:pPr>
        <w:pStyle w:val="AllowPageBreak"/>
      </w:pPr>
    </w:p>
    <w:p w:rsidR="00000000" w:rsidRPr="00755663" w:rsidP="00755663">
      <w:pPr>
        <w:pStyle w:val="Heading1"/>
      </w:pPr>
      <w:bookmarkStart w:id="6" w:name="O_362351"/>
      <w:bookmarkEnd w:id="6"/>
      <w:r w:rsidRPr="00755663">
        <w:t>Employability Skills Information</w:t>
      </w:r>
    </w:p>
    <w:p w:rsidR="00000000" w:rsidRPr="00755663" w:rsidP="00755663">
      <w:pPr>
        <w:pStyle w:val="BodyText"/>
      </w:pPr>
      <w:r w:rsidRPr="00755663">
        <w:t>This unit contains employability skills.</w:t>
      </w:r>
    </w:p>
    <w:p w:rsidR="00000000" w:rsidRPr="00755663" w:rsidP="00755663">
      <w:pPr>
        <w:pStyle w:val="AllowPageBreak"/>
      </w:pPr>
    </w:p>
    <w:p w:rsidR="00000000" w:rsidRPr="00755663" w:rsidP="00755663">
      <w:pPr>
        <w:pStyle w:val="Heading1"/>
      </w:pPr>
      <w:bookmarkStart w:id="7" w:name="O_362352"/>
      <w:bookmarkEnd w:id="7"/>
      <w:r w:rsidRPr="00755663">
        <w:t>Elements and Performance Criteria Pre-Content</w:t>
      </w:r>
    </w:p>
    <w:p w:rsidR="00000000" w:rsidRPr="00755663" w:rsidP="00755663">
      <w:pPr>
        <w:pStyle w:val="Heading1"/>
      </w:pPr>
      <w:bookmarkStart w:id="8" w:name="O_362353"/>
      <w:bookmarkEnd w:id="8"/>
      <w:r w:rsidRPr="00755663">
        <w:t>Elements and Performance Criteria</w:t>
      </w:r>
    </w:p>
    <w:tbl>
      <w:tblPr>
        <w:tblW w:w="0" w:type="auto"/>
        <w:tblLayout w:type="fixed"/>
        <w:tblCellMar>
          <w:left w:w="62" w:type="dxa"/>
          <w:right w:w="62" w:type="dxa"/>
        </w:tblCellMar>
        <w:tblLook w:val="0000"/>
      </w:tblPr>
      <w:tblGrid>
        <w:gridCol w:w="2567"/>
        <w:gridCol w:w="5955"/>
      </w:tblGrid>
      <w:tr w:rsidTr="001B091B">
        <w:tblPrEx>
          <w:tblW w:w="0" w:type="auto"/>
          <w:tblLayout w:type="fixed"/>
          <w:tblCellMar>
            <w:left w:w="62" w:type="dxa"/>
            <w:right w:w="62" w:type="dxa"/>
          </w:tblCellMar>
          <w:tblLook w:val="0000"/>
        </w:tblPrEx>
        <w:trPr>
          <w:trHeight w:val="466"/>
          <w:tblHeader/>
        </w:trPr>
        <w:tc>
          <w:tcPr>
            <w:tcW w:w="2567" w:type="dxa"/>
            <w:tcBorders>
              <w:top w:val="nil"/>
              <w:left w:val="nil"/>
              <w:bottom w:val="nil"/>
              <w:right w:val="nil"/>
            </w:tcBorders>
            <w:tcMar>
              <w:top w:w="0" w:type="dxa"/>
              <w:left w:w="62" w:type="dxa"/>
              <w:bottom w:w="0" w:type="dxa"/>
              <w:right w:w="62" w:type="dxa"/>
            </w:tcMar>
          </w:tcPr>
          <w:p w:rsidR="00000000" w:rsidRPr="00755663" w:rsidP="00755663">
            <w:pPr>
              <w:pStyle w:val="BodyText"/>
            </w:pPr>
            <w:r w:rsidRPr="00755663">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SpecialBold"/>
              </w:rPr>
              <w:t>PERFORMANCE CRITERIA</w:t>
            </w:r>
          </w:p>
        </w:tc>
      </w:tr>
      <w:tr w:rsidTr="001B09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t>Performance Criteria describe the performance needed to demonstrate achievement of the element. Where bold italicised text is used, further information is detai</w:t>
            </w:r>
            <w:r w:rsidRPr="00755663">
              <w:t>led in the Required Skills and Knowledge section and the Range Statement. Assessment of performance is to be consistent with the Evidence Guide.</w:t>
            </w:r>
          </w:p>
        </w:tc>
      </w:tr>
      <w:tr w:rsidTr="001B09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55663">
            <w:pPr>
              <w:pStyle w:val="List"/>
              <w:rPr>
                <w:lang w:val="en-NZ"/>
              </w:rPr>
            </w:pPr>
            <w:r w:rsidRPr="00755663">
              <w:t>1.</w:t>
            </w:r>
            <w:r w:rsidRPr="00755663">
              <w:tab/>
              <w:t>Identify supervision requirements.</w:t>
            </w:r>
          </w:p>
        </w:tc>
        <w:tc>
          <w:tcPr>
            <w:tcW w:w="5955" w:type="dxa"/>
            <w:tcBorders>
              <w:top w:val="nil"/>
              <w:left w:val="nil"/>
              <w:bottom w:val="nil"/>
              <w:right w:val="nil"/>
            </w:tcBorders>
            <w:tcMar>
              <w:top w:w="0" w:type="dxa"/>
              <w:left w:w="62" w:type="dxa"/>
              <w:bottom w:w="0" w:type="dxa"/>
              <w:right w:w="62" w:type="dxa"/>
            </w:tcMar>
          </w:tcPr>
          <w:p w:rsidR="00000000" w:rsidRPr="00755663" w:rsidP="00755663">
            <w:pPr>
              <w:pStyle w:val="List2"/>
            </w:pPr>
            <w:r w:rsidRPr="00755663">
              <w:t>1.1.</w:t>
            </w:r>
            <w:r w:rsidRPr="00755663">
              <w:tab/>
              <w:t xml:space="preserve">Identify and document the use of the </w:t>
            </w:r>
            <w:r w:rsidRPr="00755663">
              <w:rPr>
                <w:rStyle w:val="BoldandItalics"/>
              </w:rPr>
              <w:t>aquatic facility or environment</w:t>
            </w:r>
            <w:r w:rsidRPr="00755663">
              <w:t>.</w:t>
            </w:r>
          </w:p>
          <w:p w:rsidR="00000000" w:rsidRPr="00755663" w:rsidP="00755663">
            <w:pPr>
              <w:pStyle w:val="List2"/>
            </w:pPr>
            <w:r w:rsidRPr="00755663">
              <w:t>1.2.</w:t>
            </w:r>
            <w:r w:rsidRPr="00755663">
              <w:tab/>
              <w:t xml:space="preserve">Conduct research and consultation to establish the </w:t>
            </w:r>
            <w:r w:rsidRPr="00755663">
              <w:rPr>
                <w:rStyle w:val="BoldandItalics"/>
              </w:rPr>
              <w:t>supervision requirements</w:t>
            </w:r>
            <w:r w:rsidRPr="00755663">
              <w:t xml:space="preserve"> of the aquatic facility or environment according to </w:t>
            </w:r>
            <w:r w:rsidRPr="00755663">
              <w:rPr>
                <w:rStyle w:val="BoldandItalics"/>
              </w:rPr>
              <w:t>organisational policies and procedures</w:t>
            </w:r>
            <w:r w:rsidRPr="00755663">
              <w:t>.</w:t>
            </w:r>
          </w:p>
          <w:p w:rsidR="00000000" w:rsidP="00755663">
            <w:pPr>
              <w:pStyle w:val="List2"/>
              <w:rPr>
                <w:lang w:val="en-NZ"/>
              </w:rPr>
            </w:pPr>
            <w:r w:rsidRPr="00755663">
              <w:t>1.3.</w:t>
            </w:r>
            <w:r w:rsidRPr="00755663">
              <w:tab/>
              <w:t>Allocate appropriate resources to meet superv</w:t>
            </w:r>
            <w:r w:rsidRPr="00755663">
              <w:t>ision requirements of the aquatic facility or environment according to organisational policies and procedures.</w:t>
            </w:r>
          </w:p>
        </w:tc>
      </w:tr>
      <w:tr w:rsidTr="001B09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55663">
            <w:pPr>
              <w:pStyle w:val="List"/>
              <w:rPr>
                <w:lang w:val="en-NZ"/>
              </w:rPr>
            </w:pPr>
            <w:r w:rsidRPr="00755663">
              <w:t>2.</w:t>
            </w:r>
            <w:r w:rsidRPr="00755663">
              <w:tab/>
              <w:t>Implement supervision requirements.</w:t>
            </w:r>
          </w:p>
        </w:tc>
        <w:tc>
          <w:tcPr>
            <w:tcW w:w="5955" w:type="dxa"/>
            <w:tcBorders>
              <w:top w:val="nil"/>
              <w:left w:val="nil"/>
              <w:bottom w:val="nil"/>
              <w:right w:val="nil"/>
            </w:tcBorders>
            <w:tcMar>
              <w:top w:w="0" w:type="dxa"/>
              <w:left w:w="62" w:type="dxa"/>
              <w:bottom w:w="0" w:type="dxa"/>
              <w:right w:w="62" w:type="dxa"/>
            </w:tcMar>
          </w:tcPr>
          <w:p w:rsidR="00000000" w:rsidRPr="00755663" w:rsidP="00755663">
            <w:pPr>
              <w:pStyle w:val="List2"/>
            </w:pPr>
            <w:r w:rsidRPr="00755663">
              <w:t>2.1.</w:t>
            </w:r>
            <w:r w:rsidRPr="00755663">
              <w:tab/>
              <w:t xml:space="preserve">Train appropriate staff to implement supervision requirements according to </w:t>
            </w:r>
            <w:r w:rsidRPr="00755663">
              <w:rPr>
                <w:rStyle w:val="BoldandItalics"/>
              </w:rPr>
              <w:t>relevant legislation</w:t>
            </w:r>
            <w:r w:rsidRPr="00755663">
              <w:t xml:space="preserve"> and </w:t>
            </w:r>
            <w:r w:rsidRPr="00755663">
              <w:t>organisational policies and procedures.</w:t>
            </w:r>
          </w:p>
          <w:p w:rsidR="00000000" w:rsidRPr="00755663" w:rsidP="00755663">
            <w:pPr>
              <w:pStyle w:val="List2"/>
            </w:pPr>
            <w:r w:rsidRPr="00755663">
              <w:t>2.2.</w:t>
            </w:r>
            <w:r w:rsidRPr="00755663">
              <w:tab/>
              <w:t>Identify and communicate staff roles and responsibilities according to organisational policies and procedures.</w:t>
            </w:r>
          </w:p>
          <w:p w:rsidR="00000000" w:rsidRPr="00755663" w:rsidP="00755663">
            <w:pPr>
              <w:pStyle w:val="List2"/>
            </w:pPr>
            <w:r w:rsidRPr="00755663">
              <w:t>2.3.</w:t>
            </w:r>
            <w:r w:rsidRPr="00755663">
              <w:tab/>
              <w:t>Advise staff of factors that contribute to problems in the aquatic facility or environment.</w:t>
            </w:r>
          </w:p>
          <w:p w:rsidR="00000000" w:rsidRPr="00755663" w:rsidP="00755663">
            <w:pPr>
              <w:pStyle w:val="List2"/>
            </w:pPr>
            <w:r w:rsidRPr="00755663">
              <w:t>2.4</w:t>
            </w:r>
            <w:r w:rsidRPr="00755663">
              <w:t>.</w:t>
            </w:r>
            <w:r w:rsidRPr="00755663">
              <w:tab/>
              <w:t>Monitor staff performance in carrying out supervision requirements according to relevant legislation and organisational policies and procedures.</w:t>
            </w:r>
          </w:p>
          <w:p w:rsidR="00000000" w:rsidRPr="00755663" w:rsidP="00755663">
            <w:pPr>
              <w:pStyle w:val="List2"/>
            </w:pPr>
            <w:r w:rsidRPr="00755663">
              <w:t>2.5.</w:t>
            </w:r>
            <w:r w:rsidRPr="00755663">
              <w:tab/>
              <w:t>Evaluate staff performance and provide constructive feedback according to organisational policies and pr</w:t>
            </w:r>
            <w:r w:rsidRPr="00755663">
              <w:t>ocedures.</w:t>
            </w:r>
          </w:p>
          <w:p w:rsidR="00000000" w:rsidRPr="00755663" w:rsidP="00755663">
            <w:pPr>
              <w:pStyle w:val="List2"/>
            </w:pPr>
            <w:r w:rsidRPr="00755663">
              <w:t>2.6.</w:t>
            </w:r>
            <w:r w:rsidRPr="00755663">
              <w:tab/>
              <w:t xml:space="preserve">Carry out regular inspection of the aquatic facility or environment to minimise </w:t>
            </w:r>
            <w:r w:rsidRPr="00755663">
              <w:rPr>
                <w:rStyle w:val="BoldandItalics"/>
              </w:rPr>
              <w:t>risk</w:t>
            </w:r>
            <w:r w:rsidRPr="00755663">
              <w:t xml:space="preserve"> to </w:t>
            </w:r>
            <w:r w:rsidRPr="00755663">
              <w:rPr>
                <w:rStyle w:val="BoldandItalics"/>
              </w:rPr>
              <w:t>clients</w:t>
            </w:r>
            <w:r w:rsidRPr="00755663">
              <w:t>, according to relevant legislation and organisational policies and procedures.</w:t>
            </w:r>
          </w:p>
          <w:p w:rsidR="00000000" w:rsidP="00755663">
            <w:pPr>
              <w:pStyle w:val="List2"/>
              <w:rPr>
                <w:lang w:val="en-NZ"/>
              </w:rPr>
            </w:pPr>
            <w:r w:rsidRPr="00755663">
              <w:t>2.7.</w:t>
            </w:r>
            <w:r w:rsidRPr="00755663">
              <w:tab/>
              <w:t>Take action to address possible risks according to organisati</w:t>
            </w:r>
            <w:r w:rsidRPr="00755663">
              <w:t>onal policies and procedures.</w:t>
            </w:r>
          </w:p>
        </w:tc>
      </w:tr>
      <w:tr w:rsidTr="001B09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55663">
            <w:pPr>
              <w:pStyle w:val="List"/>
              <w:rPr>
                <w:lang w:val="en-NZ"/>
              </w:rPr>
            </w:pPr>
            <w:r w:rsidRPr="00755663">
              <w:t>3.</w:t>
            </w:r>
            <w:r w:rsidRPr="00755663">
              <w:tab/>
              <w:t>Manage emergency situations.</w:t>
            </w:r>
          </w:p>
        </w:tc>
        <w:tc>
          <w:tcPr>
            <w:tcW w:w="5955" w:type="dxa"/>
            <w:tcBorders>
              <w:top w:val="nil"/>
              <w:left w:val="nil"/>
              <w:bottom w:val="nil"/>
              <w:right w:val="nil"/>
            </w:tcBorders>
            <w:tcMar>
              <w:top w:w="0" w:type="dxa"/>
              <w:left w:w="62" w:type="dxa"/>
              <w:bottom w:w="0" w:type="dxa"/>
              <w:right w:w="62" w:type="dxa"/>
            </w:tcMar>
          </w:tcPr>
          <w:p w:rsidR="00000000" w:rsidRPr="00755663" w:rsidP="00755663">
            <w:pPr>
              <w:pStyle w:val="List2"/>
            </w:pPr>
            <w:r w:rsidRPr="00755663">
              <w:t>3.1.</w:t>
            </w:r>
            <w:r w:rsidRPr="00755663">
              <w:tab/>
              <w:t xml:space="preserve">Communicate </w:t>
            </w:r>
            <w:r w:rsidRPr="00755663">
              <w:rPr>
                <w:rStyle w:val="BoldandItalics"/>
              </w:rPr>
              <w:t>emergency</w:t>
            </w:r>
            <w:r w:rsidRPr="00755663">
              <w:t xml:space="preserve"> procedures to staff according to organisational policies and procedures.</w:t>
            </w:r>
          </w:p>
          <w:p w:rsidR="00000000" w:rsidRPr="00755663" w:rsidP="00755663">
            <w:pPr>
              <w:pStyle w:val="List2"/>
            </w:pPr>
            <w:r w:rsidRPr="00755663">
              <w:t>3.2.</w:t>
            </w:r>
            <w:r w:rsidRPr="00755663">
              <w:tab/>
              <w:t>Conduct emergency drills according to organisational policies and procedures.</w:t>
            </w:r>
          </w:p>
          <w:p w:rsidR="00000000" w:rsidRPr="00755663" w:rsidP="00755663">
            <w:pPr>
              <w:pStyle w:val="List2"/>
            </w:pPr>
            <w:r w:rsidRPr="00755663">
              <w:t>3.3.</w:t>
            </w:r>
            <w:r w:rsidRPr="00755663">
              <w:tab/>
              <w:t>Asses</w:t>
            </w:r>
            <w:r w:rsidRPr="00755663">
              <w:t>s and manage the emergency according to organisational policies and procedures.</w:t>
            </w:r>
          </w:p>
          <w:p w:rsidR="00000000" w:rsidRPr="00755663" w:rsidP="00755663">
            <w:pPr>
              <w:pStyle w:val="List2"/>
            </w:pPr>
            <w:r w:rsidRPr="00755663">
              <w:t>3.4.</w:t>
            </w:r>
            <w:r w:rsidRPr="00755663">
              <w:tab/>
              <w:t xml:space="preserve">Utilise </w:t>
            </w:r>
            <w:r w:rsidRPr="00755663">
              <w:rPr>
                <w:rStyle w:val="BoldandItalics"/>
              </w:rPr>
              <w:t>emergency services</w:t>
            </w:r>
            <w:r w:rsidRPr="00755663">
              <w:t xml:space="preserve"> according to organisational policies and procedures.</w:t>
            </w:r>
          </w:p>
          <w:p w:rsidR="00000000" w:rsidP="00755663">
            <w:pPr>
              <w:pStyle w:val="List2"/>
              <w:rPr>
                <w:lang w:val="en-NZ"/>
              </w:rPr>
            </w:pPr>
            <w:r w:rsidRPr="00755663">
              <w:t>3.5.</w:t>
            </w:r>
            <w:r w:rsidRPr="00755663">
              <w:tab/>
            </w:r>
            <w:r w:rsidRPr="00755663">
              <w:t>Report and record incidents according to the emergency action plan for the aquatic facility or environment and organisational policies and procedures.</w:t>
            </w:r>
          </w:p>
        </w:tc>
      </w:tr>
      <w:tr w:rsidTr="001B09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55663">
            <w:pPr>
              <w:pStyle w:val="List"/>
              <w:rPr>
                <w:lang w:val="en-NZ"/>
              </w:rPr>
            </w:pPr>
            <w:r w:rsidRPr="00755663">
              <w:t>4.</w:t>
            </w:r>
            <w:r w:rsidRPr="00755663">
              <w:tab/>
              <w:t>Review and adapt lifeguard operations.</w:t>
            </w:r>
          </w:p>
        </w:tc>
        <w:tc>
          <w:tcPr>
            <w:tcW w:w="5955" w:type="dxa"/>
            <w:tcBorders>
              <w:top w:val="nil"/>
              <w:left w:val="nil"/>
              <w:bottom w:val="nil"/>
              <w:right w:val="nil"/>
            </w:tcBorders>
            <w:tcMar>
              <w:top w:w="0" w:type="dxa"/>
              <w:left w:w="62" w:type="dxa"/>
              <w:bottom w:w="0" w:type="dxa"/>
              <w:right w:w="62" w:type="dxa"/>
            </w:tcMar>
          </w:tcPr>
          <w:p w:rsidR="00000000" w:rsidRPr="00755663" w:rsidP="00755663">
            <w:pPr>
              <w:pStyle w:val="List2"/>
            </w:pPr>
            <w:r w:rsidRPr="00755663">
              <w:t>4.1.</w:t>
            </w:r>
            <w:r w:rsidRPr="00755663">
              <w:tab/>
              <w:t xml:space="preserve">Seek feedback on effectiveness of lifeguard service from </w:t>
            </w:r>
            <w:r w:rsidRPr="00755663">
              <w:t>staff and clients according to organisational policies and procedures.</w:t>
            </w:r>
          </w:p>
          <w:p w:rsidR="00000000" w:rsidRPr="00755663" w:rsidP="00755663">
            <w:pPr>
              <w:pStyle w:val="List2"/>
            </w:pPr>
            <w:r w:rsidRPr="00755663">
              <w:t>4.2.</w:t>
            </w:r>
            <w:r w:rsidRPr="00755663">
              <w:tab/>
              <w:t xml:space="preserve">Review and amend lifeguard </w:t>
            </w:r>
            <w:r w:rsidRPr="00755663">
              <w:rPr>
                <w:rStyle w:val="BoldandItalics"/>
              </w:rPr>
              <w:t>operations</w:t>
            </w:r>
            <w:r w:rsidRPr="00755663">
              <w:t xml:space="preserve"> in response to feedback according to organisational policies and procedures.</w:t>
            </w:r>
          </w:p>
          <w:p w:rsidR="00000000" w:rsidRPr="00755663" w:rsidP="00755663">
            <w:pPr>
              <w:pStyle w:val="List2"/>
            </w:pPr>
            <w:r w:rsidRPr="00755663">
              <w:t>4.3.</w:t>
            </w:r>
            <w:r w:rsidRPr="00755663">
              <w:tab/>
              <w:t>Review own performance and identify potential improvements.</w:t>
            </w:r>
          </w:p>
        </w:tc>
      </w:tr>
    </w:tbl>
    <w:p w:rsidR="00000000" w:rsidRPr="00755663" w:rsidP="00755663">
      <w:pPr>
        <w:pStyle w:val="BodyText"/>
      </w:pPr>
    </w:p>
    <w:p w:rsidR="00000000" w:rsidRPr="00755663" w:rsidP="00755663">
      <w:pPr>
        <w:pStyle w:val="AllowPageBreak"/>
      </w:pPr>
    </w:p>
    <w:p w:rsidR="00000000" w:rsidRPr="00755663" w:rsidP="00755663">
      <w:pPr>
        <w:pStyle w:val="Heading1"/>
      </w:pPr>
      <w:bookmarkStart w:id="9" w:name="O_362344"/>
      <w:bookmarkEnd w:id="9"/>
      <w:r w:rsidRPr="00755663">
        <w:t>Required Skills and Knowledge</w:t>
      </w:r>
    </w:p>
    <w:tbl>
      <w:tblPr>
        <w:tblW w:w="9540" w:type="dxa"/>
        <w:tblLayout w:type="fixed"/>
        <w:tblCellMar>
          <w:left w:w="62" w:type="dxa"/>
          <w:right w:w="62" w:type="dxa"/>
        </w:tblCellMar>
        <w:tblLook w:val="0000"/>
      </w:tblPr>
      <w:tblGrid>
        <w:gridCol w:w="9540"/>
      </w:tblGrid>
      <w:tr w:rsidTr="001B091B">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t>This section describes the skills and knowledge required for this unit.</w:t>
            </w:r>
          </w:p>
        </w:tc>
      </w:tr>
      <w:tr w:rsidTr="001B091B">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SpecialBold"/>
              </w:rPr>
              <w:t>Required skills</w:t>
            </w:r>
          </w:p>
        </w:tc>
      </w:tr>
      <w:tr w:rsidTr="001B091B">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communication skills to:</w:t>
            </w:r>
          </w:p>
          <w:p w:rsidR="00000000" w:rsidRPr="00755663" w:rsidP="00755663">
            <w:pPr>
              <w:pStyle w:val="ListBullet2"/>
            </w:pPr>
            <w:r w:rsidRPr="00755663">
              <w:t>inform staff of roles and responsibilities</w:t>
            </w:r>
          </w:p>
          <w:p w:rsidR="00000000" w:rsidRPr="00755663" w:rsidP="00755663">
            <w:pPr>
              <w:pStyle w:val="ListBullet2"/>
            </w:pPr>
            <w:r w:rsidRPr="00755663">
              <w:t>consult stakeholders to determine supervision requirements</w:t>
            </w:r>
          </w:p>
          <w:p w:rsidR="00000000" w:rsidRPr="00755663" w:rsidP="00755663">
            <w:pPr>
              <w:pStyle w:val="ListBullet2"/>
            </w:pPr>
            <w:r w:rsidRPr="00755663">
              <w:t>train staff to implement supervision requirements</w:t>
            </w:r>
          </w:p>
          <w:p w:rsidR="00000000" w:rsidRPr="00755663" w:rsidP="00755663">
            <w:pPr>
              <w:pStyle w:val="ListBullet2"/>
            </w:pPr>
            <w:r w:rsidRPr="00755663">
              <w:t>provide feedback to assist staff in meeting or improving performance standards</w:t>
            </w:r>
          </w:p>
          <w:p w:rsidR="00000000" w:rsidRPr="00755663" w:rsidP="00755663">
            <w:pPr>
              <w:pStyle w:val="ListBullet"/>
            </w:pPr>
            <w:r w:rsidRPr="00755663">
              <w:t>problem-solving skills to:</w:t>
            </w:r>
          </w:p>
          <w:p w:rsidR="00000000" w:rsidRPr="00755663" w:rsidP="00755663">
            <w:pPr>
              <w:pStyle w:val="ListBullet2"/>
            </w:pPr>
            <w:r w:rsidRPr="00755663">
              <w:t>determine appropriate emergency responses</w:t>
            </w:r>
          </w:p>
          <w:p w:rsidR="00000000" w:rsidRPr="00755663" w:rsidP="00755663">
            <w:pPr>
              <w:pStyle w:val="ListBullet2"/>
            </w:pPr>
            <w:r w:rsidRPr="00755663">
              <w:t>allocate resources and staff to implement supervision requirements</w:t>
            </w:r>
          </w:p>
          <w:p w:rsidR="00000000" w:rsidRPr="00755663" w:rsidP="00755663">
            <w:pPr>
              <w:pStyle w:val="ListBullet2"/>
            </w:pPr>
            <w:r w:rsidRPr="00755663">
              <w:t>seek feedback on lifeguard service and make appropriate changes</w:t>
            </w:r>
          </w:p>
          <w:p w:rsidR="00000000" w:rsidRPr="00755663" w:rsidP="00755663">
            <w:pPr>
              <w:pStyle w:val="ListBullet"/>
            </w:pPr>
            <w:r w:rsidRPr="00755663">
              <w:t>planning and organisational skills to:</w:t>
            </w:r>
          </w:p>
          <w:p w:rsidR="00000000" w:rsidRPr="00755663" w:rsidP="00755663">
            <w:pPr>
              <w:pStyle w:val="ListBullet2"/>
            </w:pPr>
            <w:r w:rsidRPr="00755663">
              <w:t>allocate and coordinate staff roles and re</w:t>
            </w:r>
            <w:r w:rsidRPr="00755663">
              <w:t>sponsibilities to meet the supervision requirements of the aquatic facility or environment</w:t>
            </w:r>
          </w:p>
          <w:p w:rsidR="00000000" w:rsidRPr="00755663" w:rsidP="00755663">
            <w:pPr>
              <w:pStyle w:val="ListBullet2"/>
            </w:pPr>
            <w:r w:rsidRPr="00755663">
              <w:t>carry out regular inspections to identify and respond to risk</w:t>
            </w:r>
          </w:p>
          <w:p w:rsidR="00000000" w:rsidRPr="00755663" w:rsidP="00755663">
            <w:pPr>
              <w:pStyle w:val="ListBullet2"/>
            </w:pPr>
            <w:r w:rsidRPr="00755663">
              <w:t>coordinate responses to minor and major aquatic emergencies</w:t>
            </w:r>
          </w:p>
          <w:p w:rsidR="00000000" w:rsidRPr="00755663" w:rsidP="00755663">
            <w:pPr>
              <w:pStyle w:val="ListBullet"/>
            </w:pPr>
            <w:r w:rsidRPr="00755663">
              <w:t>language and literacy skills to document l</w:t>
            </w:r>
            <w:r w:rsidRPr="00755663">
              <w:t>evels of patronage at the aquatic facility and to document emergency incidents</w:t>
            </w:r>
          </w:p>
          <w:p w:rsidR="00000000" w:rsidP="00755663">
            <w:pPr>
              <w:pStyle w:val="ListBullet"/>
              <w:rPr>
                <w:lang w:val="en-NZ"/>
              </w:rPr>
            </w:pPr>
            <w:r w:rsidRPr="00755663">
              <w:t>first aid and emergency response skills appropriate to the location to enable initial assessment of and response to emergencies</w:t>
            </w:r>
          </w:p>
        </w:tc>
      </w:tr>
      <w:tr w:rsidTr="001B091B">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SpecialBold"/>
              </w:rPr>
              <w:t>Required knowledge</w:t>
            </w:r>
          </w:p>
        </w:tc>
      </w:tr>
      <w:tr w:rsidTr="001B091B">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legislation and organisational policies and procedures that enable the provision of a safe environment for client activities and appropriate response to emergencies</w:t>
            </w:r>
          </w:p>
          <w:p w:rsidR="00000000" w:rsidRPr="00755663" w:rsidP="00755663">
            <w:pPr>
              <w:pStyle w:val="ListBullet"/>
            </w:pPr>
            <w:r w:rsidRPr="00755663">
              <w:t>potential dangers or hazards commonly encountered in aquatic environments to enable safe co</w:t>
            </w:r>
            <w:r w:rsidRPr="00755663">
              <w:t>nduct of client activities</w:t>
            </w:r>
          </w:p>
          <w:p w:rsidR="00000000" w:rsidRPr="00755663" w:rsidP="00755663">
            <w:pPr>
              <w:pStyle w:val="ListBullet"/>
            </w:pPr>
            <w:r w:rsidRPr="00755663">
              <w:t>facility or environment hazards to enable these to be monitored through supervision</w:t>
            </w:r>
          </w:p>
          <w:p w:rsidR="00000000" w:rsidRPr="00755663" w:rsidP="00755663">
            <w:pPr>
              <w:pStyle w:val="ListBullet"/>
            </w:pPr>
            <w:r w:rsidRPr="00755663">
              <w:t>factors affecting the classification of emergencies including nature and size, likely development and availability of support to enable an approp</w:t>
            </w:r>
            <w:r w:rsidRPr="00755663">
              <w:t>riate response</w:t>
            </w:r>
          </w:p>
          <w:p w:rsidR="00000000" w:rsidRPr="00755663" w:rsidP="00755663">
            <w:pPr>
              <w:pStyle w:val="ListBullet"/>
            </w:pPr>
            <w:r w:rsidRPr="00755663">
              <w:t>supervision techniques in an aquatic environment to enable effective supervision</w:t>
            </w:r>
          </w:p>
          <w:p w:rsidR="00000000" w:rsidRPr="00755663" w:rsidP="00755663">
            <w:pPr>
              <w:pStyle w:val="ListBullet"/>
            </w:pPr>
            <w:r w:rsidRPr="00755663">
              <w:t>communications equipment to enable prompt response to emergencies</w:t>
            </w:r>
          </w:p>
          <w:p w:rsidR="00000000" w:rsidRPr="00755663" w:rsidP="00755663">
            <w:pPr>
              <w:pStyle w:val="ListBullet"/>
            </w:pPr>
            <w:r w:rsidRPr="00755663">
              <w:t>first aid, emergency and rescue procedures appropriate to the conditions to ensure risk minimi</w:t>
            </w:r>
            <w:r w:rsidRPr="00755663">
              <w:t>sation</w:t>
            </w:r>
          </w:p>
        </w:tc>
      </w:tr>
    </w:tbl>
    <w:p w:rsidR="00000000" w:rsidRPr="00755663" w:rsidP="00755663">
      <w:pPr>
        <w:pStyle w:val="BodyText"/>
      </w:pPr>
    </w:p>
    <w:p w:rsidR="00000000" w:rsidRPr="00755663" w:rsidP="00755663">
      <w:pPr>
        <w:pStyle w:val="AllowPageBreak"/>
      </w:pPr>
    </w:p>
    <w:p w:rsidR="00000000" w:rsidRPr="00755663" w:rsidP="00755663">
      <w:pPr>
        <w:pStyle w:val="Heading1"/>
      </w:pPr>
      <w:bookmarkStart w:id="10" w:name="O_362350"/>
      <w:bookmarkEnd w:id="10"/>
      <w:r w:rsidRPr="00755663">
        <w:t>Evidence Guide</w:t>
      </w:r>
    </w:p>
    <w:tbl>
      <w:tblPr>
        <w:tblW w:w="9570" w:type="dxa"/>
        <w:tblLayout w:type="fixed"/>
        <w:tblCellMar>
          <w:left w:w="62" w:type="dxa"/>
          <w:right w:w="62" w:type="dxa"/>
        </w:tblCellMar>
        <w:tblLook w:val="0000"/>
      </w:tblPr>
      <w:tblGrid>
        <w:gridCol w:w="3908"/>
        <w:gridCol w:w="5662"/>
      </w:tblGrid>
      <w:tr w:rsidTr="001B091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t>The evidence guide provides advice on assessment and must be read in conjunction with the performance criteria, required skills and knowledge, range statement and the Assessment Guidelines for the Training Package.</w:t>
            </w:r>
          </w:p>
        </w:tc>
      </w:tr>
      <w:tr w:rsidTr="001B09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p>
        </w:tc>
      </w:tr>
      <w:tr w:rsidTr="001B09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55663" w:rsidP="00755663">
            <w:pPr>
              <w:pStyle w:val="BodyText"/>
            </w:pPr>
            <w:r w:rsidRPr="00755663">
              <w:t>Evidence of the following is essential:</w:t>
            </w:r>
          </w:p>
          <w:p w:rsidR="00000000" w:rsidRPr="00755663" w:rsidP="00755663">
            <w:pPr>
              <w:pStyle w:val="ListBullet"/>
            </w:pPr>
            <w:r w:rsidRPr="00755663">
              <w:t>determines the supervisory needs of the aquatic facility or environment and allocates resources</w:t>
            </w:r>
            <w:r w:rsidRPr="00755663">
              <w:t xml:space="preserve"> to ensure safety of patrons</w:t>
            </w:r>
          </w:p>
          <w:p w:rsidR="00000000" w:rsidRPr="00755663" w:rsidP="00755663">
            <w:pPr>
              <w:pStyle w:val="ListBullet"/>
            </w:pPr>
            <w:r w:rsidRPr="00755663">
              <w:t>monitors and modifies use of resources to maintain safety of aquatic facility or environment and patrons</w:t>
            </w:r>
          </w:p>
          <w:p w:rsidR="00000000" w:rsidRPr="00755663" w:rsidP="00755663">
            <w:pPr>
              <w:pStyle w:val="ListBullet"/>
            </w:pPr>
            <w:r w:rsidRPr="00755663">
              <w:t>coordinates staff training, in line with identified staff roles and responsibilities, and follows operational procedures to minimise and respond to risk in the aquatic facility or environment</w:t>
            </w:r>
          </w:p>
          <w:p w:rsidR="00000000" w:rsidP="00755663">
            <w:pPr>
              <w:pStyle w:val="ListBullet"/>
              <w:rPr>
                <w:lang w:val="en-NZ"/>
              </w:rPr>
            </w:pPr>
            <w:r w:rsidRPr="00755663">
              <w:t>assesses, manages and reports on emergency situations.</w:t>
            </w:r>
          </w:p>
        </w:tc>
      </w:tr>
      <w:tr w:rsidTr="001B09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SpecialBold"/>
              </w:rPr>
              <w:t xml:space="preserve">Context </w:t>
            </w:r>
            <w:r w:rsidRPr="00755663">
              <w:rPr>
                <w:rStyle w:val="SpecialBold"/>
              </w:rPr>
              <w:t>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55663" w:rsidP="00755663">
            <w:pPr>
              <w:pStyle w:val="BodyText"/>
            </w:pPr>
            <w:r w:rsidRPr="00755663">
              <w:t>Assessment must ensure:</w:t>
            </w:r>
          </w:p>
          <w:p w:rsidR="00000000" w:rsidRPr="00755663" w:rsidP="00755663">
            <w:pPr>
              <w:pStyle w:val="ListBullet"/>
            </w:pPr>
            <w:r w:rsidRPr="00755663">
              <w:t>coordination of a lifeguard service at an aquatic facility or environment on multiple occasions to demonstrate competency and consistency of performance</w:t>
            </w:r>
          </w:p>
          <w:p w:rsidR="00000000" w:rsidRPr="00755663" w:rsidP="00755663">
            <w:pPr>
              <w:pStyle w:val="ListBullet"/>
            </w:pPr>
            <w:r w:rsidRPr="00755663">
              <w:t>access to an aquatic facility or envi</w:t>
            </w:r>
            <w:r w:rsidRPr="00755663">
              <w:t>ronment, such as a swimming pool or confined natural shallow water venue</w:t>
            </w:r>
          </w:p>
          <w:p w:rsidR="00000000" w:rsidRPr="00755663" w:rsidP="00755663">
            <w:pPr>
              <w:pStyle w:val="ListBullet"/>
            </w:pPr>
            <w:r w:rsidRPr="00755663">
              <w:t>access to appropriate personnel and staff</w:t>
            </w:r>
          </w:p>
          <w:p w:rsidR="00000000" w:rsidP="00755663">
            <w:pPr>
              <w:pStyle w:val="ListBullet"/>
              <w:rPr>
                <w:lang w:val="en-NZ"/>
              </w:rPr>
            </w:pPr>
            <w:r w:rsidRPr="00755663">
              <w:t>access to incident reporting documentation.</w:t>
            </w:r>
          </w:p>
        </w:tc>
      </w:tr>
      <w:tr w:rsidTr="001B09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55663" w:rsidP="00755663">
            <w:pPr>
              <w:pStyle w:val="BodyText"/>
            </w:pPr>
            <w:r w:rsidRPr="00755663">
              <w:t>A range of assessment methods should be used to assess practical skills and</w:t>
            </w:r>
            <w:r w:rsidRPr="00755663">
              <w:t xml:space="preserve"> knowledge. The following examples are appropriate for this unit:</w:t>
            </w:r>
          </w:p>
          <w:p w:rsidR="00000000" w:rsidRPr="00755663" w:rsidP="00755663">
            <w:pPr>
              <w:pStyle w:val="ListBullet"/>
            </w:pPr>
            <w:r w:rsidRPr="00755663">
              <w:t>oral or written questioning to assess knowledge of factors affecting the supervision requirements of the aquatic facility or environment</w:t>
            </w:r>
          </w:p>
          <w:p w:rsidR="00000000" w:rsidRPr="00755663" w:rsidP="00755663">
            <w:pPr>
              <w:pStyle w:val="ListBullet"/>
            </w:pPr>
            <w:r w:rsidRPr="00755663">
              <w:t>observation of candidate's management of emergency s</w:t>
            </w:r>
            <w:r w:rsidRPr="00755663">
              <w:t>ituations</w:t>
            </w:r>
          </w:p>
          <w:p w:rsidR="00000000" w:rsidRPr="00755663" w:rsidP="00755663">
            <w:pPr>
              <w:pStyle w:val="ListBullet"/>
            </w:pPr>
            <w:r w:rsidRPr="00755663">
              <w:t>third-party reports from a supervisor detailing candidate's performance</w:t>
            </w:r>
          </w:p>
          <w:p w:rsidR="00000000" w:rsidRPr="00755663" w:rsidP="00755663">
            <w:pPr>
              <w:pStyle w:val="ListBullet"/>
            </w:pPr>
            <w:r w:rsidRPr="00755663">
              <w:t>portfolio containing completed incident reports and research into measures of use of aquatic facility or environment.</w:t>
            </w:r>
          </w:p>
          <w:p w:rsidR="00000000" w:rsidRPr="00755663" w:rsidP="00755663">
            <w:pPr>
              <w:pStyle w:val="BodyText"/>
            </w:pPr>
            <w:r w:rsidRPr="00755663">
              <w:t>Holistic assessment with other units relevant to t</w:t>
            </w:r>
            <w:r w:rsidRPr="00755663">
              <w:t>he industry sector, workplace and job role is recommended, for example:</w:t>
            </w:r>
          </w:p>
          <w:p w:rsidR="00000000" w:rsidRPr="00755663" w:rsidP="00755663">
            <w:pPr>
              <w:pStyle w:val="ListBullet"/>
            </w:pPr>
            <w:r w:rsidRPr="00755663">
              <w:t>SISXRSK301A Undertake risk analysis of activities.</w:t>
            </w:r>
          </w:p>
        </w:tc>
      </w:tr>
    </w:tbl>
    <w:p w:rsidR="00000000" w:rsidRPr="00755663" w:rsidP="00755663">
      <w:pPr>
        <w:pStyle w:val="BodyText"/>
      </w:pPr>
    </w:p>
    <w:p w:rsidR="00000000" w:rsidRPr="00755663" w:rsidP="00755663">
      <w:pPr>
        <w:pStyle w:val="AllowPageBreak"/>
      </w:pPr>
    </w:p>
    <w:p w:rsidR="00000000" w:rsidRPr="00755663" w:rsidP="00755663">
      <w:pPr>
        <w:pStyle w:val="Heading1"/>
      </w:pPr>
      <w:bookmarkStart w:id="11" w:name="O_362345"/>
      <w:bookmarkEnd w:id="11"/>
      <w:r w:rsidRPr="00755663">
        <w:t>Range Statement</w:t>
      </w:r>
    </w:p>
    <w:tbl>
      <w:tblPr>
        <w:tblW w:w="0" w:type="auto"/>
        <w:tblLayout w:type="fixed"/>
        <w:tblCellMar>
          <w:left w:w="62" w:type="dxa"/>
          <w:right w:w="62" w:type="dxa"/>
        </w:tblCellMar>
        <w:tblLook w:val="0000"/>
      </w:tblPr>
      <w:tblGrid>
        <w:gridCol w:w="3516"/>
        <w:gridCol w:w="5006"/>
      </w:tblGrid>
      <w:tr w:rsidTr="001B091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t>The range statement relates to the unit of competency as a whole. It allows for different work en</w:t>
            </w:r>
            <w:r w:rsidRPr="00755663">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755663">
              <w:t>of the candidate, accessibility of the item, and local industry and regional contexts) may also be included.</w:t>
            </w:r>
          </w:p>
        </w:tc>
      </w:tr>
      <w:tr w:rsidTr="001B091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BoldandItalics"/>
              </w:rPr>
              <w:t>Aquatic facility or environment</w:t>
            </w:r>
            <w:r w:rsidRPr="0075566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pools and spas</w:t>
            </w:r>
          </w:p>
          <w:p w:rsidR="00000000" w:rsidRPr="00755663" w:rsidP="00755663">
            <w:pPr>
              <w:pStyle w:val="ListBullet"/>
            </w:pPr>
            <w:r w:rsidRPr="00755663">
              <w:t>lakes</w:t>
            </w:r>
          </w:p>
          <w:p w:rsidR="00000000" w:rsidRPr="00755663" w:rsidP="00755663">
            <w:pPr>
              <w:pStyle w:val="ListBullet"/>
            </w:pPr>
            <w:r w:rsidRPr="00755663">
              <w:t>rivers</w:t>
            </w:r>
          </w:p>
          <w:p w:rsidR="00000000" w:rsidRPr="00755663" w:rsidP="00755663">
            <w:pPr>
              <w:pStyle w:val="ListBullet"/>
            </w:pPr>
            <w:r w:rsidRPr="00755663">
              <w:t>water slides</w:t>
            </w:r>
          </w:p>
          <w:p w:rsidR="00000000" w:rsidP="00755663">
            <w:pPr>
              <w:pStyle w:val="ListBullet"/>
              <w:rPr>
                <w:lang w:val="en-NZ"/>
              </w:rPr>
            </w:pPr>
            <w:r w:rsidRPr="00755663">
              <w:t>dams.</w:t>
            </w:r>
          </w:p>
        </w:tc>
      </w:tr>
      <w:tr w:rsidTr="001B091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BoldandItalics"/>
              </w:rPr>
              <w:t>Supervision requirements</w:t>
            </w:r>
            <w:r w:rsidRPr="0075566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opening and closing procedures</w:t>
            </w:r>
          </w:p>
          <w:p w:rsidR="00000000" w:rsidRPr="00755663" w:rsidP="00755663">
            <w:pPr>
              <w:pStyle w:val="ListBullet"/>
            </w:pPr>
            <w:r w:rsidRPr="00755663">
              <w:t>rostering lifeguards</w:t>
            </w:r>
          </w:p>
          <w:p w:rsidR="00000000" w:rsidRPr="00755663" w:rsidP="00755663">
            <w:pPr>
              <w:pStyle w:val="ListBullet"/>
            </w:pPr>
            <w:r w:rsidRPr="00755663">
              <w:t>allocating duties and responsibilities</w:t>
            </w:r>
          </w:p>
          <w:p w:rsidR="00000000" w:rsidP="00755663">
            <w:pPr>
              <w:pStyle w:val="ListBullet"/>
              <w:rPr>
                <w:lang w:val="en-NZ"/>
              </w:rPr>
            </w:pPr>
            <w:r w:rsidRPr="00755663">
              <w:t>cleaning and maintenance.</w:t>
            </w:r>
          </w:p>
        </w:tc>
      </w:tr>
      <w:tr w:rsidTr="001B091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BoldandItalics"/>
              </w:rPr>
              <w:t>Organisational policies and procedures</w:t>
            </w:r>
            <w:r w:rsidRPr="0075566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occupational health and safety</w:t>
            </w:r>
          </w:p>
          <w:p w:rsidR="00000000" w:rsidRPr="00755663" w:rsidP="00755663">
            <w:pPr>
              <w:pStyle w:val="ListBullet"/>
            </w:pPr>
            <w:r w:rsidRPr="00755663">
              <w:t>communication protocols</w:t>
            </w:r>
          </w:p>
          <w:p w:rsidR="00000000" w:rsidRPr="00755663" w:rsidP="00755663">
            <w:pPr>
              <w:pStyle w:val="ListBullet"/>
            </w:pPr>
            <w:r w:rsidRPr="00755663">
              <w:t>safety, rescue and emergency procedures</w:t>
            </w:r>
          </w:p>
          <w:p w:rsidR="00000000" w:rsidRPr="00755663" w:rsidP="00755663">
            <w:pPr>
              <w:pStyle w:val="ListBullet"/>
            </w:pPr>
            <w:r w:rsidRPr="00755663">
              <w:t>incident reporting</w:t>
            </w:r>
          </w:p>
          <w:p w:rsidR="00000000" w:rsidRPr="00755663" w:rsidP="00755663">
            <w:pPr>
              <w:pStyle w:val="ListBullet"/>
            </w:pPr>
            <w:r w:rsidRPr="00755663">
              <w:t>risk management procedures</w:t>
            </w:r>
          </w:p>
          <w:p w:rsidR="00000000" w:rsidRPr="00755663" w:rsidP="00755663">
            <w:pPr>
              <w:pStyle w:val="ListBullet"/>
            </w:pPr>
            <w:r w:rsidRPr="00755663">
              <w:t>staff training</w:t>
            </w:r>
          </w:p>
          <w:p w:rsidR="00000000" w:rsidP="00755663">
            <w:pPr>
              <w:pStyle w:val="ListBullet"/>
              <w:rPr>
                <w:lang w:val="en-NZ"/>
              </w:rPr>
            </w:pPr>
            <w:r w:rsidRPr="00755663">
              <w:t>local call-out procedures.</w:t>
            </w:r>
          </w:p>
        </w:tc>
      </w:tr>
      <w:tr w:rsidTr="001B091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BoldandItalics"/>
              </w:rPr>
              <w:t>Relevant legislation</w:t>
            </w:r>
            <w:r w:rsidRPr="0075566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occupational health and safety</w:t>
            </w:r>
          </w:p>
          <w:p w:rsidR="00000000" w:rsidRPr="00755663" w:rsidP="00755663">
            <w:pPr>
              <w:pStyle w:val="ListBullet"/>
            </w:pPr>
            <w:r w:rsidRPr="00755663">
              <w:t>health act</w:t>
            </w:r>
          </w:p>
          <w:p w:rsidR="00000000" w:rsidRPr="00755663" w:rsidP="00755663">
            <w:pPr>
              <w:pStyle w:val="ListBullet"/>
            </w:pPr>
            <w:r w:rsidRPr="00755663">
              <w:t>duty of care</w:t>
            </w:r>
          </w:p>
          <w:p w:rsidR="00000000" w:rsidRPr="00755663" w:rsidP="00755663">
            <w:pPr>
              <w:pStyle w:val="ListBullet"/>
            </w:pPr>
            <w:r w:rsidRPr="00755663">
              <w:t>working with children</w:t>
            </w:r>
          </w:p>
          <w:p w:rsidR="00000000" w:rsidRPr="00755663" w:rsidP="00755663">
            <w:pPr>
              <w:pStyle w:val="ListBullet"/>
            </w:pPr>
            <w:r w:rsidRPr="00755663">
              <w:t>local government regulations</w:t>
            </w:r>
          </w:p>
          <w:p w:rsidR="00000000" w:rsidRPr="00755663" w:rsidP="00755663">
            <w:pPr>
              <w:pStyle w:val="ListBullet"/>
            </w:pPr>
            <w:r w:rsidRPr="00755663">
              <w:t>environment legislation</w:t>
            </w:r>
          </w:p>
          <w:p w:rsidR="00000000" w:rsidP="00755663">
            <w:pPr>
              <w:pStyle w:val="ListBullet"/>
              <w:rPr>
                <w:lang w:val="en-NZ"/>
              </w:rPr>
            </w:pPr>
            <w:r w:rsidRPr="00755663">
              <w:t>anti-discrimination legislation.</w:t>
            </w:r>
          </w:p>
        </w:tc>
      </w:tr>
      <w:tr w:rsidTr="001B091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BoldandItalics"/>
              </w:rPr>
              <w:t>Risks</w:t>
            </w:r>
            <w:r w:rsidRPr="0075566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misuse of equipment</w:t>
            </w:r>
          </w:p>
          <w:p w:rsidR="00000000" w:rsidRPr="00755663" w:rsidP="00755663">
            <w:pPr>
              <w:pStyle w:val="ListBullet"/>
            </w:pPr>
            <w:r w:rsidRPr="00755663">
              <w:t>swimming in unsafe areas</w:t>
            </w:r>
          </w:p>
          <w:p w:rsidR="00000000" w:rsidP="00755663">
            <w:pPr>
              <w:pStyle w:val="ListBullet"/>
              <w:rPr>
                <w:lang w:val="en-NZ"/>
              </w:rPr>
            </w:pPr>
            <w:r w:rsidRPr="00755663">
              <w:t>behaving with disregard for the safety of others.</w:t>
            </w:r>
          </w:p>
        </w:tc>
      </w:tr>
      <w:tr w:rsidTr="001B091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BoldandItalics"/>
              </w:rPr>
              <w:t>Clients</w:t>
            </w:r>
            <w:r w:rsidRPr="0075566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participants</w:t>
            </w:r>
          </w:p>
          <w:p w:rsidR="00000000" w:rsidRPr="00755663" w:rsidP="00755663">
            <w:pPr>
              <w:pStyle w:val="ListBullet"/>
            </w:pPr>
            <w:r w:rsidRPr="00755663">
              <w:t>spectators</w:t>
            </w:r>
          </w:p>
          <w:p w:rsidR="00000000" w:rsidRPr="00755663" w:rsidP="00755663">
            <w:pPr>
              <w:pStyle w:val="ListBullet"/>
            </w:pPr>
            <w:r w:rsidRPr="00755663">
              <w:t>members</w:t>
            </w:r>
          </w:p>
          <w:p w:rsidR="00000000" w:rsidRPr="00755663" w:rsidP="00755663">
            <w:pPr>
              <w:pStyle w:val="ListBullet"/>
            </w:pPr>
            <w:r w:rsidRPr="00755663">
              <w:t>volunteers</w:t>
            </w:r>
          </w:p>
          <w:p w:rsidR="00000000" w:rsidRPr="00755663" w:rsidP="00755663">
            <w:pPr>
              <w:pStyle w:val="ListBullet"/>
            </w:pPr>
            <w:r w:rsidRPr="00755663">
              <w:t>facility owners</w:t>
            </w:r>
          </w:p>
          <w:p w:rsidR="00000000" w:rsidP="00755663">
            <w:pPr>
              <w:pStyle w:val="ListBullet"/>
              <w:rPr>
                <w:lang w:val="en-NZ"/>
              </w:rPr>
            </w:pPr>
            <w:r w:rsidRPr="00755663">
              <w:t>staff.</w:t>
            </w:r>
          </w:p>
        </w:tc>
      </w:tr>
      <w:tr w:rsidTr="001B091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BoldandItalics"/>
              </w:rPr>
              <w:t>Emergency</w:t>
            </w:r>
            <w:r w:rsidRPr="0075566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water incident</w:t>
            </w:r>
          </w:p>
          <w:p w:rsidR="00000000" w:rsidRPr="00755663" w:rsidP="00755663">
            <w:pPr>
              <w:pStyle w:val="ListBullet"/>
            </w:pPr>
            <w:r w:rsidRPr="00755663">
              <w:t>hazardous release</w:t>
            </w:r>
          </w:p>
          <w:p w:rsidR="00000000" w:rsidP="00755663">
            <w:pPr>
              <w:pStyle w:val="ListBullet"/>
              <w:rPr>
                <w:lang w:val="en-NZ"/>
              </w:rPr>
            </w:pPr>
            <w:r w:rsidRPr="00755663">
              <w:t>medical condition.</w:t>
            </w:r>
          </w:p>
        </w:tc>
      </w:tr>
      <w:tr w:rsidTr="001B091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BoldandItalics"/>
              </w:rPr>
              <w:t>Emergency services</w:t>
            </w:r>
            <w:r w:rsidRPr="0075566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police search and rescue</w:t>
            </w:r>
          </w:p>
          <w:p w:rsidR="00000000" w:rsidRPr="00755663" w:rsidP="00755663">
            <w:pPr>
              <w:pStyle w:val="ListBullet"/>
            </w:pPr>
            <w:r w:rsidRPr="00755663">
              <w:t>state emergency service</w:t>
            </w:r>
          </w:p>
          <w:p w:rsidR="00000000" w:rsidRPr="00755663" w:rsidP="00755663">
            <w:pPr>
              <w:pStyle w:val="ListBullet"/>
            </w:pPr>
            <w:r w:rsidRPr="00755663">
              <w:t>ambulance service</w:t>
            </w:r>
          </w:p>
          <w:p w:rsidR="00000000" w:rsidP="00755663">
            <w:pPr>
              <w:pStyle w:val="ListBullet"/>
              <w:rPr>
                <w:lang w:val="en-NZ"/>
              </w:rPr>
            </w:pPr>
            <w:r w:rsidRPr="00755663">
              <w:t>fire services.</w:t>
            </w:r>
          </w:p>
        </w:tc>
      </w:tr>
      <w:tr w:rsidTr="001B091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55663">
            <w:pPr>
              <w:pStyle w:val="BodyText"/>
              <w:rPr>
                <w:lang w:val="en-NZ"/>
              </w:rPr>
            </w:pPr>
            <w:r w:rsidRPr="00755663">
              <w:rPr>
                <w:rStyle w:val="BoldandItalics"/>
              </w:rPr>
              <w:t>Operations</w:t>
            </w:r>
            <w:r w:rsidRPr="0075566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55663" w:rsidP="00755663">
            <w:pPr>
              <w:pStyle w:val="ListBullet"/>
            </w:pPr>
            <w:r w:rsidRPr="00755663">
              <w:t>staffing levels</w:t>
            </w:r>
          </w:p>
          <w:p w:rsidR="00000000" w:rsidRPr="00755663" w:rsidP="00755663">
            <w:pPr>
              <w:pStyle w:val="ListBullet"/>
            </w:pPr>
            <w:r w:rsidRPr="00755663">
              <w:t>availability of resources</w:t>
            </w:r>
          </w:p>
          <w:p w:rsidR="00000000" w:rsidRPr="00755663" w:rsidP="00755663">
            <w:pPr>
              <w:pStyle w:val="ListBullet"/>
            </w:pPr>
            <w:r w:rsidRPr="00755663">
              <w:t>supervision ratios.</w:t>
            </w:r>
          </w:p>
        </w:tc>
      </w:tr>
    </w:tbl>
    <w:p w:rsidR="00000000" w:rsidRPr="00755663" w:rsidP="00755663">
      <w:pPr>
        <w:pStyle w:val="BodyText"/>
      </w:pPr>
    </w:p>
    <w:p w:rsidR="00000000" w:rsidRPr="00755663" w:rsidP="00755663">
      <w:pPr>
        <w:pStyle w:val="AllowPageBreak"/>
      </w:pPr>
    </w:p>
    <w:p w:rsidR="00000000" w:rsidRPr="00755663" w:rsidP="00755663">
      <w:pPr>
        <w:pStyle w:val="Heading1"/>
      </w:pPr>
      <w:bookmarkStart w:id="12" w:name="O_362342"/>
      <w:bookmarkEnd w:id="12"/>
      <w:r w:rsidRPr="00755663">
        <w:t>Unit Sector(s)</w:t>
      </w:r>
    </w:p>
    <w:p w:rsidR="00000000" w:rsidRPr="00755663" w:rsidP="00755663">
      <w:pPr>
        <w:pStyle w:val="BodyText"/>
      </w:pPr>
      <w:r w:rsidRPr="00755663">
        <w:t>Community Recreation</w:t>
      </w:r>
    </w:p>
    <w:p w:rsidR="00000000" w:rsidRPr="00755663" w:rsidP="00755663">
      <w:pPr>
        <w:pStyle w:val="AllowPageBreak"/>
      </w:pPr>
    </w:p>
    <w:p w:rsidR="00000000" w:rsidRPr="00755663" w:rsidP="00755663">
      <w:pPr>
        <w:pStyle w:val="Heading1"/>
      </w:pPr>
      <w:bookmarkStart w:id="13" w:name="O_389261"/>
      <w:bookmarkEnd w:id="13"/>
      <w:r w:rsidRPr="00755663">
        <w:t>Competency Field</w:t>
      </w:r>
    </w:p>
    <w:p w:rsidR="00000000" w:rsidRPr="00755663" w:rsidP="00755663">
      <w:pPr>
        <w:pStyle w:val="BodyText"/>
      </w:pPr>
      <w:r w:rsidRPr="00755663">
        <w:t>Aquatics</w:t>
      </w:r>
    </w:p>
    <w:p w:rsidR="00000000" w:rsidRPr="00755663" w:rsidP="00755663"/>
    <w:sectPr w:rsidSect="007556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91B" w:rsidP="001B0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1B" w:rsidP="00755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091B" w:rsidP="007556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B091B" w:rsidP="007556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91B" w:rsidP="001B09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1B" w:rsidP="00755663">
    <w:pPr>
      <w:pStyle w:val="Header"/>
      <w:framePr w:wrap="around"/>
    </w:pPr>
    <w:r>
      <w:fldChar w:fldCharType="begin"/>
    </w:r>
    <w:r>
      <w:instrText xml:space="preserve"> TITLE   \* MERGEFORMAT </w:instrText>
    </w:r>
    <w:r>
      <w:fldChar w:fldCharType="separate"/>
    </w:r>
    <w:r>
      <w:t>SISCAQU416A Coordinate lifeguard service at an aquatic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091B" w:rsidP="007556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FED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C2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A7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5663"/>
    <w:pPr>
      <w:spacing w:before="360" w:after="60"/>
      <w:outlineLvl w:val="0"/>
    </w:pPr>
    <w:rPr>
      <w:sz w:val="32"/>
    </w:rPr>
  </w:style>
  <w:style w:type="paragraph" w:styleId="Heading2">
    <w:name w:val="heading 2"/>
    <w:basedOn w:val="HeadingBase"/>
    <w:next w:val="BodyText"/>
    <w:link w:val="Heading2Char"/>
    <w:qFormat/>
    <w:rsid w:val="00755663"/>
    <w:pPr>
      <w:keepLines/>
      <w:spacing w:before="240" w:after="120"/>
      <w:outlineLvl w:val="1"/>
    </w:pPr>
    <w:rPr>
      <w:sz w:val="28"/>
      <w:szCs w:val="40"/>
    </w:rPr>
  </w:style>
  <w:style w:type="paragraph" w:styleId="Heading3">
    <w:name w:val="heading 3"/>
    <w:basedOn w:val="HeadingBase"/>
    <w:next w:val="BodyText"/>
    <w:link w:val="Heading3Char"/>
    <w:qFormat/>
    <w:rsid w:val="00755663"/>
    <w:pPr>
      <w:spacing w:before="180" w:after="120"/>
      <w:outlineLvl w:val="2"/>
    </w:pPr>
    <w:rPr>
      <w:spacing w:val="-10"/>
      <w:kern w:val="32"/>
    </w:rPr>
  </w:style>
  <w:style w:type="paragraph" w:styleId="Heading4">
    <w:name w:val="heading 4"/>
    <w:basedOn w:val="HeadingBase"/>
    <w:next w:val="BodyText"/>
    <w:link w:val="Heading4Char"/>
    <w:qFormat/>
    <w:rsid w:val="00755663"/>
    <w:pPr>
      <w:spacing w:before="160" w:after="120"/>
      <w:outlineLvl w:val="3"/>
    </w:pPr>
    <w:rPr>
      <w:sz w:val="22"/>
    </w:rPr>
  </w:style>
  <w:style w:type="paragraph" w:styleId="Heading5">
    <w:name w:val="heading 5"/>
    <w:basedOn w:val="HeadingBase"/>
    <w:next w:val="Normal"/>
    <w:link w:val="Heading5Char"/>
    <w:qFormat/>
    <w:rsid w:val="00755663"/>
    <w:pPr>
      <w:spacing w:before="80"/>
      <w:outlineLvl w:val="4"/>
    </w:pPr>
    <w:rPr>
      <w:color w:val="918585"/>
      <w:sz w:val="20"/>
    </w:rPr>
  </w:style>
  <w:style w:type="paragraph" w:styleId="Heading6">
    <w:name w:val="heading 6"/>
    <w:basedOn w:val="HeadingBase"/>
    <w:next w:val="Normal"/>
    <w:link w:val="Heading6Char"/>
    <w:qFormat/>
    <w:rsid w:val="00755663"/>
    <w:pPr>
      <w:spacing w:before="60"/>
      <w:outlineLvl w:val="5"/>
    </w:pPr>
    <w:rPr>
      <w:color w:val="918585"/>
      <w:sz w:val="20"/>
    </w:rPr>
  </w:style>
  <w:style w:type="paragraph" w:styleId="Heading7">
    <w:name w:val="heading 7"/>
    <w:basedOn w:val="Normal"/>
    <w:next w:val="Normal"/>
    <w:link w:val="Heading7Char"/>
    <w:qFormat/>
    <w:rsid w:val="00755663"/>
    <w:pPr>
      <w:ind w:left="720"/>
      <w:outlineLvl w:val="6"/>
    </w:pPr>
    <w:rPr>
      <w:i/>
    </w:rPr>
  </w:style>
  <w:style w:type="paragraph" w:styleId="Heading8">
    <w:name w:val="heading 8"/>
    <w:basedOn w:val="Normal"/>
    <w:next w:val="Normal"/>
    <w:link w:val="Heading8Char"/>
    <w:qFormat/>
    <w:rsid w:val="00755663"/>
    <w:pPr>
      <w:ind w:left="720"/>
      <w:outlineLvl w:val="7"/>
    </w:pPr>
    <w:rPr>
      <w:i/>
    </w:rPr>
  </w:style>
  <w:style w:type="paragraph" w:styleId="Heading9">
    <w:name w:val="heading 9"/>
    <w:basedOn w:val="Normal"/>
    <w:next w:val="Normal"/>
    <w:link w:val="Heading9Char"/>
    <w:qFormat/>
    <w:rsid w:val="00755663"/>
    <w:pPr>
      <w:ind w:left="720"/>
      <w:outlineLvl w:val="8"/>
    </w:pPr>
    <w:rPr>
      <w:i/>
    </w:rPr>
  </w:style>
  <w:style w:type="character" w:default="1" w:styleId="DefaultParagraphFont">
    <w:name w:val="Default Paragraph Font"/>
    <w:uiPriority w:val="1"/>
    <w:unhideWhenUsed/>
    <w:rsid w:val="00755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663"/>
  </w:style>
  <w:style w:type="character" w:customStyle="1" w:styleId="Heading1Char">
    <w:name w:val="Heading 1 Char"/>
    <w:basedOn w:val="DefaultParagraphFont"/>
    <w:link w:val="Heading1"/>
    <w:rsid w:val="00755663"/>
    <w:rPr>
      <w:rFonts w:ascii="Times New Roman" w:eastAsia="Times New Roman" w:hAnsi="Times New Roman" w:cs="Times New Roman"/>
      <w:b/>
      <w:sz w:val="32"/>
      <w:szCs w:val="20"/>
      <w:lang w:eastAsia="en-US"/>
    </w:rPr>
  </w:style>
  <w:style w:type="paragraph" w:styleId="BodyText">
    <w:name w:val="Body Text"/>
    <w:basedOn w:val="Normal"/>
    <w:link w:val="BodyTextChar"/>
    <w:rsid w:val="007556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663"/>
    <w:rPr>
      <w:rFonts w:ascii="Times New Roman" w:eastAsia="Times New Roman" w:hAnsi="Times New Roman" w:cs="Times New Roman"/>
      <w:sz w:val="24"/>
      <w:lang w:val="en-US" w:eastAsia="en-US"/>
    </w:rPr>
  </w:style>
  <w:style w:type="paragraph" w:styleId="Footer">
    <w:name w:val="footer"/>
    <w:basedOn w:val="Normal"/>
    <w:link w:val="FooterChar"/>
    <w:rsid w:val="00755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663"/>
    <w:rPr>
      <w:rFonts w:ascii="Times New Roman" w:eastAsia="Times New Roman" w:hAnsi="Times New Roman" w:cs="Times New Roman"/>
      <w:sz w:val="16"/>
      <w:lang w:val="en-US" w:eastAsia="en-US"/>
    </w:rPr>
  </w:style>
  <w:style w:type="paragraph" w:styleId="List">
    <w:name w:val="List"/>
    <w:basedOn w:val="BodyText"/>
    <w:next w:val="BodyText"/>
    <w:rsid w:val="00755663"/>
    <w:pPr>
      <w:tabs>
        <w:tab w:val="left" w:pos="340"/>
      </w:tabs>
      <w:spacing w:before="60" w:after="60"/>
      <w:ind w:left="340" w:hanging="340"/>
    </w:pPr>
  </w:style>
  <w:style w:type="paragraph" w:styleId="ListBullet">
    <w:name w:val="List Bullet"/>
    <w:basedOn w:val="List"/>
    <w:rsid w:val="00755663"/>
    <w:pPr>
      <w:numPr>
        <w:numId w:val="13"/>
      </w:numPr>
      <w:tabs>
        <w:tab w:val="clear" w:pos="340"/>
      </w:tabs>
      <w:spacing w:before="40" w:after="40"/>
    </w:pPr>
  </w:style>
  <w:style w:type="character" w:customStyle="1" w:styleId="SpecialBold">
    <w:name w:val="Special Bold"/>
    <w:basedOn w:val="DefaultParagraphFont"/>
    <w:rsid w:val="00755663"/>
    <w:rPr>
      <w:b/>
      <w:spacing w:val="0"/>
    </w:rPr>
  </w:style>
  <w:style w:type="paragraph" w:styleId="ListBullet2">
    <w:name w:val="List Bullet 2"/>
    <w:basedOn w:val="List2"/>
    <w:rsid w:val="00755663"/>
    <w:pPr>
      <w:numPr>
        <w:numId w:val="14"/>
      </w:numPr>
      <w:tabs>
        <w:tab w:val="clear" w:pos="680"/>
      </w:tabs>
    </w:pPr>
  </w:style>
  <w:style w:type="paragraph" w:styleId="Header">
    <w:name w:val="header"/>
    <w:basedOn w:val="Normal"/>
    <w:link w:val="HeaderChar"/>
    <w:rsid w:val="00755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6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5663"/>
    <w:pPr>
      <w:spacing w:before="240" w:after="120"/>
      <w:outlineLvl w:val="0"/>
    </w:pPr>
    <w:rPr>
      <w:rFonts w:ascii="Times New Roman" w:hAnsi="Times New Roman"/>
      <w:b/>
      <w:sz w:val="28"/>
    </w:rPr>
  </w:style>
  <w:style w:type="paragraph" w:customStyle="1" w:styleId="AllowPageBreak">
    <w:name w:val="AllowPageBreak"/>
    <w:rsid w:val="007556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5663"/>
    <w:pPr>
      <w:tabs>
        <w:tab w:val="left" w:pos="680"/>
      </w:tabs>
      <w:spacing w:before="60" w:after="60"/>
      <w:ind w:left="680" w:hanging="340"/>
    </w:pPr>
  </w:style>
  <w:style w:type="character" w:customStyle="1" w:styleId="BoldandItalics">
    <w:name w:val="Bold and Italics"/>
    <w:qFormat/>
    <w:rsid w:val="00755663"/>
    <w:rPr>
      <w:b/>
      <w:i/>
      <w:u w:val="none"/>
    </w:rPr>
  </w:style>
  <w:style w:type="character" w:customStyle="1" w:styleId="Heading2Char">
    <w:name w:val="Heading 2 Char"/>
    <w:basedOn w:val="DefaultParagraphFont"/>
    <w:link w:val="Heading2"/>
    <w:rsid w:val="00755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6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56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5663"/>
    <w:rPr>
      <w:rFonts w:ascii="Courier New" w:eastAsia="Times New Roman" w:hAnsi="Courier New" w:cs="Times New Roman"/>
      <w:i/>
      <w:szCs w:val="20"/>
      <w:lang w:val="en-US" w:eastAsia="en-US"/>
    </w:rPr>
  </w:style>
  <w:style w:type="paragraph" w:customStyle="1" w:styleId="HeadingBase">
    <w:name w:val="Heading Base"/>
    <w:rsid w:val="00755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663"/>
    <w:pPr>
      <w:tabs>
        <w:tab w:val="right" w:leader="dot" w:pos="9072"/>
      </w:tabs>
      <w:ind w:left="567"/>
    </w:pPr>
    <w:rPr>
      <w:szCs w:val="22"/>
    </w:rPr>
  </w:style>
  <w:style w:type="paragraph" w:customStyle="1" w:styleId="TOCBase">
    <w:name w:val="TOC Base"/>
    <w:rsid w:val="00755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663"/>
    <w:pPr>
      <w:tabs>
        <w:tab w:val="right" w:leader="dot" w:pos="9072"/>
      </w:tabs>
      <w:spacing w:before="40" w:after="40"/>
      <w:ind w:left="284"/>
    </w:pPr>
    <w:rPr>
      <w:rFonts w:ascii="Times New Roman" w:hAnsi="Times New Roman"/>
    </w:rPr>
  </w:style>
  <w:style w:type="paragraph" w:styleId="TOC1">
    <w:name w:val="toc 1"/>
    <w:basedOn w:val="TOCBase"/>
    <w:next w:val="Normal"/>
    <w:rsid w:val="007556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5663"/>
    <w:pPr>
      <w:spacing w:before="5040"/>
      <w:jc w:val="center"/>
    </w:pPr>
    <w:rPr>
      <w:sz w:val="48"/>
      <w:szCs w:val="72"/>
      <w:lang w:val="en-US"/>
    </w:rPr>
  </w:style>
  <w:style w:type="character" w:customStyle="1" w:styleId="TitleChar">
    <w:name w:val="Title Char"/>
    <w:basedOn w:val="DefaultParagraphFont"/>
    <w:link w:val="Title"/>
    <w:rsid w:val="00755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663"/>
    <w:pPr>
      <w:tabs>
        <w:tab w:val="left" w:pos="3600"/>
        <w:tab w:val="left" w:pos="3958"/>
      </w:tabs>
    </w:pPr>
  </w:style>
  <w:style w:type="paragraph" w:customStyle="1" w:styleId="Note">
    <w:name w:val="Note"/>
    <w:basedOn w:val="BodyText"/>
    <w:rsid w:val="00755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663"/>
    <w:pPr>
      <w:framePr w:wrap="auto" w:hAnchor="text" w:y="6049"/>
    </w:pPr>
    <w:rPr>
      <w:color w:val="000000"/>
      <w:sz w:val="40"/>
    </w:rPr>
  </w:style>
  <w:style w:type="paragraph" w:customStyle="1" w:styleId="TOCTitle">
    <w:name w:val="TOCTitle"/>
    <w:basedOn w:val="Heading1"/>
    <w:rsid w:val="00755663"/>
    <w:pPr>
      <w:spacing w:after="240"/>
      <w:jc w:val="center"/>
      <w:outlineLvl w:val="9"/>
    </w:pPr>
    <w:rPr>
      <w:caps/>
    </w:rPr>
  </w:style>
  <w:style w:type="paragraph" w:customStyle="1" w:styleId="Version">
    <w:name w:val="Version"/>
    <w:rsid w:val="00755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663"/>
    <w:pPr>
      <w:keepNext w:val="0"/>
      <w:tabs>
        <w:tab w:val="right" w:pos="4176"/>
      </w:tabs>
      <w:ind w:left="198" w:hanging="198"/>
    </w:pPr>
    <w:rPr>
      <w:rFonts w:ascii="Garamond" w:hAnsi="Garamond"/>
    </w:rPr>
  </w:style>
  <w:style w:type="paragraph" w:styleId="IndexHeading">
    <w:name w:val="index heading"/>
    <w:basedOn w:val="Normal"/>
    <w:next w:val="Index1"/>
    <w:semiHidden/>
    <w:rsid w:val="00755663"/>
    <w:pPr>
      <w:spacing w:before="120" w:after="120"/>
    </w:pPr>
    <w:rPr>
      <w:rFonts w:ascii="Arial" w:hAnsi="Arial"/>
      <w:b/>
      <w:color w:val="918585"/>
      <w:sz w:val="24"/>
    </w:rPr>
  </w:style>
  <w:style w:type="paragraph" w:customStyle="1" w:styleId="Chapter">
    <w:name w:val="Chapter"/>
    <w:basedOn w:val="Normal"/>
    <w:rsid w:val="00755663"/>
    <w:pPr>
      <w:spacing w:before="240"/>
    </w:pPr>
    <w:rPr>
      <w:rFonts w:ascii="Times New Roman" w:hAnsi="Times New Roman"/>
      <w:smallCaps/>
      <w:spacing w:val="80"/>
      <w:sz w:val="28"/>
    </w:rPr>
  </w:style>
  <w:style w:type="paragraph" w:customStyle="1" w:styleId="InChapter">
    <w:name w:val="InChapter"/>
    <w:basedOn w:val="Heading3"/>
    <w:rsid w:val="00755663"/>
    <w:pPr>
      <w:spacing w:after="240"/>
      <w:outlineLvl w:val="9"/>
    </w:pPr>
    <w:rPr>
      <w:noProof/>
    </w:rPr>
  </w:style>
  <w:style w:type="paragraph" w:styleId="Index2">
    <w:name w:val="index 2"/>
    <w:basedOn w:val="Normal"/>
    <w:next w:val="Normal"/>
    <w:semiHidden/>
    <w:rsid w:val="00755663"/>
    <w:pPr>
      <w:tabs>
        <w:tab w:val="right" w:pos="4176"/>
      </w:tabs>
      <w:ind w:left="568" w:hanging="284"/>
    </w:pPr>
    <w:rPr>
      <w:rFonts w:ascii="Garamond" w:hAnsi="Garamond"/>
    </w:rPr>
  </w:style>
  <w:style w:type="paragraph" w:customStyle="1" w:styleId="Byline">
    <w:name w:val="Byline"/>
    <w:rsid w:val="00755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663"/>
    <w:pPr>
      <w:tabs>
        <w:tab w:val="clear" w:pos="3600"/>
        <w:tab w:val="clear" w:pos="3958"/>
      </w:tabs>
      <w:jc w:val="right"/>
    </w:pPr>
  </w:style>
  <w:style w:type="character" w:styleId="Emphasis">
    <w:name w:val="Emphasis"/>
    <w:basedOn w:val="DefaultParagraphFont"/>
    <w:qFormat/>
    <w:rsid w:val="00755663"/>
    <w:rPr>
      <w:i/>
    </w:rPr>
  </w:style>
  <w:style w:type="paragraph" w:styleId="Caption">
    <w:name w:val="caption"/>
    <w:basedOn w:val="BodyText"/>
    <w:next w:val="Normal"/>
    <w:qFormat/>
    <w:rsid w:val="00755663"/>
    <w:pPr>
      <w:framePr w:w="2268" w:hSpace="181" w:vSpace="181" w:wrap="around" w:vAnchor="text" w:hAnchor="page" w:x="1135" w:y="285" w:anchorLock="1"/>
    </w:pPr>
    <w:rPr>
      <w:i/>
    </w:rPr>
  </w:style>
  <w:style w:type="paragraph" w:customStyle="1" w:styleId="MiniTOCTitle">
    <w:name w:val="MiniTOCTitle"/>
    <w:basedOn w:val="Heading4"/>
    <w:rsid w:val="00755663"/>
    <w:pPr>
      <w:spacing w:before="240"/>
      <w:outlineLvl w:val="9"/>
    </w:pPr>
    <w:rPr>
      <w:noProof/>
      <w:sz w:val="24"/>
    </w:rPr>
  </w:style>
  <w:style w:type="paragraph" w:customStyle="1" w:styleId="MiniTOCItem">
    <w:name w:val="MiniTOCItem"/>
    <w:basedOn w:val="ListBullet"/>
    <w:rsid w:val="00755663"/>
    <w:pPr>
      <w:numPr>
        <w:numId w:val="0"/>
      </w:numPr>
      <w:tabs>
        <w:tab w:val="right" w:leader="dot" w:pos="6521"/>
      </w:tabs>
      <w:spacing w:before="0" w:after="0"/>
    </w:pPr>
  </w:style>
  <w:style w:type="paragraph" w:customStyle="1" w:styleId="TOFTitle">
    <w:name w:val="TOFTitle"/>
    <w:basedOn w:val="TOCTitle"/>
    <w:rsid w:val="00755663"/>
  </w:style>
  <w:style w:type="paragraph" w:styleId="TableofFigures">
    <w:name w:val="table of figures"/>
    <w:basedOn w:val="Normal"/>
    <w:next w:val="Normal"/>
    <w:semiHidden/>
    <w:rsid w:val="00755663"/>
    <w:pPr>
      <w:tabs>
        <w:tab w:val="right" w:leader="dot" w:pos="9072"/>
      </w:tabs>
      <w:ind w:left="970" w:hanging="403"/>
    </w:pPr>
    <w:rPr>
      <w:rFonts w:ascii="Times New Roman" w:hAnsi="Times New Roman"/>
      <w:b/>
    </w:rPr>
  </w:style>
  <w:style w:type="paragraph" w:styleId="ListNumber">
    <w:name w:val="List Number"/>
    <w:basedOn w:val="List"/>
    <w:rsid w:val="00755663"/>
    <w:pPr>
      <w:numPr>
        <w:numId w:val="11"/>
      </w:numPr>
    </w:pPr>
  </w:style>
  <w:style w:type="character" w:customStyle="1" w:styleId="WingdingSymbols">
    <w:name w:val="Wingding Symbols"/>
    <w:rsid w:val="00755663"/>
    <w:rPr>
      <w:rFonts w:ascii="Wingdings" w:hAnsi="Wingdings"/>
    </w:rPr>
  </w:style>
  <w:style w:type="paragraph" w:customStyle="1" w:styleId="TableHeading">
    <w:name w:val="Table Heading"/>
    <w:basedOn w:val="HeadingBase"/>
    <w:rsid w:val="00755663"/>
    <w:pPr>
      <w:keepLines/>
      <w:pBdr>
        <w:bottom w:val="single" w:sz="6" w:space="1" w:color="918585"/>
      </w:pBdr>
      <w:spacing w:before="240"/>
    </w:pPr>
  </w:style>
  <w:style w:type="character" w:customStyle="1" w:styleId="HotSpot">
    <w:name w:val="HotSpot"/>
    <w:rsid w:val="00755663"/>
    <w:rPr>
      <w:color w:val="0033CC"/>
      <w:u w:val="none"/>
    </w:rPr>
  </w:style>
  <w:style w:type="paragraph" w:customStyle="1" w:styleId="BodyTextRight">
    <w:name w:val="Body Text Right"/>
    <w:basedOn w:val="BodyText"/>
    <w:rsid w:val="00755663"/>
    <w:pPr>
      <w:spacing w:before="0" w:after="0"/>
      <w:jc w:val="right"/>
    </w:pPr>
  </w:style>
  <w:style w:type="paragraph" w:styleId="Index3">
    <w:name w:val="index 3"/>
    <w:basedOn w:val="ListNumber2"/>
    <w:next w:val="Normal"/>
    <w:semiHidden/>
    <w:rsid w:val="00755663"/>
    <w:pPr>
      <w:numPr>
        <w:numId w:val="0"/>
      </w:numPr>
      <w:tabs>
        <w:tab w:val="right" w:leader="dot" w:pos="4176"/>
      </w:tabs>
    </w:pPr>
  </w:style>
  <w:style w:type="paragraph" w:styleId="ListNumber2">
    <w:name w:val="List Number 2"/>
    <w:basedOn w:val="List2"/>
    <w:rsid w:val="00755663"/>
    <w:pPr>
      <w:numPr>
        <w:numId w:val="10"/>
      </w:numPr>
      <w:tabs>
        <w:tab w:val="clear" w:pos="1060"/>
      </w:tabs>
    </w:pPr>
  </w:style>
  <w:style w:type="paragraph" w:customStyle="1" w:styleId="MarginNote">
    <w:name w:val="Margin Note"/>
    <w:basedOn w:val="BodyText"/>
    <w:rsid w:val="00755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6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5663"/>
    <w:rPr>
      <w:sz w:val="32"/>
    </w:rPr>
  </w:style>
  <w:style w:type="paragraph" w:customStyle="1" w:styleId="HeadingProcedure">
    <w:name w:val="Heading Procedure"/>
    <w:basedOn w:val="HeadingBase"/>
    <w:next w:val="Normal"/>
    <w:rsid w:val="00755663"/>
    <w:pPr>
      <w:tabs>
        <w:tab w:val="left" w:pos="0"/>
      </w:tabs>
      <w:spacing w:before="120" w:after="60"/>
    </w:pPr>
    <w:rPr>
      <w:i/>
      <w:color w:val="918585"/>
      <w:sz w:val="22"/>
    </w:rPr>
  </w:style>
  <w:style w:type="paragraph" w:customStyle="1" w:styleId="TableBodyText">
    <w:name w:val="Table Body Text"/>
    <w:basedOn w:val="BodyText"/>
    <w:rsid w:val="00755663"/>
    <w:pPr>
      <w:spacing w:before="60" w:after="60"/>
    </w:pPr>
  </w:style>
  <w:style w:type="paragraph" w:styleId="ListContinue">
    <w:name w:val="List Continue"/>
    <w:basedOn w:val="List"/>
    <w:rsid w:val="00755663"/>
    <w:pPr>
      <w:ind w:firstLine="0"/>
    </w:pPr>
  </w:style>
  <w:style w:type="paragraph" w:customStyle="1" w:styleId="ListNote">
    <w:name w:val="List Note"/>
    <w:basedOn w:val="List"/>
    <w:rsid w:val="00755663"/>
    <w:pPr>
      <w:pBdr>
        <w:top w:val="single" w:sz="6" w:space="2" w:color="918585"/>
        <w:bottom w:val="single" w:sz="6" w:space="2" w:color="918585"/>
      </w:pBdr>
      <w:tabs>
        <w:tab w:val="left" w:pos="1021"/>
      </w:tabs>
      <w:ind w:firstLine="0"/>
    </w:pPr>
  </w:style>
  <w:style w:type="paragraph" w:customStyle="1" w:styleId="Warning">
    <w:name w:val="Warning"/>
    <w:basedOn w:val="BodyText"/>
    <w:rsid w:val="00755663"/>
    <w:pPr>
      <w:shd w:val="clear" w:color="auto" w:fill="D9D9D9"/>
      <w:tabs>
        <w:tab w:val="left" w:pos="992"/>
      </w:tabs>
      <w:ind w:left="119" w:right="119"/>
    </w:pPr>
    <w:rPr>
      <w:sz w:val="20"/>
    </w:rPr>
  </w:style>
  <w:style w:type="paragraph" w:customStyle="1" w:styleId="MarginIcons">
    <w:name w:val="Margin Icons"/>
    <w:basedOn w:val="BodyText"/>
    <w:rsid w:val="00755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663"/>
    <w:rPr>
      <w:rFonts w:ascii="Courier New" w:hAnsi="Courier New"/>
    </w:rPr>
  </w:style>
  <w:style w:type="paragraph" w:customStyle="1" w:styleId="NoteBullet">
    <w:name w:val="Note Bullet"/>
    <w:basedOn w:val="Note"/>
    <w:rsid w:val="00755663"/>
    <w:pPr>
      <w:tabs>
        <w:tab w:val="clear" w:pos="680"/>
      </w:tabs>
      <w:spacing w:before="60" w:after="60"/>
    </w:pPr>
  </w:style>
  <w:style w:type="paragraph" w:customStyle="1" w:styleId="SubHeading2">
    <w:name w:val="SubHeading2"/>
    <w:basedOn w:val="HeadingBase"/>
    <w:rsid w:val="00755663"/>
    <w:pPr>
      <w:spacing w:before="240" w:after="60"/>
    </w:pPr>
    <w:rPr>
      <w:sz w:val="20"/>
    </w:rPr>
  </w:style>
  <w:style w:type="paragraph" w:customStyle="1" w:styleId="SubHeading1">
    <w:name w:val="SubHeading1"/>
    <w:basedOn w:val="HeadingBase"/>
    <w:rsid w:val="00755663"/>
    <w:pPr>
      <w:spacing w:before="240" w:after="60"/>
    </w:pPr>
    <w:rPr>
      <w:color w:val="918585"/>
      <w:sz w:val="22"/>
    </w:rPr>
  </w:style>
  <w:style w:type="paragraph" w:customStyle="1" w:styleId="SideHeading">
    <w:name w:val="Side Heading"/>
    <w:basedOn w:val="HeadingBase"/>
    <w:rsid w:val="00755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663"/>
    <w:pPr>
      <w:numPr>
        <w:numId w:val="12"/>
      </w:numPr>
    </w:pPr>
  </w:style>
  <w:style w:type="paragraph" w:styleId="PlainText">
    <w:name w:val="Plain Text"/>
    <w:basedOn w:val="Normal"/>
    <w:link w:val="PlainTextChar"/>
    <w:rsid w:val="00755663"/>
    <w:rPr>
      <w:sz w:val="20"/>
    </w:rPr>
  </w:style>
  <w:style w:type="character" w:customStyle="1" w:styleId="PlainTextChar">
    <w:name w:val="Plain Text Char"/>
    <w:basedOn w:val="DefaultParagraphFont"/>
    <w:link w:val="PlainText"/>
    <w:rsid w:val="007556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5663"/>
    <w:rPr>
      <w:b/>
      <w:smallCaps/>
    </w:rPr>
  </w:style>
  <w:style w:type="paragraph" w:customStyle="1" w:styleId="TableListNumber">
    <w:name w:val="Table List Number"/>
    <w:basedOn w:val="ListNumber"/>
    <w:rsid w:val="00755663"/>
    <w:pPr>
      <w:numPr>
        <w:numId w:val="0"/>
      </w:numPr>
    </w:pPr>
  </w:style>
  <w:style w:type="paragraph" w:styleId="TOC4">
    <w:name w:val="toc 4"/>
    <w:basedOn w:val="TOCBase"/>
    <w:next w:val="Normal"/>
    <w:semiHidden/>
    <w:rsid w:val="00755663"/>
    <w:pPr>
      <w:tabs>
        <w:tab w:val="right" w:leader="dot" w:pos="9071"/>
      </w:tabs>
      <w:ind w:left="1701"/>
    </w:pPr>
  </w:style>
  <w:style w:type="paragraph" w:customStyle="1" w:styleId="ListAlpha">
    <w:name w:val="List Alpha"/>
    <w:basedOn w:val="List"/>
    <w:rsid w:val="00755663"/>
    <w:pPr>
      <w:numPr>
        <w:numId w:val="9"/>
      </w:numPr>
    </w:pPr>
  </w:style>
  <w:style w:type="paragraph" w:customStyle="1" w:styleId="ListAlpha2">
    <w:name w:val="List Alpha 2"/>
    <w:basedOn w:val="List2"/>
    <w:rsid w:val="00755663"/>
    <w:pPr>
      <w:numPr>
        <w:numId w:val="8"/>
      </w:numPr>
    </w:pPr>
  </w:style>
  <w:style w:type="paragraph" w:styleId="List3">
    <w:name w:val="List 3"/>
    <w:basedOn w:val="BodyText"/>
    <w:rsid w:val="00755663"/>
    <w:pPr>
      <w:tabs>
        <w:tab w:val="left" w:pos="1021"/>
      </w:tabs>
      <w:spacing w:before="60" w:after="60"/>
      <w:ind w:left="1020" w:hanging="340"/>
    </w:pPr>
  </w:style>
  <w:style w:type="paragraph" w:styleId="List4">
    <w:name w:val="List 4"/>
    <w:basedOn w:val="BodyText"/>
    <w:rsid w:val="00755663"/>
    <w:pPr>
      <w:tabs>
        <w:tab w:val="left" w:pos="1361"/>
      </w:tabs>
      <w:spacing w:before="60" w:after="60"/>
      <w:ind w:left="1361" w:hanging="340"/>
    </w:pPr>
  </w:style>
  <w:style w:type="paragraph" w:styleId="List5">
    <w:name w:val="List 5"/>
    <w:basedOn w:val="BodyText"/>
    <w:rsid w:val="00755663"/>
    <w:pPr>
      <w:tabs>
        <w:tab w:val="left" w:pos="1701"/>
      </w:tabs>
      <w:spacing w:before="60" w:after="60"/>
      <w:ind w:left="1701" w:hanging="340"/>
    </w:pPr>
  </w:style>
  <w:style w:type="paragraph" w:styleId="ListBullet3">
    <w:name w:val="List Bullet 3"/>
    <w:basedOn w:val="List3"/>
    <w:rsid w:val="00755663"/>
    <w:pPr>
      <w:numPr>
        <w:numId w:val="15"/>
      </w:numPr>
      <w:tabs>
        <w:tab w:val="clear" w:pos="1021"/>
      </w:tabs>
      <w:ind w:left="1037" w:hanging="357"/>
    </w:pPr>
  </w:style>
  <w:style w:type="paragraph" w:styleId="ListBullet4">
    <w:name w:val="List Bullet 4"/>
    <w:basedOn w:val="List4"/>
    <w:rsid w:val="00755663"/>
    <w:pPr>
      <w:numPr>
        <w:numId w:val="3"/>
      </w:numPr>
    </w:pPr>
  </w:style>
  <w:style w:type="paragraph" w:styleId="ListBullet5">
    <w:name w:val="List Bullet 5"/>
    <w:basedOn w:val="List5"/>
    <w:rsid w:val="00755663"/>
    <w:pPr>
      <w:numPr>
        <w:numId w:val="4"/>
      </w:numPr>
    </w:pPr>
  </w:style>
  <w:style w:type="paragraph" w:styleId="ListContinue2">
    <w:name w:val="List Continue 2"/>
    <w:basedOn w:val="List2"/>
    <w:rsid w:val="00755663"/>
    <w:pPr>
      <w:ind w:firstLine="0"/>
    </w:pPr>
  </w:style>
  <w:style w:type="paragraph" w:styleId="ListContinue3">
    <w:name w:val="List Continue 3"/>
    <w:basedOn w:val="List3"/>
    <w:rsid w:val="00755663"/>
    <w:pPr>
      <w:ind w:left="1021" w:firstLine="0"/>
    </w:pPr>
  </w:style>
  <w:style w:type="paragraph" w:styleId="ListContinue4">
    <w:name w:val="List Continue 4"/>
    <w:basedOn w:val="List4"/>
    <w:rsid w:val="00755663"/>
    <w:pPr>
      <w:ind w:firstLine="0"/>
    </w:pPr>
  </w:style>
  <w:style w:type="paragraph" w:styleId="ListContinue5">
    <w:name w:val="List Continue 5"/>
    <w:basedOn w:val="List5"/>
    <w:rsid w:val="00755663"/>
    <w:pPr>
      <w:ind w:firstLine="0"/>
    </w:pPr>
  </w:style>
  <w:style w:type="paragraph" w:styleId="ListNumber3">
    <w:name w:val="List Number 3"/>
    <w:basedOn w:val="List3"/>
    <w:rsid w:val="00755663"/>
    <w:pPr>
      <w:numPr>
        <w:numId w:val="5"/>
      </w:numPr>
    </w:pPr>
  </w:style>
  <w:style w:type="paragraph" w:styleId="ListNumber4">
    <w:name w:val="List Number 4"/>
    <w:basedOn w:val="List4"/>
    <w:rsid w:val="00755663"/>
    <w:pPr>
      <w:numPr>
        <w:numId w:val="6"/>
      </w:numPr>
    </w:pPr>
  </w:style>
  <w:style w:type="paragraph" w:styleId="ListNumber5">
    <w:name w:val="List Number 5"/>
    <w:basedOn w:val="List5"/>
    <w:rsid w:val="00755663"/>
    <w:pPr>
      <w:numPr>
        <w:numId w:val="7"/>
      </w:numPr>
    </w:pPr>
  </w:style>
  <w:style w:type="paragraph" w:styleId="BlockText">
    <w:name w:val="Block Text"/>
    <w:basedOn w:val="Normal"/>
    <w:rsid w:val="00755663"/>
    <w:pPr>
      <w:spacing w:after="120"/>
      <w:ind w:left="1440" w:right="1440"/>
    </w:pPr>
  </w:style>
  <w:style w:type="character" w:customStyle="1" w:styleId="Subscript">
    <w:name w:val="Subscript"/>
    <w:basedOn w:val="DefaultParagraphFont"/>
    <w:rsid w:val="00755663"/>
    <w:rPr>
      <w:sz w:val="16"/>
      <w:vertAlign w:val="subscript"/>
    </w:rPr>
  </w:style>
  <w:style w:type="character" w:customStyle="1" w:styleId="Superscript">
    <w:name w:val="Superscript"/>
    <w:basedOn w:val="DefaultParagraphFont"/>
    <w:rsid w:val="00755663"/>
    <w:rPr>
      <w:sz w:val="16"/>
      <w:vertAlign w:val="superscript"/>
    </w:rPr>
  </w:style>
  <w:style w:type="character" w:customStyle="1" w:styleId="Symbols">
    <w:name w:val="Symbols"/>
    <w:basedOn w:val="DefaultParagraphFont"/>
    <w:rsid w:val="00755663"/>
    <w:rPr>
      <w:rFonts w:ascii="Symbol" w:hAnsi="Symbol"/>
    </w:rPr>
  </w:style>
  <w:style w:type="character" w:customStyle="1" w:styleId="MenuOptions">
    <w:name w:val="Menu Options"/>
    <w:basedOn w:val="DefaultParagraphFont"/>
    <w:rsid w:val="00755663"/>
    <w:rPr>
      <w:rFonts w:ascii="Arial Narrow" w:hAnsi="Arial Narrow"/>
      <w:smallCaps/>
    </w:rPr>
  </w:style>
  <w:style w:type="character" w:customStyle="1" w:styleId="Buttons">
    <w:name w:val="Buttons"/>
    <w:basedOn w:val="DefaultParagraphFont"/>
    <w:rsid w:val="00755663"/>
    <w:rPr>
      <w:b/>
    </w:rPr>
  </w:style>
  <w:style w:type="character" w:customStyle="1" w:styleId="Underlined">
    <w:name w:val="Underlined"/>
    <w:basedOn w:val="DefaultParagraphFont"/>
    <w:rsid w:val="00755663"/>
    <w:rPr>
      <w:u w:val="single"/>
    </w:rPr>
  </w:style>
  <w:style w:type="paragraph" w:customStyle="1" w:styleId="TableBodyTextRight">
    <w:name w:val="Table Body Text Right"/>
    <w:basedOn w:val="TableBodyText"/>
    <w:rsid w:val="00755663"/>
    <w:pPr>
      <w:widowControl w:val="0"/>
      <w:autoSpaceDE w:val="0"/>
      <w:autoSpaceDN w:val="0"/>
      <w:adjustRightInd w:val="0"/>
      <w:jc w:val="right"/>
    </w:pPr>
    <w:rPr>
      <w:rFonts w:cs="Arial"/>
      <w:szCs w:val="18"/>
    </w:rPr>
  </w:style>
  <w:style w:type="paragraph" w:customStyle="1" w:styleId="CopyrightText">
    <w:name w:val="Copyright Text"/>
    <w:basedOn w:val="BodyText"/>
    <w:rsid w:val="00755663"/>
    <w:rPr>
      <w:sz w:val="18"/>
    </w:rPr>
  </w:style>
  <w:style w:type="paragraph" w:customStyle="1" w:styleId="BodySmallRight">
    <w:name w:val="Body Small Right"/>
    <w:basedOn w:val="BodyTextRight"/>
    <w:rsid w:val="00755663"/>
    <w:rPr>
      <w:sz w:val="18"/>
      <w:szCs w:val="18"/>
    </w:rPr>
  </w:style>
  <w:style w:type="paragraph" w:customStyle="1" w:styleId="MarginEdition">
    <w:name w:val="Margin Edition"/>
    <w:basedOn w:val="MarginNote"/>
    <w:rsid w:val="00755663"/>
    <w:pPr>
      <w:spacing w:before="0" w:after="0"/>
    </w:pPr>
    <w:rPr>
      <w:rFonts w:ascii="Times New Roman" w:hAnsi="Times New Roman"/>
      <w:color w:val="999999"/>
    </w:rPr>
  </w:style>
  <w:style w:type="paragraph" w:customStyle="1" w:styleId="Spacer">
    <w:name w:val="Spacer"/>
    <w:basedOn w:val="Normal"/>
    <w:rsid w:val="00755663"/>
    <w:rPr>
      <w:sz w:val="2"/>
      <w:szCs w:val="2"/>
    </w:rPr>
  </w:style>
  <w:style w:type="character" w:customStyle="1" w:styleId="Small">
    <w:name w:val="Small"/>
    <w:basedOn w:val="DefaultParagraphFont"/>
    <w:rsid w:val="00755663"/>
    <w:rPr>
      <w:sz w:val="16"/>
    </w:rPr>
  </w:style>
  <w:style w:type="paragraph" w:customStyle="1" w:styleId="WideTable">
    <w:name w:val="Wide Table"/>
    <w:basedOn w:val="Normal"/>
    <w:rsid w:val="00755663"/>
    <w:pPr>
      <w:ind w:left="-1418"/>
    </w:pPr>
    <w:rPr>
      <w:sz w:val="2"/>
      <w:szCs w:val="2"/>
    </w:rPr>
  </w:style>
  <w:style w:type="character" w:styleId="PageNumber">
    <w:name w:val="page number"/>
    <w:basedOn w:val="DefaultParagraphFont"/>
    <w:rsid w:val="00755663"/>
  </w:style>
  <w:style w:type="paragraph" w:styleId="Quote">
    <w:name w:val="Quote"/>
    <w:basedOn w:val="Heading1"/>
    <w:link w:val="QuoteChar"/>
    <w:qFormat/>
    <w:rsid w:val="00755663"/>
    <w:rPr>
      <w:b w:val="0"/>
      <w:sz w:val="72"/>
      <w:szCs w:val="72"/>
      <w:lang w:val="en-NZ"/>
    </w:rPr>
  </w:style>
  <w:style w:type="character" w:customStyle="1" w:styleId="QuoteChar">
    <w:name w:val="Quote Char"/>
    <w:basedOn w:val="DefaultParagraphFont"/>
    <w:link w:val="Quote"/>
    <w:rsid w:val="00755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663"/>
    <w:pPr>
      <w:pageBreakBefore/>
    </w:pPr>
  </w:style>
  <w:style w:type="paragraph" w:customStyle="1" w:styleId="Border">
    <w:name w:val="Border"/>
    <w:basedOn w:val="Normal"/>
    <w:qFormat/>
    <w:rsid w:val="00755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663"/>
    <w:rPr>
      <w:b/>
      <w:bCs/>
      <w:i/>
      <w:iCs/>
      <w:color w:val="auto"/>
    </w:rPr>
  </w:style>
  <w:style w:type="paragraph" w:styleId="IntenseQuote">
    <w:name w:val="Intense Quote"/>
    <w:basedOn w:val="Normal"/>
    <w:next w:val="Normal"/>
    <w:link w:val="IntenseQuoteChar"/>
    <w:uiPriority w:val="30"/>
    <w:qFormat/>
    <w:rsid w:val="00755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6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5663"/>
    <w:rPr>
      <w:smallCaps/>
      <w:color w:val="auto"/>
      <w:u w:val="single"/>
    </w:rPr>
  </w:style>
  <w:style w:type="character" w:styleId="IntenseReference">
    <w:name w:val="Intense Reference"/>
    <w:basedOn w:val="DefaultParagraphFont"/>
    <w:uiPriority w:val="32"/>
    <w:qFormat/>
    <w:rsid w:val="00755663"/>
    <w:rPr>
      <w:b/>
      <w:bCs/>
      <w:smallCaps/>
      <w:color w:val="auto"/>
      <w:spacing w:val="5"/>
      <w:u w:val="single"/>
    </w:rPr>
  </w:style>
  <w:style w:type="paragraph" w:customStyle="1" w:styleId="2ColumnHeading">
    <w:name w:val="2Column Heading"/>
    <w:basedOn w:val="BodyText"/>
    <w:qFormat/>
    <w:rsid w:val="00755663"/>
    <w:pPr>
      <w:spacing w:after="60"/>
      <w:ind w:left="-2268"/>
    </w:pPr>
    <w:rPr>
      <w:b/>
    </w:rPr>
  </w:style>
  <w:style w:type="paragraph" w:customStyle="1" w:styleId="Heading1TOC">
    <w:name w:val="Heading1 TOC"/>
    <w:basedOn w:val="Normal"/>
    <w:qFormat/>
    <w:rsid w:val="00755663"/>
    <w:pPr>
      <w:spacing w:before="240" w:after="120"/>
    </w:pPr>
    <w:rPr>
      <w:rFonts w:ascii="Times New Roman" w:hAnsi="Times New Roman"/>
      <w:b/>
      <w:sz w:val="32"/>
    </w:rPr>
  </w:style>
  <w:style w:type="paragraph" w:customStyle="1" w:styleId="Heading2TOC">
    <w:name w:val="Heading2 TOC"/>
    <w:basedOn w:val="Normal"/>
    <w:qFormat/>
    <w:rsid w:val="00755663"/>
    <w:pPr>
      <w:spacing w:before="240" w:after="60"/>
    </w:pPr>
    <w:rPr>
      <w:rFonts w:ascii="Times New Roman" w:hAnsi="Times New Roman"/>
      <w:b/>
      <w:sz w:val="28"/>
    </w:rPr>
  </w:style>
  <w:style w:type="character" w:customStyle="1" w:styleId="Underline">
    <w:name w:val="Underline"/>
    <w:basedOn w:val="DefaultParagraphFont"/>
    <w:qFormat/>
    <w:rsid w:val="00755663"/>
    <w:rPr>
      <w:u w:val="single"/>
    </w:rPr>
  </w:style>
  <w:style w:type="paragraph" w:styleId="BalloonText">
    <w:name w:val="Balloon Text"/>
    <w:basedOn w:val="Normal"/>
    <w:link w:val="BalloonTextChar"/>
    <w:rsid w:val="00755663"/>
    <w:rPr>
      <w:rFonts w:ascii="Tahoma" w:hAnsi="Tahoma" w:cs="Tahoma"/>
      <w:sz w:val="16"/>
      <w:szCs w:val="16"/>
    </w:rPr>
  </w:style>
  <w:style w:type="character" w:customStyle="1" w:styleId="BalloonTextChar">
    <w:name w:val="Balloon Text Char"/>
    <w:basedOn w:val="DefaultParagraphFont"/>
    <w:link w:val="BalloonText"/>
    <w:rsid w:val="007556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56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6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8105</Characters>
  <Application>Microsoft Office Word</Application>
  <DocSecurity>0</DocSecurity>
  <Lines>258</Lines>
  <Paragraphs>149</Paragraphs>
  <ScaleCrop>false</ScaleCrop>
  <Company>Author-it Software Corporation Ltd.</Company>
  <LinksUpToDate>false</LinksUpToDate>
  <CharactersWithSpaces>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SISCAQU416A Coordinate lifeguard service at an aquatic facility</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2012-05-26T09:06:00Z</dcterms:created>
  <dcterms:modified xsi:type="dcterms:W3CDTF">2012-05-26T09:06:00Z</dcterms:modified>
</cp:coreProperties>
</file>