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69A8" w:rsidP="00B769A8">
      <w:pPr>
        <w:pStyle w:val="Title"/>
      </w:pPr>
      <w:r>
        <w:fldChar w:fldCharType="begin"/>
      </w:r>
      <w:r>
        <w:instrText xml:space="preserve"> TITLE   \* MERGEFORMAT </w:instrText>
      </w:r>
      <w:r>
        <w:fldChar w:fldCharType="separate"/>
      </w:r>
      <w:r>
        <w:t>SIS50612 Diploma of Sport Development</w:t>
      </w:r>
      <w:r>
        <w:fldChar w:fldCharType="end"/>
      </w:r>
    </w:p>
    <w:p w:rsidR="00B769A8" w:rsidP="00B769A8">
      <w:pPr>
        <w:pStyle w:val="Version"/>
        <w:sectPr w:rsidSect="001725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2523" w:rsidP="00172523">
      <w:pPr>
        <w:pStyle w:val="SuperHeading"/>
      </w:pPr>
      <w:r w:rsidRPr="00172523">
        <w:t>SIS50612 Diploma of Sport Development</w:t>
      </w:r>
    </w:p>
    <w:p w:rsidR="00000000" w:rsidRPr="00172523" w:rsidP="00172523">
      <w:pPr>
        <w:pStyle w:val="Heading1"/>
      </w:pPr>
      <w:bookmarkStart w:id="1" w:name="O_772299"/>
      <w:bookmarkEnd w:id="1"/>
      <w:r w:rsidRPr="00172523">
        <w:t>Modification History</w:t>
      </w:r>
    </w:p>
    <w:p w:rsidR="00000000" w:rsidRPr="00172523" w:rsidP="00172523">
      <w:pPr>
        <w:pStyle w:val="BodyText"/>
      </w:pPr>
      <w:r w:rsidRPr="00172523">
        <w:t>The version details of this endorsed qualification are the table below. The latest information is at the top.</w:t>
      </w:r>
    </w:p>
    <w:tbl>
      <w:tblPr>
        <w:tblW w:w="0" w:type="auto"/>
        <w:tblCellMar>
          <w:left w:w="62" w:type="dxa"/>
          <w:right w:w="62" w:type="dxa"/>
        </w:tblCellMar>
        <w:tblLook w:val="0000"/>
      </w:tblPr>
      <w:tblGrid>
        <w:gridCol w:w="1448"/>
        <w:gridCol w:w="7748"/>
      </w:tblGrid>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523" w:rsidP="00172523">
            <w:pPr>
              <w:pStyle w:val="BodyText"/>
            </w:pPr>
            <w:r w:rsidRPr="0017252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rPr>
                <w:rStyle w:val="SpecialBold"/>
              </w:rPr>
              <w:t>Comments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523" w:rsidP="00172523">
            <w:pPr>
              <w:pStyle w:val="BodyText"/>
            </w:pPr>
            <w:r w:rsidRPr="00172523">
              <w:t>Imported elective units updated from the following training packages:</w:t>
            </w:r>
          </w:p>
          <w:p w:rsidR="00000000" w:rsidRPr="00172523" w:rsidP="00172523">
            <w:pPr>
              <w:pStyle w:val="ListBullet"/>
            </w:pPr>
            <w:r w:rsidRPr="00172523">
              <w:t>BSB Business Services</w:t>
            </w:r>
          </w:p>
          <w:p w:rsidR="00000000" w:rsidRPr="00172523" w:rsidP="00172523">
            <w:pPr>
              <w:pStyle w:val="ListBullet"/>
            </w:pPr>
            <w:r w:rsidRPr="00172523">
              <w:t>CUA Live Per</w:t>
            </w:r>
            <w:r w:rsidRPr="00172523">
              <w:t>formance and Entertainment</w:t>
            </w:r>
          </w:p>
          <w:p w:rsidR="00000000" w:rsidP="00172523">
            <w:pPr>
              <w:pStyle w:val="ListBullet"/>
              <w:rPr>
                <w:lang w:val="en-NZ"/>
              </w:rPr>
            </w:pPr>
            <w:r w:rsidRPr="00172523">
              <w:t>FNS Financial Services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523" w:rsidP="00172523">
            <w:pPr>
              <w:pStyle w:val="BodyText"/>
            </w:pPr>
            <w:r w:rsidRPr="00172523">
              <w:t>Replaces and is equivalent to SIS50610 Diploma of Sport Development</w:t>
            </w:r>
          </w:p>
          <w:p w:rsidR="00000000" w:rsidRPr="00172523" w:rsidP="00172523">
            <w:pPr>
              <w:pStyle w:val="BodyText"/>
            </w:pPr>
            <w:r w:rsidRPr="00172523">
              <w:t xml:space="preserve">New unit SISXWHS402 Implement and monitor work health and safety policies has been added to the core, and the unit SISXOHS402A Implement and monitor occupational health and safety policies has been deleted. </w:t>
            </w:r>
          </w:p>
          <w:p w:rsidR="00000000" w:rsidRPr="00172523" w:rsidP="00172523">
            <w:pPr>
              <w:pStyle w:val="BodyText"/>
            </w:pPr>
            <w:r w:rsidRPr="00172523">
              <w:t>The following units have been re-coded in the co</w:t>
            </w:r>
            <w:r w:rsidRPr="00172523">
              <w:t>re due to renaming of Coaching General Principles (CGP) to Sport Coaching (SCO):</w:t>
            </w:r>
          </w:p>
          <w:p w:rsidR="00000000" w:rsidRPr="00172523" w:rsidP="00172523">
            <w:pPr>
              <w:pStyle w:val="ListBullet2"/>
            </w:pPr>
            <w:r w:rsidRPr="00172523">
              <w:t>SISSSCO306 Provide drugs in sport information</w:t>
            </w:r>
          </w:p>
          <w:p w:rsidR="00000000" w:rsidRPr="00172523" w:rsidP="00172523">
            <w:pPr>
              <w:pStyle w:val="ListBullet2"/>
            </w:pPr>
            <w:r w:rsidRPr="00172523">
              <w:t>SISSSCO307 Provide nutrition information to athletes</w:t>
            </w:r>
          </w:p>
          <w:p w:rsidR="00000000" w:rsidRPr="00172523" w:rsidP="00172523">
            <w:pPr>
              <w:pStyle w:val="ListBullet2"/>
            </w:pPr>
            <w:r w:rsidRPr="00172523">
              <w:t>SISSSCO308 Support athletes to adopt principles of sports psychology</w:t>
            </w:r>
          </w:p>
          <w:p w:rsidR="00000000" w:rsidRPr="00172523" w:rsidP="00172523">
            <w:pPr>
              <w:pStyle w:val="BodyText"/>
            </w:pPr>
            <w:r w:rsidRPr="00172523">
              <w:t>New an</w:t>
            </w:r>
            <w:r w:rsidRPr="00172523">
              <w:t>d updated units added to General electives.</w:t>
            </w:r>
          </w:p>
        </w:tc>
      </w:tr>
    </w:tbl>
    <w:p w:rsidR="00000000" w:rsidRPr="00172523" w:rsidP="00172523">
      <w:pPr>
        <w:pStyle w:val="BodyText"/>
      </w:pPr>
    </w:p>
    <w:p w:rsidR="00000000" w:rsidRPr="00172523" w:rsidP="00172523">
      <w:pPr>
        <w:pStyle w:val="AllowPageBreak"/>
      </w:pPr>
    </w:p>
    <w:p w:rsidR="00000000" w:rsidRPr="00172523" w:rsidP="00172523">
      <w:pPr>
        <w:pStyle w:val="Heading1"/>
      </w:pPr>
      <w:bookmarkStart w:id="2" w:name="O_772298"/>
      <w:bookmarkEnd w:id="2"/>
      <w:r w:rsidRPr="00172523">
        <w:t>Description</w:t>
      </w:r>
    </w:p>
    <w:p w:rsidR="00000000" w:rsidRPr="00172523" w:rsidP="00172523">
      <w:pPr>
        <w:pStyle w:val="BodyText"/>
      </w:pPr>
      <w:r w:rsidRPr="00172523">
        <w:t xml:space="preserve">This qualification provides the skills and knowledge for an individual intending to pursue a career in sport development. Occupational outcomes for this qualification can vary from </w:t>
      </w:r>
      <w:r w:rsidRPr="00172523">
        <w:t>managing competitions, sports venues and facilities and identifying and developing athletes. Work at this level would be undertaken with a high degree of autonomy.</w:t>
      </w:r>
    </w:p>
    <w:p w:rsidR="00000000" w:rsidRPr="00172523" w:rsidP="00172523">
      <w:pPr>
        <w:pStyle w:val="BodyText"/>
      </w:pPr>
    </w:p>
    <w:p w:rsidR="00000000" w:rsidRPr="00172523" w:rsidP="00172523">
      <w:pPr>
        <w:pStyle w:val="BodyText"/>
      </w:pPr>
      <w:r w:rsidRPr="00172523">
        <w:rPr>
          <w:rStyle w:val="SpecialBold"/>
        </w:rPr>
        <w:t>Job roles</w:t>
      </w:r>
    </w:p>
    <w:p w:rsidR="00000000" w:rsidRPr="00172523" w:rsidP="00172523">
      <w:pPr>
        <w:pStyle w:val="BodyText"/>
      </w:pPr>
      <w:r w:rsidRPr="00172523">
        <w:t>The following are indicative job roles for this qualification:</w:t>
      </w:r>
    </w:p>
    <w:p w:rsidR="00000000" w:rsidRPr="00172523" w:rsidP="00172523">
      <w:pPr>
        <w:pStyle w:val="ListBullet"/>
      </w:pPr>
      <w:r w:rsidRPr="00172523">
        <w:t>competition manager</w:t>
      </w:r>
    </w:p>
    <w:p w:rsidR="00000000" w:rsidRPr="00172523" w:rsidP="00172523">
      <w:pPr>
        <w:pStyle w:val="ListBullet"/>
      </w:pPr>
      <w:r w:rsidRPr="00172523">
        <w:t>program developer</w:t>
      </w:r>
    </w:p>
    <w:p w:rsidR="00000000" w:rsidRPr="00172523" w:rsidP="00172523">
      <w:pPr>
        <w:pStyle w:val="ListBullet"/>
      </w:pPr>
      <w:r w:rsidRPr="00172523">
        <w:t>talent development manager</w:t>
      </w:r>
    </w:p>
    <w:p w:rsidR="00000000" w:rsidRPr="00172523" w:rsidP="00172523">
      <w:pPr>
        <w:pStyle w:val="ListBullet"/>
      </w:pPr>
      <w:r w:rsidRPr="00172523">
        <w:t xml:space="preserve">sport development manager. </w:t>
      </w:r>
    </w:p>
    <w:p w:rsidR="00000000" w:rsidRPr="00172523" w:rsidP="00172523">
      <w:pPr>
        <w:pStyle w:val="AllowPageBreak"/>
      </w:pPr>
    </w:p>
    <w:p w:rsidR="00000000" w:rsidRPr="00172523" w:rsidP="00172523">
      <w:pPr>
        <w:pStyle w:val="Heading1"/>
      </w:pPr>
      <w:bookmarkStart w:id="3" w:name="O_772297"/>
      <w:bookmarkEnd w:id="3"/>
      <w:r w:rsidRPr="00172523">
        <w:t>Pathways Information</w:t>
      </w:r>
    </w:p>
    <w:p w:rsidR="00000000" w:rsidRPr="00172523" w:rsidP="00172523">
      <w:pPr>
        <w:pStyle w:val="BodyText"/>
      </w:pPr>
      <w:r w:rsidRPr="00172523">
        <w:t>This qualification is suitable for an Australian Apprenticeship pathway, however is not suitable for School Based Traineeship</w:t>
      </w:r>
      <w:r w:rsidRPr="00172523">
        <w:t>s/Apprenticeships.</w:t>
      </w:r>
    </w:p>
    <w:p w:rsidR="00000000" w:rsidRPr="00172523" w:rsidP="00172523">
      <w:pPr>
        <w:pStyle w:val="AllowPageBreak"/>
      </w:pPr>
    </w:p>
    <w:p w:rsidR="00000000" w:rsidRPr="00172523" w:rsidP="00172523">
      <w:pPr>
        <w:pStyle w:val="Heading1"/>
      </w:pPr>
      <w:bookmarkStart w:id="4" w:name="O_772296"/>
      <w:bookmarkEnd w:id="4"/>
      <w:r w:rsidRPr="00172523">
        <w:t>Licensing/Regulatory Information</w:t>
      </w:r>
    </w:p>
    <w:p w:rsidR="00000000" w:rsidRPr="00172523" w:rsidP="00172523">
      <w:pPr>
        <w:pStyle w:val="BodyText"/>
      </w:pPr>
      <w:r w:rsidRPr="00172523">
        <w:t>No licensing, legislation, regulatory or certification requirements apply to this qualification of the endorsement.</w:t>
      </w:r>
    </w:p>
    <w:p w:rsidR="00000000" w:rsidRPr="00172523" w:rsidP="00172523">
      <w:pPr>
        <w:pStyle w:val="AllowPageBreak"/>
      </w:pPr>
    </w:p>
    <w:p w:rsidR="00000000" w:rsidRPr="00172523" w:rsidP="00172523">
      <w:pPr>
        <w:pStyle w:val="Heading1"/>
      </w:pPr>
      <w:bookmarkStart w:id="5" w:name="O_772295"/>
      <w:bookmarkEnd w:id="5"/>
      <w:r w:rsidRPr="00172523">
        <w:t>Entry Requirements</w:t>
      </w:r>
    </w:p>
    <w:p w:rsidR="00000000" w:rsidRPr="00172523" w:rsidP="00172523">
      <w:pPr>
        <w:pStyle w:val="BodyText"/>
      </w:pPr>
      <w:r w:rsidRPr="00172523">
        <w:t>Not applicable.</w:t>
      </w:r>
    </w:p>
    <w:p w:rsidR="00000000" w:rsidRPr="00172523" w:rsidP="00172523">
      <w:pPr>
        <w:pStyle w:val="AllowPageBreak"/>
      </w:pPr>
    </w:p>
    <w:p w:rsidR="00000000" w:rsidRPr="00172523" w:rsidP="00172523">
      <w:pPr>
        <w:pStyle w:val="Heading1"/>
      </w:pPr>
      <w:bookmarkStart w:id="6" w:name="O_772294"/>
      <w:bookmarkEnd w:id="6"/>
      <w:r w:rsidRPr="00172523">
        <w:t>Em</w:t>
      </w:r>
      <w:r w:rsidRPr="00172523">
        <w:t>ployability Skills Summary</w:t>
      </w:r>
    </w:p>
    <w:p w:rsidR="00000000" w:rsidRPr="00172523" w:rsidP="00172523">
      <w:pPr>
        <w:pStyle w:val="BodyText"/>
      </w:pPr>
      <w:r w:rsidRPr="00172523">
        <w:t>The following table contains a summary of the employability skills required by the sport industry for this qualification. The employability skills facets described here are broad industry requirements that may vary depending on q</w:t>
      </w:r>
      <w:r w:rsidRPr="00172523">
        <w:t>ualification packaging options.</w:t>
      </w:r>
    </w:p>
    <w:tbl>
      <w:tblPr>
        <w:tblW w:w="0" w:type="auto"/>
        <w:tblCellMar>
          <w:left w:w="62" w:type="dxa"/>
          <w:right w:w="62" w:type="dxa"/>
        </w:tblCellMar>
        <w:tblLook w:val="0000"/>
      </w:tblPr>
      <w:tblGrid>
        <w:gridCol w:w="4598"/>
        <w:gridCol w:w="4598"/>
      </w:tblGrid>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523" w:rsidP="00172523">
            <w:pPr>
              <w:pStyle w:val="BodyText"/>
            </w:pPr>
            <w:r w:rsidRPr="00172523">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rPr>
                <w:rStyle w:val="SpecialBold"/>
              </w:rPr>
              <w:t>Industry/enterprise requirements for this qualification include:</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Communicating with stakeholder groups to identify specific needs; liaising with volunteers, program and competition staff; preparing accurate records or reports on competitions or program outcomes; clarifying instructions to participants and other staff in</w:t>
            </w:r>
            <w:r w:rsidRPr="00172523">
              <w:t xml:space="preserve"> clinics, competitions or talent development programs; effectively using body language and demonstration to reinforce technique instruction to athletes. </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Providing leadership to a group of volunteers; monitoring performance and providing assistan</w:t>
            </w:r>
            <w:r w:rsidRPr="00172523">
              <w:t>ce where necessary; providing guidance to officials, facility and sport personnel to achieve agreed goals; promoting compliance with legal obligations; recognising factors that may cause interpersonal relationship problems and assisting appropriately to av</w:t>
            </w:r>
            <w:r w:rsidRPr="00172523">
              <w:t>oid or overcome the identified problems; acknowledging accountability to sport management and other sport or facility stakeholders.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Managing organisational risks; clarifying the extent of, and resolving problems through negotiating with st</w:t>
            </w:r>
            <w:r w:rsidRPr="00172523">
              <w:t>akeholders in a sensitive and culturally appropriate manner; dealing with equipment breakdowns, lack of officials, weather issues or facility unavailability; planning, strategy and resource allocation to design and deliver sport development or talent ident</w:t>
            </w:r>
            <w:r w:rsidRPr="00172523">
              <w:t>ification programs and competitions.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Responding to change and demonstrating leadership in change management; identifying clear priorities for action; actively engaging with sport stakeholders to build relationships; seeking and a</w:t>
            </w:r>
            <w:r w:rsidRPr="00172523">
              <w:t xml:space="preserve">cting on feedback from colleagues and clients to improve service delivery; monitoring activities and programs for emerging risks. </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Collecting, recording and analysing information to provide efficient planning for sport developmen</w:t>
            </w:r>
            <w:r w:rsidRPr="00172523">
              <w:t>t programs and competitions; managing multiple tasks and resources simultaneously to coordinate staff and volunteer work activities to meet deadlines; setting of priorities for preparing fixtures and scheduling competitions; leading processes which contrib</w:t>
            </w:r>
            <w:r w:rsidRPr="00172523">
              <w:t xml:space="preserve">ute to the establishment of key directions for the organisation; implementing selection policies; developing and monitoring occupational health and safety policies. </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Understanding and complying with the legal and ethical responsibilities t</w:t>
            </w:r>
            <w:r w:rsidRPr="00172523">
              <w:t>hat apply to own role within sports development and operating autonomously within limits of authority; critically reviewing own strengths and weaknesses; assessing feedback on own performance and determining strategies for improvement; building sport netwo</w:t>
            </w:r>
            <w:r w:rsidRPr="00172523">
              <w:t>rks to regularly update knowledge and skills.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Identifying and accessing sources of research on sport development; contributing to a learning environment through openly sharing knowledge and experiences; identifying and accessing internal and exte</w:t>
            </w:r>
            <w:r w:rsidRPr="00172523">
              <w:t>rnal professional development opportunities; updating knowledge and skills to accommodate changes in sport development and competition management.</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523" w:rsidP="00172523">
            <w:pPr>
              <w:pStyle w:val="BodyText"/>
            </w:pPr>
            <w:r w:rsidRPr="00172523">
              <w:t>Understanding and utilising the operating capability of c</w:t>
            </w:r>
            <w:r w:rsidRPr="00172523">
              <w:t>omputer systems and software for sport programming and competition management; assessing new technologies for suitability for own situation; using information technology to assist in communication and support management and planning functions.</w:t>
            </w:r>
          </w:p>
        </w:tc>
      </w:tr>
    </w:tbl>
    <w:p w:rsidR="00000000" w:rsidRPr="00172523" w:rsidP="00172523">
      <w:pPr>
        <w:pStyle w:val="BodyText"/>
      </w:pPr>
    </w:p>
    <w:p w:rsidR="00000000" w:rsidRPr="00172523" w:rsidP="00172523">
      <w:pPr>
        <w:pStyle w:val="AllowPageBreak"/>
      </w:pPr>
    </w:p>
    <w:p w:rsidR="00000000" w:rsidRPr="00172523" w:rsidP="00172523">
      <w:pPr>
        <w:pStyle w:val="Heading1"/>
      </w:pPr>
      <w:bookmarkStart w:id="7" w:name="O_772293"/>
      <w:bookmarkEnd w:id="7"/>
      <w:r w:rsidRPr="00172523">
        <w:t>Packaging Rules</w:t>
      </w:r>
    </w:p>
    <w:p w:rsidR="00000000" w:rsidRPr="00172523" w:rsidP="00172523">
      <w:pPr>
        <w:pStyle w:val="BodyText"/>
      </w:pPr>
      <w:r w:rsidRPr="00172523">
        <w:t>20 units must be completed:</w:t>
      </w:r>
    </w:p>
    <w:p w:rsidR="00000000" w:rsidRPr="00172523" w:rsidP="00172523">
      <w:pPr>
        <w:pStyle w:val="ListBullet"/>
      </w:pPr>
      <w:r w:rsidRPr="00172523">
        <w:t>11 core units</w:t>
      </w:r>
    </w:p>
    <w:p w:rsidR="00000000" w:rsidRPr="00172523" w:rsidP="00172523">
      <w:pPr>
        <w:pStyle w:val="ListBullet"/>
      </w:pPr>
      <w:r w:rsidRPr="00172523">
        <w:t>9 elective units, which may be selected from the electives in this qualification or from units which are first packaged at AQF level 4, or 5  within SIS10; up to 4 elective units may be sele</w:t>
      </w:r>
      <w:r w:rsidRPr="00172523">
        <w:t>cted from any current accredited course or other Training Package, and must be units which are first packaged at AQF level 5.</w:t>
      </w:r>
    </w:p>
    <w:p w:rsidR="00000000" w:rsidRPr="00172523" w:rsidP="00172523">
      <w:pPr>
        <w:pStyle w:val="BodyText"/>
      </w:pPr>
      <w:r w:rsidRPr="00172523">
        <w:t xml:space="preserve">In all cases selection of electives must be guided by the job outcome sought, local industry requirements and the characteristics </w:t>
      </w:r>
      <w:r w:rsidRPr="00172523">
        <w:t>of this qualification (as per the AQF descriptors).</w:t>
      </w:r>
    </w:p>
    <w:tbl>
      <w:tblPr>
        <w:tblW w:w="0" w:type="auto"/>
        <w:tblCellMar>
          <w:left w:w="62" w:type="dxa"/>
          <w:right w:w="62" w:type="dxa"/>
        </w:tblCellMar>
        <w:tblLook w:val="0000"/>
      </w:tblPr>
      <w:tblGrid>
        <w:gridCol w:w="2120"/>
        <w:gridCol w:w="7076"/>
      </w:tblGrid>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rPr>
                <w:rStyle w:val="SpecialBold"/>
              </w:rPr>
              <w:t>Core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BSBADM502B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meetings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ICAICT308A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Use advanced features of computer applications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Provide drugs in sport information</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Provide nutrition information to athletes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Support athletes to adopt principles of sports psychology</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Facilitate groups</w:t>
            </w:r>
          </w:p>
        </w:tc>
      </w:tr>
      <w:tr w:rsidTr="00B76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SISXCCS403A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Determine needs of client populations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Promote compliance with laws and legal principles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SISXIND406A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projects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SISXRSK502A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organisational risks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SISXWHS402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Implement and monitor work health and safety policies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rPr>
                <w:rStyle w:val="SpecialBold"/>
              </w:rPr>
              <w:t>General elective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AHCHBR306A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Prevent and treat equine injury and disease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BSBFIM501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budgets and financial plans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BSBMGT517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operational plan</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BSBMKG501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Identify and evaluate marketing opportunities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BSBMKG502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Establish and adjust the marketing mix</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BSBMKG514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Implement and monitor marketing activities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BSBSUS501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Develop workplace policy and procedures for sustainability</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CUAWHS501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Maintain a hig</w:t>
            </w:r>
            <w:r w:rsidRPr="00172523">
              <w:t>h level of fitness for performance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FNSACC502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Prepare tax documentation for individuals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FNSACC503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budgets and forecasts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FNSACC504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Prepare financial reports for corporate entities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FNSACC505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Establish and maintain accounting information systems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FNSACC506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Implement and maintain internal control procedures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SISOEQO408A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Determine nutritional requirements for horses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SISOEQO515A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stable maintenance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SISSAFL406A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Teach the intermediate skills of Australian Football</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SISSAFL407A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Teach the intermed</w:t>
            </w:r>
            <w:r w:rsidRPr="00172523">
              <w:t>iate tactics of Australian Football</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SISSCNO407A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Teach the advanced skills and tactics of slalom canoeing</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Develop and update knowledge of coaching practices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SISSSCO303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Plan and deliver coaching programs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Customise coaching for athletes with specific needs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Implement selection policies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Work collaboratively with support personnel</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Implement a talent identification program</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SISSSCO411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Apply self-management to intermediate lev</w:t>
            </w:r>
            <w:r w:rsidRPr="00172523">
              <w:t>el coaching</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SISSSCO512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Assist athletes to prevent and manage injury and illness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SISSSCO513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Plan and implement high performance training and recovery programs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SISSSDE502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Design and implement strategies to increase participation</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SISSSDE503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Develop volunteer management policies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SISSSOF101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Develop and update officiating knowledge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SISSSOF304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Roster officials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SISSSOF305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Officiate in a high performance environment</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SISSSOF306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Apply self-management to enhance high performance officiating</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SISSSOF307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Coach officials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SISSSPA505A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Coordinate team or group management</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SISSSPA506A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Coordinate team or group administration</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SISXFAC404A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Coordinate facility and equipment acquisition and maintenance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SISXFAC506A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stock supply and purchase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SISXI</w:t>
            </w:r>
            <w:r w:rsidRPr="00172523">
              <w:t>ND402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Analyse legal knowledge for organisation governance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SISXIND507A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education initiatives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SISXRES403A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Use resources efficiently</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SITXEVT505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Manage on-site event operations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SITXEVT602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Develop event concepts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SITXEVT603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Determine event feasibility</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SITXGLC501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Research and comply with regulatory requirements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SITXHRM402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Lead and manage people</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SITXMGT501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Establish and conduct business relationships</w:t>
            </w:r>
          </w:p>
        </w:tc>
      </w:tr>
      <w:tr w:rsidTr="00B769A8">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2523">
            <w:pPr>
              <w:pStyle w:val="BodyText"/>
              <w:rPr>
                <w:lang w:val="en-NZ"/>
              </w:rPr>
            </w:pPr>
            <w:r w:rsidRPr="00172523">
              <w:t>SITXMPR501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2523" w:rsidP="00172523">
            <w:pPr>
              <w:pStyle w:val="BodyText"/>
            </w:pPr>
            <w:r w:rsidRPr="00172523">
              <w:t>Obtain and manage sponsorship</w:t>
            </w:r>
          </w:p>
        </w:tc>
      </w:tr>
    </w:tbl>
    <w:p w:rsidR="00000000" w:rsidRPr="00172523" w:rsidP="00172523">
      <w:pPr>
        <w:pStyle w:val="BodyText"/>
      </w:pPr>
    </w:p>
    <w:p w:rsidR="00000000" w:rsidRPr="00172523" w:rsidP="00172523"/>
    <w:sectPr w:rsidSect="001725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523" w:rsidRPr="00B769A8" w:rsidP="00B76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8" w:rsidP="00172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69A8" w:rsidP="0017252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B769A8" w:rsidP="00172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523" w:rsidRPr="00B769A8" w:rsidP="00B769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9A8" w:rsidRPr="002D2AF8" w:rsidP="00172523">
    <w:pPr>
      <w:pStyle w:val="Header"/>
      <w:framePr w:wrap="around"/>
    </w:pPr>
    <w:r>
      <w:fldChar w:fldCharType="begin"/>
    </w:r>
    <w:r>
      <w:instrText xml:space="preserve"> TITLE   \* MERGEFORMAT </w:instrText>
    </w:r>
    <w:r>
      <w:fldChar w:fldCharType="separate"/>
    </w:r>
    <w:r>
      <w:t>SIS50612 Diploma of Sport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B769A8" w:rsidP="00172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CA1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2C4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07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2523"/>
    <w:pPr>
      <w:spacing w:before="360" w:after="60"/>
      <w:outlineLvl w:val="0"/>
    </w:pPr>
    <w:rPr>
      <w:sz w:val="32"/>
    </w:rPr>
  </w:style>
  <w:style w:type="paragraph" w:styleId="Heading2">
    <w:name w:val="heading 2"/>
    <w:basedOn w:val="HeadingBase"/>
    <w:next w:val="BodyText"/>
    <w:link w:val="Heading2Char"/>
    <w:qFormat/>
    <w:rsid w:val="00172523"/>
    <w:pPr>
      <w:keepLines/>
      <w:spacing w:before="240" w:after="120"/>
      <w:outlineLvl w:val="1"/>
    </w:pPr>
    <w:rPr>
      <w:sz w:val="28"/>
      <w:szCs w:val="40"/>
    </w:rPr>
  </w:style>
  <w:style w:type="paragraph" w:styleId="Heading3">
    <w:name w:val="heading 3"/>
    <w:basedOn w:val="HeadingBase"/>
    <w:next w:val="BodyText"/>
    <w:link w:val="Heading3Char"/>
    <w:qFormat/>
    <w:rsid w:val="00172523"/>
    <w:pPr>
      <w:spacing w:before="180" w:after="120"/>
      <w:outlineLvl w:val="2"/>
    </w:pPr>
    <w:rPr>
      <w:spacing w:val="-10"/>
      <w:kern w:val="32"/>
    </w:rPr>
  </w:style>
  <w:style w:type="paragraph" w:styleId="Heading4">
    <w:name w:val="heading 4"/>
    <w:basedOn w:val="HeadingBase"/>
    <w:next w:val="BodyText"/>
    <w:link w:val="Heading4Char"/>
    <w:qFormat/>
    <w:rsid w:val="00172523"/>
    <w:pPr>
      <w:spacing w:before="160" w:after="120"/>
      <w:outlineLvl w:val="3"/>
    </w:pPr>
    <w:rPr>
      <w:sz w:val="22"/>
    </w:rPr>
  </w:style>
  <w:style w:type="paragraph" w:styleId="Heading5">
    <w:name w:val="heading 5"/>
    <w:basedOn w:val="HeadingBase"/>
    <w:next w:val="Normal"/>
    <w:link w:val="Heading5Char"/>
    <w:qFormat/>
    <w:rsid w:val="00172523"/>
    <w:pPr>
      <w:spacing w:before="80"/>
      <w:outlineLvl w:val="4"/>
    </w:pPr>
    <w:rPr>
      <w:color w:val="918585"/>
      <w:sz w:val="20"/>
    </w:rPr>
  </w:style>
  <w:style w:type="paragraph" w:styleId="Heading6">
    <w:name w:val="heading 6"/>
    <w:basedOn w:val="HeadingBase"/>
    <w:next w:val="Normal"/>
    <w:link w:val="Heading6Char"/>
    <w:qFormat/>
    <w:rsid w:val="00172523"/>
    <w:pPr>
      <w:spacing w:before="60"/>
      <w:outlineLvl w:val="5"/>
    </w:pPr>
    <w:rPr>
      <w:color w:val="918585"/>
      <w:sz w:val="20"/>
    </w:rPr>
  </w:style>
  <w:style w:type="paragraph" w:styleId="Heading7">
    <w:name w:val="heading 7"/>
    <w:basedOn w:val="Normal"/>
    <w:next w:val="Normal"/>
    <w:link w:val="Heading7Char"/>
    <w:qFormat/>
    <w:rsid w:val="00172523"/>
    <w:pPr>
      <w:ind w:left="720"/>
      <w:outlineLvl w:val="6"/>
    </w:pPr>
    <w:rPr>
      <w:i/>
    </w:rPr>
  </w:style>
  <w:style w:type="paragraph" w:styleId="Heading8">
    <w:name w:val="heading 8"/>
    <w:basedOn w:val="Normal"/>
    <w:next w:val="Normal"/>
    <w:link w:val="Heading8Char"/>
    <w:qFormat/>
    <w:rsid w:val="00172523"/>
    <w:pPr>
      <w:ind w:left="720"/>
      <w:outlineLvl w:val="7"/>
    </w:pPr>
    <w:rPr>
      <w:i/>
    </w:rPr>
  </w:style>
  <w:style w:type="paragraph" w:styleId="Heading9">
    <w:name w:val="heading 9"/>
    <w:basedOn w:val="Normal"/>
    <w:next w:val="Normal"/>
    <w:link w:val="Heading9Char"/>
    <w:qFormat/>
    <w:rsid w:val="00172523"/>
    <w:pPr>
      <w:ind w:left="720"/>
      <w:outlineLvl w:val="8"/>
    </w:pPr>
    <w:rPr>
      <w:i/>
    </w:rPr>
  </w:style>
  <w:style w:type="character" w:default="1" w:styleId="DefaultParagraphFont">
    <w:name w:val="Default Paragraph Font"/>
    <w:uiPriority w:val="1"/>
    <w:unhideWhenUsed/>
    <w:rsid w:val="00172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2523"/>
  </w:style>
  <w:style w:type="character" w:customStyle="1" w:styleId="Heading1Char">
    <w:name w:val="Heading 1 Char"/>
    <w:basedOn w:val="DefaultParagraphFont"/>
    <w:link w:val="Heading1"/>
    <w:rsid w:val="00172523"/>
    <w:rPr>
      <w:rFonts w:ascii="Times New Roman" w:eastAsia="Times New Roman" w:hAnsi="Times New Roman" w:cs="Times New Roman"/>
      <w:b/>
      <w:sz w:val="32"/>
      <w:szCs w:val="20"/>
      <w:lang w:eastAsia="en-US"/>
    </w:rPr>
  </w:style>
  <w:style w:type="paragraph" w:styleId="BodyText">
    <w:name w:val="Body Text"/>
    <w:basedOn w:val="Normal"/>
    <w:link w:val="BodyTextChar"/>
    <w:rsid w:val="001725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2523"/>
    <w:rPr>
      <w:rFonts w:ascii="Times New Roman" w:eastAsia="Times New Roman" w:hAnsi="Times New Roman" w:cs="Times New Roman"/>
      <w:sz w:val="24"/>
      <w:lang w:eastAsia="en-US"/>
    </w:rPr>
  </w:style>
  <w:style w:type="paragraph" w:styleId="ListBullet">
    <w:name w:val="List Bullet"/>
    <w:basedOn w:val="List"/>
    <w:rsid w:val="00172523"/>
    <w:pPr>
      <w:numPr>
        <w:numId w:val="13"/>
      </w:numPr>
      <w:tabs>
        <w:tab w:val="clear" w:pos="340"/>
      </w:tabs>
      <w:spacing w:before="40" w:after="40"/>
    </w:pPr>
  </w:style>
  <w:style w:type="character" w:customStyle="1" w:styleId="SpecialBold">
    <w:name w:val="Special Bold"/>
    <w:basedOn w:val="DefaultParagraphFont"/>
    <w:rsid w:val="00172523"/>
    <w:rPr>
      <w:b/>
      <w:spacing w:val="0"/>
    </w:rPr>
  </w:style>
  <w:style w:type="paragraph" w:styleId="ListBullet2">
    <w:name w:val="List Bullet 2"/>
    <w:basedOn w:val="List2"/>
    <w:rsid w:val="00172523"/>
    <w:pPr>
      <w:numPr>
        <w:numId w:val="14"/>
      </w:numPr>
      <w:tabs>
        <w:tab w:val="clear" w:pos="680"/>
      </w:tabs>
    </w:pPr>
  </w:style>
  <w:style w:type="paragraph" w:customStyle="1" w:styleId="SuperHeading">
    <w:name w:val="SuperHeading"/>
    <w:basedOn w:val="Normal"/>
    <w:rsid w:val="00172523"/>
    <w:pPr>
      <w:spacing w:before="240" w:after="120"/>
      <w:outlineLvl w:val="0"/>
    </w:pPr>
    <w:rPr>
      <w:rFonts w:ascii="Times New Roman" w:hAnsi="Times New Roman"/>
      <w:b/>
      <w:sz w:val="32"/>
    </w:rPr>
  </w:style>
  <w:style w:type="paragraph" w:customStyle="1" w:styleId="AllowPageBreak">
    <w:name w:val="AllowPageBreak"/>
    <w:rsid w:val="001725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2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2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2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2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2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2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2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2523"/>
    <w:rPr>
      <w:rFonts w:ascii="Courier New" w:eastAsia="Times New Roman" w:hAnsi="Courier New" w:cs="Times New Roman"/>
      <w:i/>
      <w:szCs w:val="20"/>
      <w:lang w:eastAsia="en-US"/>
    </w:rPr>
  </w:style>
  <w:style w:type="paragraph" w:customStyle="1" w:styleId="HeadingBase">
    <w:name w:val="Heading Base"/>
    <w:rsid w:val="00172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2523"/>
    <w:pPr>
      <w:tabs>
        <w:tab w:val="right" w:leader="dot" w:pos="9072"/>
      </w:tabs>
      <w:ind w:left="567"/>
    </w:pPr>
    <w:rPr>
      <w:szCs w:val="22"/>
    </w:rPr>
  </w:style>
  <w:style w:type="paragraph" w:customStyle="1" w:styleId="TOCBase">
    <w:name w:val="TOC Base"/>
    <w:rsid w:val="00172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2523"/>
    <w:pPr>
      <w:tabs>
        <w:tab w:val="right" w:leader="dot" w:pos="9072"/>
      </w:tabs>
      <w:spacing w:before="40" w:after="40"/>
      <w:ind w:left="284"/>
    </w:pPr>
    <w:rPr>
      <w:rFonts w:ascii="Times New Roman" w:hAnsi="Times New Roman"/>
    </w:rPr>
  </w:style>
  <w:style w:type="paragraph" w:styleId="TOC1">
    <w:name w:val="toc 1"/>
    <w:basedOn w:val="TOCBase"/>
    <w:next w:val="Normal"/>
    <w:rsid w:val="00172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2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2523"/>
    <w:rPr>
      <w:rFonts w:ascii="Times New Roman" w:eastAsia="Times New Roman" w:hAnsi="Times New Roman" w:cs="Times New Roman"/>
      <w:sz w:val="16"/>
      <w:lang w:eastAsia="en-US"/>
    </w:rPr>
  </w:style>
  <w:style w:type="paragraph" w:styleId="Title">
    <w:name w:val="Title"/>
    <w:basedOn w:val="HeadingBase"/>
    <w:link w:val="TitleChar"/>
    <w:qFormat/>
    <w:rsid w:val="00172523"/>
    <w:pPr>
      <w:spacing w:before="5040"/>
      <w:jc w:val="center"/>
    </w:pPr>
    <w:rPr>
      <w:sz w:val="48"/>
      <w:szCs w:val="72"/>
      <w:lang w:val="en-US"/>
    </w:rPr>
  </w:style>
  <w:style w:type="character" w:customStyle="1" w:styleId="TitleChar">
    <w:name w:val="Title Char"/>
    <w:basedOn w:val="DefaultParagraphFont"/>
    <w:link w:val="Title"/>
    <w:rsid w:val="00172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2523"/>
    <w:pPr>
      <w:tabs>
        <w:tab w:val="left" w:pos="3600"/>
        <w:tab w:val="left" w:pos="3958"/>
      </w:tabs>
    </w:pPr>
  </w:style>
  <w:style w:type="paragraph" w:styleId="List">
    <w:name w:val="List"/>
    <w:basedOn w:val="BodyText"/>
    <w:next w:val="BodyText"/>
    <w:rsid w:val="00172523"/>
    <w:pPr>
      <w:tabs>
        <w:tab w:val="left" w:pos="340"/>
      </w:tabs>
      <w:spacing w:before="60" w:after="60"/>
      <w:ind w:left="340" w:hanging="340"/>
    </w:pPr>
  </w:style>
  <w:style w:type="paragraph" w:customStyle="1" w:styleId="Note">
    <w:name w:val="Note"/>
    <w:basedOn w:val="BodyText"/>
    <w:rsid w:val="00172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2523"/>
    <w:pPr>
      <w:framePr w:wrap="auto" w:hAnchor="text" w:y="6049"/>
    </w:pPr>
    <w:rPr>
      <w:color w:val="000000"/>
      <w:sz w:val="40"/>
    </w:rPr>
  </w:style>
  <w:style w:type="paragraph" w:customStyle="1" w:styleId="TOCTitle">
    <w:name w:val="TOCTitle"/>
    <w:basedOn w:val="Heading1"/>
    <w:rsid w:val="00172523"/>
    <w:pPr>
      <w:spacing w:after="240"/>
      <w:jc w:val="center"/>
      <w:outlineLvl w:val="9"/>
    </w:pPr>
    <w:rPr>
      <w:caps/>
    </w:rPr>
  </w:style>
  <w:style w:type="paragraph" w:customStyle="1" w:styleId="Version">
    <w:name w:val="Version"/>
    <w:rsid w:val="00172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2523"/>
    <w:pPr>
      <w:keepNext w:val="0"/>
      <w:tabs>
        <w:tab w:val="right" w:pos="4176"/>
      </w:tabs>
      <w:ind w:left="198" w:hanging="198"/>
    </w:pPr>
    <w:rPr>
      <w:rFonts w:ascii="Garamond" w:hAnsi="Garamond"/>
    </w:rPr>
  </w:style>
  <w:style w:type="paragraph" w:styleId="IndexHeading">
    <w:name w:val="index heading"/>
    <w:basedOn w:val="Normal"/>
    <w:next w:val="Index1"/>
    <w:semiHidden/>
    <w:rsid w:val="00172523"/>
    <w:pPr>
      <w:spacing w:before="120" w:after="120"/>
    </w:pPr>
    <w:rPr>
      <w:rFonts w:ascii="Arial" w:hAnsi="Arial"/>
      <w:b/>
      <w:color w:val="918585"/>
      <w:sz w:val="24"/>
    </w:rPr>
  </w:style>
  <w:style w:type="paragraph" w:styleId="Header">
    <w:name w:val="header"/>
    <w:basedOn w:val="Normal"/>
    <w:link w:val="HeaderChar"/>
    <w:rsid w:val="00172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2523"/>
    <w:rPr>
      <w:rFonts w:ascii="Times New Roman" w:eastAsia="Times New Roman" w:hAnsi="Times New Roman" w:cs="Times New Roman"/>
      <w:sz w:val="16"/>
      <w:szCs w:val="20"/>
      <w:lang w:val="en-GB" w:eastAsia="en-US"/>
    </w:rPr>
  </w:style>
  <w:style w:type="paragraph" w:customStyle="1" w:styleId="Chapter">
    <w:name w:val="Chapter"/>
    <w:basedOn w:val="Normal"/>
    <w:rsid w:val="00172523"/>
    <w:pPr>
      <w:spacing w:before="240"/>
    </w:pPr>
    <w:rPr>
      <w:rFonts w:ascii="Times New Roman" w:hAnsi="Times New Roman"/>
      <w:smallCaps/>
      <w:spacing w:val="80"/>
      <w:sz w:val="28"/>
    </w:rPr>
  </w:style>
  <w:style w:type="paragraph" w:customStyle="1" w:styleId="InChapter">
    <w:name w:val="InChapter"/>
    <w:basedOn w:val="Heading3"/>
    <w:rsid w:val="00172523"/>
    <w:pPr>
      <w:spacing w:after="240"/>
      <w:outlineLvl w:val="9"/>
    </w:pPr>
    <w:rPr>
      <w:noProof/>
    </w:rPr>
  </w:style>
  <w:style w:type="paragraph" w:styleId="Index2">
    <w:name w:val="index 2"/>
    <w:basedOn w:val="Normal"/>
    <w:next w:val="Normal"/>
    <w:semiHidden/>
    <w:rsid w:val="00172523"/>
    <w:pPr>
      <w:tabs>
        <w:tab w:val="right" w:pos="4176"/>
      </w:tabs>
      <w:ind w:left="568" w:hanging="284"/>
    </w:pPr>
    <w:rPr>
      <w:rFonts w:ascii="Garamond" w:hAnsi="Garamond"/>
    </w:rPr>
  </w:style>
  <w:style w:type="paragraph" w:customStyle="1" w:styleId="Byline">
    <w:name w:val="Byline"/>
    <w:rsid w:val="00172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2523"/>
    <w:pPr>
      <w:tabs>
        <w:tab w:val="clear" w:pos="3600"/>
        <w:tab w:val="clear" w:pos="3958"/>
      </w:tabs>
      <w:jc w:val="right"/>
    </w:pPr>
  </w:style>
  <w:style w:type="character" w:styleId="Emphasis">
    <w:name w:val="Emphasis"/>
    <w:basedOn w:val="DefaultParagraphFont"/>
    <w:qFormat/>
    <w:rsid w:val="00172523"/>
    <w:rPr>
      <w:i/>
    </w:rPr>
  </w:style>
  <w:style w:type="paragraph" w:styleId="Caption">
    <w:name w:val="caption"/>
    <w:basedOn w:val="BodyText"/>
    <w:next w:val="Normal"/>
    <w:qFormat/>
    <w:rsid w:val="00172523"/>
    <w:pPr>
      <w:framePr w:w="2268" w:hSpace="181" w:vSpace="181" w:wrap="around" w:vAnchor="text" w:hAnchor="page" w:x="1135" w:y="285" w:anchorLock="1"/>
    </w:pPr>
    <w:rPr>
      <w:i/>
    </w:rPr>
  </w:style>
  <w:style w:type="paragraph" w:customStyle="1" w:styleId="MiniTOCTitle">
    <w:name w:val="MiniTOCTitle"/>
    <w:basedOn w:val="Heading4"/>
    <w:rsid w:val="00172523"/>
    <w:pPr>
      <w:spacing w:before="240"/>
      <w:outlineLvl w:val="9"/>
    </w:pPr>
    <w:rPr>
      <w:noProof/>
      <w:sz w:val="24"/>
    </w:rPr>
  </w:style>
  <w:style w:type="paragraph" w:customStyle="1" w:styleId="MiniTOCItem">
    <w:name w:val="MiniTOCItem"/>
    <w:basedOn w:val="ListBullet"/>
    <w:rsid w:val="00172523"/>
    <w:pPr>
      <w:numPr>
        <w:numId w:val="0"/>
      </w:numPr>
      <w:tabs>
        <w:tab w:val="right" w:leader="dot" w:pos="6521"/>
      </w:tabs>
      <w:spacing w:before="0" w:after="0"/>
    </w:pPr>
  </w:style>
  <w:style w:type="paragraph" w:customStyle="1" w:styleId="TOFTitle">
    <w:name w:val="TOFTitle"/>
    <w:basedOn w:val="TOCTitle"/>
    <w:rsid w:val="00172523"/>
  </w:style>
  <w:style w:type="paragraph" w:styleId="TableofFigures">
    <w:name w:val="table of figures"/>
    <w:basedOn w:val="Normal"/>
    <w:next w:val="Normal"/>
    <w:semiHidden/>
    <w:rsid w:val="00172523"/>
    <w:pPr>
      <w:tabs>
        <w:tab w:val="right" w:leader="dot" w:pos="9072"/>
      </w:tabs>
      <w:ind w:left="970" w:hanging="403"/>
    </w:pPr>
    <w:rPr>
      <w:rFonts w:ascii="Times New Roman" w:hAnsi="Times New Roman"/>
      <w:b/>
    </w:rPr>
  </w:style>
  <w:style w:type="paragraph" w:styleId="ListNumber">
    <w:name w:val="List Number"/>
    <w:basedOn w:val="List"/>
    <w:rsid w:val="00172523"/>
    <w:pPr>
      <w:numPr>
        <w:numId w:val="11"/>
      </w:numPr>
    </w:pPr>
  </w:style>
  <w:style w:type="character" w:customStyle="1" w:styleId="WingdingSymbols">
    <w:name w:val="Wingding Symbols"/>
    <w:rsid w:val="00172523"/>
    <w:rPr>
      <w:rFonts w:ascii="Wingdings" w:hAnsi="Wingdings"/>
    </w:rPr>
  </w:style>
  <w:style w:type="paragraph" w:customStyle="1" w:styleId="TableHeading">
    <w:name w:val="Table Heading"/>
    <w:basedOn w:val="HeadingBase"/>
    <w:rsid w:val="00172523"/>
    <w:pPr>
      <w:keepLines/>
      <w:pBdr>
        <w:bottom w:val="single" w:sz="6" w:space="1" w:color="918585"/>
      </w:pBdr>
      <w:spacing w:before="240"/>
    </w:pPr>
  </w:style>
  <w:style w:type="character" w:customStyle="1" w:styleId="HotSpot">
    <w:name w:val="HotSpot"/>
    <w:rsid w:val="00172523"/>
    <w:rPr>
      <w:color w:val="0033CC"/>
      <w:u w:val="none"/>
    </w:rPr>
  </w:style>
  <w:style w:type="paragraph" w:customStyle="1" w:styleId="BodyTextRight">
    <w:name w:val="Body Text Right"/>
    <w:basedOn w:val="BodyText"/>
    <w:rsid w:val="00172523"/>
    <w:pPr>
      <w:spacing w:before="0" w:after="0"/>
      <w:jc w:val="right"/>
    </w:pPr>
  </w:style>
  <w:style w:type="paragraph" w:styleId="Index3">
    <w:name w:val="index 3"/>
    <w:basedOn w:val="ListNumber2"/>
    <w:next w:val="Normal"/>
    <w:semiHidden/>
    <w:rsid w:val="00172523"/>
    <w:pPr>
      <w:numPr>
        <w:numId w:val="0"/>
      </w:numPr>
      <w:tabs>
        <w:tab w:val="right" w:leader="dot" w:pos="4176"/>
      </w:tabs>
    </w:pPr>
  </w:style>
  <w:style w:type="paragraph" w:styleId="ListNumber2">
    <w:name w:val="List Number 2"/>
    <w:basedOn w:val="List2"/>
    <w:rsid w:val="00172523"/>
    <w:pPr>
      <w:numPr>
        <w:numId w:val="10"/>
      </w:numPr>
      <w:tabs>
        <w:tab w:val="clear" w:pos="1060"/>
      </w:tabs>
    </w:pPr>
  </w:style>
  <w:style w:type="paragraph" w:customStyle="1" w:styleId="MarginNote">
    <w:name w:val="Margin Note"/>
    <w:basedOn w:val="BodyText"/>
    <w:rsid w:val="00172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2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2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2523"/>
    <w:rPr>
      <w:sz w:val="32"/>
    </w:rPr>
  </w:style>
  <w:style w:type="paragraph" w:customStyle="1" w:styleId="HeadingProcedure">
    <w:name w:val="Heading Procedure"/>
    <w:basedOn w:val="HeadingBase"/>
    <w:next w:val="Normal"/>
    <w:rsid w:val="00172523"/>
    <w:pPr>
      <w:tabs>
        <w:tab w:val="left" w:pos="0"/>
      </w:tabs>
      <w:spacing w:before="120" w:after="60"/>
    </w:pPr>
    <w:rPr>
      <w:i/>
      <w:color w:val="918585"/>
      <w:sz w:val="22"/>
    </w:rPr>
  </w:style>
  <w:style w:type="paragraph" w:customStyle="1" w:styleId="TableBodyText">
    <w:name w:val="Table Body Text"/>
    <w:basedOn w:val="BodyText"/>
    <w:rsid w:val="00172523"/>
    <w:pPr>
      <w:spacing w:before="60" w:after="60"/>
    </w:pPr>
  </w:style>
  <w:style w:type="paragraph" w:styleId="ListContinue">
    <w:name w:val="List Continue"/>
    <w:basedOn w:val="List"/>
    <w:rsid w:val="00172523"/>
    <w:pPr>
      <w:ind w:firstLine="0"/>
    </w:pPr>
  </w:style>
  <w:style w:type="paragraph" w:customStyle="1" w:styleId="ListNote">
    <w:name w:val="List Note"/>
    <w:basedOn w:val="List"/>
    <w:rsid w:val="00172523"/>
    <w:pPr>
      <w:pBdr>
        <w:top w:val="single" w:sz="6" w:space="2" w:color="918585"/>
        <w:bottom w:val="single" w:sz="6" w:space="2" w:color="918585"/>
      </w:pBdr>
      <w:tabs>
        <w:tab w:val="left" w:pos="1021"/>
      </w:tabs>
      <w:ind w:firstLine="0"/>
    </w:pPr>
  </w:style>
  <w:style w:type="paragraph" w:customStyle="1" w:styleId="Warning">
    <w:name w:val="Warning"/>
    <w:basedOn w:val="BodyText"/>
    <w:rsid w:val="00172523"/>
    <w:pPr>
      <w:shd w:val="clear" w:color="auto" w:fill="D9D9D9"/>
      <w:tabs>
        <w:tab w:val="left" w:pos="992"/>
      </w:tabs>
      <w:ind w:left="119" w:right="119"/>
    </w:pPr>
    <w:rPr>
      <w:sz w:val="20"/>
    </w:rPr>
  </w:style>
  <w:style w:type="paragraph" w:customStyle="1" w:styleId="MarginIcons">
    <w:name w:val="Margin Icons"/>
    <w:basedOn w:val="BodyText"/>
    <w:rsid w:val="00172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2523"/>
    <w:rPr>
      <w:rFonts w:ascii="Courier New" w:hAnsi="Courier New"/>
    </w:rPr>
  </w:style>
  <w:style w:type="paragraph" w:customStyle="1" w:styleId="NoteBullet">
    <w:name w:val="Note Bullet"/>
    <w:basedOn w:val="Note"/>
    <w:rsid w:val="00172523"/>
    <w:pPr>
      <w:tabs>
        <w:tab w:val="clear" w:pos="680"/>
      </w:tabs>
      <w:spacing w:before="60" w:after="60"/>
    </w:pPr>
  </w:style>
  <w:style w:type="paragraph" w:customStyle="1" w:styleId="SubHeading2">
    <w:name w:val="SubHeading2"/>
    <w:basedOn w:val="HeadingBase"/>
    <w:rsid w:val="00172523"/>
    <w:pPr>
      <w:spacing w:before="240" w:after="60"/>
    </w:pPr>
    <w:rPr>
      <w:sz w:val="20"/>
    </w:rPr>
  </w:style>
  <w:style w:type="paragraph" w:customStyle="1" w:styleId="SubHeading1">
    <w:name w:val="SubHeading1"/>
    <w:basedOn w:val="HeadingBase"/>
    <w:rsid w:val="00172523"/>
    <w:pPr>
      <w:spacing w:before="240" w:after="60"/>
    </w:pPr>
    <w:rPr>
      <w:color w:val="918585"/>
      <w:sz w:val="22"/>
    </w:rPr>
  </w:style>
  <w:style w:type="paragraph" w:customStyle="1" w:styleId="SideHeading">
    <w:name w:val="Side Heading"/>
    <w:basedOn w:val="HeadingBase"/>
    <w:rsid w:val="00172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2523"/>
    <w:pPr>
      <w:numPr>
        <w:numId w:val="12"/>
      </w:numPr>
    </w:pPr>
  </w:style>
  <w:style w:type="paragraph" w:styleId="PlainText">
    <w:name w:val="Plain Text"/>
    <w:basedOn w:val="Normal"/>
    <w:link w:val="PlainTextChar"/>
    <w:rsid w:val="00172523"/>
    <w:rPr>
      <w:sz w:val="20"/>
    </w:rPr>
  </w:style>
  <w:style w:type="character" w:customStyle="1" w:styleId="PlainTextChar">
    <w:name w:val="Plain Text Char"/>
    <w:basedOn w:val="DefaultParagraphFont"/>
    <w:link w:val="PlainText"/>
    <w:rsid w:val="00172523"/>
    <w:rPr>
      <w:rFonts w:ascii="Courier New" w:eastAsia="Times New Roman" w:hAnsi="Courier New" w:cs="Times New Roman"/>
      <w:sz w:val="20"/>
      <w:szCs w:val="20"/>
      <w:lang w:eastAsia="en-US"/>
    </w:rPr>
  </w:style>
  <w:style w:type="character" w:customStyle="1" w:styleId="MenuOption">
    <w:name w:val="Menu Option"/>
    <w:basedOn w:val="DefaultParagraphFont"/>
    <w:rsid w:val="00172523"/>
    <w:rPr>
      <w:b/>
      <w:smallCaps/>
    </w:rPr>
  </w:style>
  <w:style w:type="paragraph" w:customStyle="1" w:styleId="TableListNumber">
    <w:name w:val="Table List Number"/>
    <w:basedOn w:val="ListNumber"/>
    <w:rsid w:val="00172523"/>
    <w:pPr>
      <w:numPr>
        <w:numId w:val="0"/>
      </w:numPr>
    </w:pPr>
  </w:style>
  <w:style w:type="paragraph" w:styleId="TOC4">
    <w:name w:val="toc 4"/>
    <w:basedOn w:val="TOCBase"/>
    <w:next w:val="Normal"/>
    <w:semiHidden/>
    <w:rsid w:val="00172523"/>
    <w:pPr>
      <w:tabs>
        <w:tab w:val="right" w:leader="dot" w:pos="9071"/>
      </w:tabs>
      <w:ind w:left="1701"/>
    </w:pPr>
  </w:style>
  <w:style w:type="paragraph" w:customStyle="1" w:styleId="ListAlpha">
    <w:name w:val="List Alpha"/>
    <w:basedOn w:val="List"/>
    <w:rsid w:val="00172523"/>
    <w:pPr>
      <w:numPr>
        <w:numId w:val="9"/>
      </w:numPr>
    </w:pPr>
  </w:style>
  <w:style w:type="paragraph" w:customStyle="1" w:styleId="ListAlpha2">
    <w:name w:val="List Alpha 2"/>
    <w:basedOn w:val="List2"/>
    <w:rsid w:val="00172523"/>
    <w:pPr>
      <w:numPr>
        <w:numId w:val="8"/>
      </w:numPr>
    </w:pPr>
  </w:style>
  <w:style w:type="paragraph" w:styleId="List2">
    <w:name w:val="List 2"/>
    <w:basedOn w:val="BodyText"/>
    <w:rsid w:val="00172523"/>
    <w:pPr>
      <w:tabs>
        <w:tab w:val="left" w:pos="680"/>
      </w:tabs>
      <w:spacing w:before="60" w:after="60"/>
      <w:ind w:left="680" w:hanging="340"/>
    </w:pPr>
  </w:style>
  <w:style w:type="paragraph" w:styleId="List3">
    <w:name w:val="List 3"/>
    <w:basedOn w:val="BodyText"/>
    <w:rsid w:val="00172523"/>
    <w:pPr>
      <w:tabs>
        <w:tab w:val="left" w:pos="1021"/>
      </w:tabs>
      <w:spacing w:before="60" w:after="60"/>
      <w:ind w:left="1020" w:hanging="340"/>
    </w:pPr>
  </w:style>
  <w:style w:type="paragraph" w:styleId="List4">
    <w:name w:val="List 4"/>
    <w:basedOn w:val="BodyText"/>
    <w:rsid w:val="00172523"/>
    <w:pPr>
      <w:tabs>
        <w:tab w:val="left" w:pos="1361"/>
      </w:tabs>
      <w:spacing w:before="60" w:after="60"/>
      <w:ind w:left="1361" w:hanging="340"/>
    </w:pPr>
  </w:style>
  <w:style w:type="paragraph" w:styleId="List5">
    <w:name w:val="List 5"/>
    <w:basedOn w:val="BodyText"/>
    <w:rsid w:val="00172523"/>
    <w:pPr>
      <w:tabs>
        <w:tab w:val="left" w:pos="1701"/>
      </w:tabs>
      <w:spacing w:before="60" w:after="60"/>
      <w:ind w:left="1701" w:hanging="340"/>
    </w:pPr>
  </w:style>
  <w:style w:type="paragraph" w:styleId="ListBullet3">
    <w:name w:val="List Bullet 3"/>
    <w:basedOn w:val="List3"/>
    <w:rsid w:val="00172523"/>
    <w:pPr>
      <w:numPr>
        <w:numId w:val="15"/>
      </w:numPr>
      <w:tabs>
        <w:tab w:val="clear" w:pos="1021"/>
      </w:tabs>
      <w:ind w:left="1037" w:hanging="357"/>
    </w:pPr>
  </w:style>
  <w:style w:type="paragraph" w:styleId="ListBullet4">
    <w:name w:val="List Bullet 4"/>
    <w:basedOn w:val="List4"/>
    <w:rsid w:val="00172523"/>
    <w:pPr>
      <w:numPr>
        <w:numId w:val="3"/>
      </w:numPr>
      <w:tabs>
        <w:tab w:val="clear" w:pos="1361"/>
      </w:tabs>
    </w:pPr>
  </w:style>
  <w:style w:type="paragraph" w:styleId="ListBullet5">
    <w:name w:val="List Bullet 5"/>
    <w:basedOn w:val="List5"/>
    <w:rsid w:val="00172523"/>
    <w:pPr>
      <w:numPr>
        <w:numId w:val="4"/>
      </w:numPr>
    </w:pPr>
  </w:style>
  <w:style w:type="paragraph" w:styleId="ListContinue2">
    <w:name w:val="List Continue 2"/>
    <w:basedOn w:val="List2"/>
    <w:rsid w:val="00172523"/>
    <w:pPr>
      <w:ind w:firstLine="0"/>
    </w:pPr>
  </w:style>
  <w:style w:type="paragraph" w:styleId="ListContinue3">
    <w:name w:val="List Continue 3"/>
    <w:basedOn w:val="List3"/>
    <w:rsid w:val="00172523"/>
    <w:pPr>
      <w:ind w:left="1021" w:firstLine="0"/>
    </w:pPr>
  </w:style>
  <w:style w:type="paragraph" w:styleId="ListContinue4">
    <w:name w:val="List Continue 4"/>
    <w:basedOn w:val="List4"/>
    <w:rsid w:val="00172523"/>
    <w:pPr>
      <w:ind w:firstLine="0"/>
    </w:pPr>
  </w:style>
  <w:style w:type="paragraph" w:styleId="ListContinue5">
    <w:name w:val="List Continue 5"/>
    <w:basedOn w:val="List5"/>
    <w:rsid w:val="00172523"/>
    <w:pPr>
      <w:ind w:firstLine="0"/>
    </w:pPr>
  </w:style>
  <w:style w:type="paragraph" w:styleId="ListNumber3">
    <w:name w:val="List Number 3"/>
    <w:basedOn w:val="List3"/>
    <w:rsid w:val="00172523"/>
    <w:pPr>
      <w:numPr>
        <w:numId w:val="5"/>
      </w:numPr>
    </w:pPr>
  </w:style>
  <w:style w:type="paragraph" w:styleId="ListNumber4">
    <w:name w:val="List Number 4"/>
    <w:basedOn w:val="List4"/>
    <w:rsid w:val="00172523"/>
    <w:pPr>
      <w:numPr>
        <w:numId w:val="6"/>
      </w:numPr>
    </w:pPr>
  </w:style>
  <w:style w:type="paragraph" w:styleId="ListNumber5">
    <w:name w:val="List Number 5"/>
    <w:basedOn w:val="List5"/>
    <w:rsid w:val="00172523"/>
    <w:pPr>
      <w:numPr>
        <w:numId w:val="7"/>
      </w:numPr>
    </w:pPr>
  </w:style>
  <w:style w:type="paragraph" w:styleId="BlockText">
    <w:name w:val="Block Text"/>
    <w:basedOn w:val="Normal"/>
    <w:rsid w:val="00172523"/>
    <w:pPr>
      <w:spacing w:after="120"/>
      <w:ind w:left="1440" w:right="1440"/>
    </w:pPr>
  </w:style>
  <w:style w:type="character" w:customStyle="1" w:styleId="Subscript">
    <w:name w:val="Subscript"/>
    <w:basedOn w:val="DefaultParagraphFont"/>
    <w:rsid w:val="00172523"/>
    <w:rPr>
      <w:sz w:val="16"/>
      <w:vertAlign w:val="subscript"/>
    </w:rPr>
  </w:style>
  <w:style w:type="character" w:customStyle="1" w:styleId="Superscript">
    <w:name w:val="Superscript"/>
    <w:basedOn w:val="DefaultParagraphFont"/>
    <w:rsid w:val="00172523"/>
    <w:rPr>
      <w:sz w:val="16"/>
      <w:vertAlign w:val="superscript"/>
    </w:rPr>
  </w:style>
  <w:style w:type="character" w:customStyle="1" w:styleId="Symbols">
    <w:name w:val="Symbols"/>
    <w:basedOn w:val="DefaultParagraphFont"/>
    <w:rsid w:val="00172523"/>
    <w:rPr>
      <w:rFonts w:ascii="Symbol" w:hAnsi="Symbol"/>
    </w:rPr>
  </w:style>
  <w:style w:type="character" w:customStyle="1" w:styleId="MenuOptions">
    <w:name w:val="Menu Options"/>
    <w:basedOn w:val="DefaultParagraphFont"/>
    <w:rsid w:val="00172523"/>
    <w:rPr>
      <w:rFonts w:ascii="Arial Narrow" w:hAnsi="Arial Narrow"/>
      <w:smallCaps/>
    </w:rPr>
  </w:style>
  <w:style w:type="character" w:customStyle="1" w:styleId="Buttons">
    <w:name w:val="Buttons"/>
    <w:basedOn w:val="DefaultParagraphFont"/>
    <w:rsid w:val="00172523"/>
    <w:rPr>
      <w:b/>
    </w:rPr>
  </w:style>
  <w:style w:type="character" w:customStyle="1" w:styleId="Underlined">
    <w:name w:val="Underlined"/>
    <w:basedOn w:val="DefaultParagraphFont"/>
    <w:rsid w:val="00172523"/>
    <w:rPr>
      <w:u w:val="single"/>
    </w:rPr>
  </w:style>
  <w:style w:type="paragraph" w:customStyle="1" w:styleId="TableBodyTextRight">
    <w:name w:val="Table Body Text Right"/>
    <w:basedOn w:val="TableBodyText"/>
    <w:rsid w:val="00172523"/>
    <w:pPr>
      <w:widowControl w:val="0"/>
      <w:autoSpaceDE w:val="0"/>
      <w:autoSpaceDN w:val="0"/>
      <w:adjustRightInd w:val="0"/>
      <w:jc w:val="right"/>
    </w:pPr>
    <w:rPr>
      <w:rFonts w:cs="Arial"/>
      <w:szCs w:val="18"/>
    </w:rPr>
  </w:style>
  <w:style w:type="paragraph" w:customStyle="1" w:styleId="CopyrightText">
    <w:name w:val="Copyright Text"/>
    <w:basedOn w:val="BodyText"/>
    <w:rsid w:val="00172523"/>
    <w:rPr>
      <w:sz w:val="18"/>
    </w:rPr>
  </w:style>
  <w:style w:type="paragraph" w:customStyle="1" w:styleId="BodySmallRight">
    <w:name w:val="Body Small Right"/>
    <w:basedOn w:val="BodyTextRight"/>
    <w:rsid w:val="00172523"/>
    <w:rPr>
      <w:sz w:val="18"/>
      <w:szCs w:val="18"/>
    </w:rPr>
  </w:style>
  <w:style w:type="paragraph" w:customStyle="1" w:styleId="MarginEdition">
    <w:name w:val="Margin Edition"/>
    <w:basedOn w:val="MarginNote"/>
    <w:rsid w:val="00172523"/>
    <w:pPr>
      <w:spacing w:before="0" w:after="0"/>
    </w:pPr>
    <w:rPr>
      <w:rFonts w:ascii="Times New Roman" w:hAnsi="Times New Roman"/>
      <w:color w:val="999999"/>
    </w:rPr>
  </w:style>
  <w:style w:type="paragraph" w:customStyle="1" w:styleId="Spacer">
    <w:name w:val="Spacer"/>
    <w:basedOn w:val="Normal"/>
    <w:rsid w:val="00172523"/>
    <w:rPr>
      <w:sz w:val="2"/>
      <w:szCs w:val="2"/>
    </w:rPr>
  </w:style>
  <w:style w:type="character" w:customStyle="1" w:styleId="Small">
    <w:name w:val="Small"/>
    <w:basedOn w:val="DefaultParagraphFont"/>
    <w:rsid w:val="00172523"/>
    <w:rPr>
      <w:sz w:val="16"/>
    </w:rPr>
  </w:style>
  <w:style w:type="paragraph" w:customStyle="1" w:styleId="WideTable">
    <w:name w:val="Wide Table"/>
    <w:basedOn w:val="Normal"/>
    <w:rsid w:val="00172523"/>
    <w:pPr>
      <w:ind w:left="-1418"/>
    </w:pPr>
    <w:rPr>
      <w:sz w:val="2"/>
      <w:szCs w:val="2"/>
    </w:rPr>
  </w:style>
  <w:style w:type="character" w:styleId="PageNumber">
    <w:name w:val="page number"/>
    <w:basedOn w:val="DefaultParagraphFont"/>
    <w:rsid w:val="00172523"/>
  </w:style>
  <w:style w:type="paragraph" w:styleId="Quote">
    <w:name w:val="Quote"/>
    <w:basedOn w:val="Heading1"/>
    <w:link w:val="QuoteChar"/>
    <w:qFormat/>
    <w:rsid w:val="00172523"/>
    <w:rPr>
      <w:b w:val="0"/>
      <w:sz w:val="72"/>
      <w:szCs w:val="72"/>
      <w:lang w:val="en-NZ"/>
    </w:rPr>
  </w:style>
  <w:style w:type="character" w:customStyle="1" w:styleId="QuoteChar">
    <w:name w:val="Quote Char"/>
    <w:basedOn w:val="DefaultParagraphFont"/>
    <w:link w:val="Quote"/>
    <w:rsid w:val="00172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2523"/>
    <w:pPr>
      <w:pageBreakBefore/>
    </w:pPr>
  </w:style>
  <w:style w:type="paragraph" w:customStyle="1" w:styleId="Border">
    <w:name w:val="Border"/>
    <w:basedOn w:val="Normal"/>
    <w:qFormat/>
    <w:rsid w:val="00172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2523"/>
    <w:rPr>
      <w:b/>
      <w:bCs/>
      <w:i/>
      <w:iCs/>
      <w:color w:val="auto"/>
    </w:rPr>
  </w:style>
  <w:style w:type="paragraph" w:styleId="IntenseQuote">
    <w:name w:val="Intense Quote"/>
    <w:basedOn w:val="Normal"/>
    <w:next w:val="Normal"/>
    <w:link w:val="IntenseQuoteChar"/>
    <w:uiPriority w:val="30"/>
    <w:qFormat/>
    <w:rsid w:val="00172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2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2523"/>
    <w:rPr>
      <w:smallCaps/>
      <w:color w:val="auto"/>
      <w:u w:val="single"/>
    </w:rPr>
  </w:style>
  <w:style w:type="character" w:styleId="IntenseReference">
    <w:name w:val="Intense Reference"/>
    <w:basedOn w:val="DefaultParagraphFont"/>
    <w:uiPriority w:val="32"/>
    <w:qFormat/>
    <w:rsid w:val="00172523"/>
    <w:rPr>
      <w:b/>
      <w:bCs/>
      <w:smallCaps/>
      <w:color w:val="auto"/>
      <w:spacing w:val="5"/>
      <w:u w:val="single"/>
    </w:rPr>
  </w:style>
  <w:style w:type="paragraph" w:customStyle="1" w:styleId="2ColumnHeading">
    <w:name w:val="2Column Heading"/>
    <w:basedOn w:val="BodyText"/>
    <w:qFormat/>
    <w:rsid w:val="00172523"/>
    <w:pPr>
      <w:spacing w:after="60"/>
      <w:ind w:left="-2268"/>
    </w:pPr>
    <w:rPr>
      <w:b/>
    </w:rPr>
  </w:style>
  <w:style w:type="paragraph" w:customStyle="1" w:styleId="Heading1TOC">
    <w:name w:val="Heading1 TOC"/>
    <w:basedOn w:val="Normal"/>
    <w:qFormat/>
    <w:rsid w:val="00172523"/>
    <w:pPr>
      <w:spacing w:before="240" w:after="120"/>
    </w:pPr>
    <w:rPr>
      <w:rFonts w:ascii="Times New Roman" w:hAnsi="Times New Roman"/>
      <w:b/>
      <w:sz w:val="32"/>
    </w:rPr>
  </w:style>
  <w:style w:type="paragraph" w:customStyle="1" w:styleId="Heading2TOC">
    <w:name w:val="Heading2 TOC"/>
    <w:basedOn w:val="Normal"/>
    <w:qFormat/>
    <w:rsid w:val="00172523"/>
    <w:pPr>
      <w:spacing w:before="240" w:after="60"/>
    </w:pPr>
    <w:rPr>
      <w:rFonts w:ascii="Times New Roman" w:hAnsi="Times New Roman"/>
      <w:b/>
      <w:sz w:val="28"/>
    </w:rPr>
  </w:style>
  <w:style w:type="character" w:customStyle="1" w:styleId="Underline">
    <w:name w:val="Underline"/>
    <w:basedOn w:val="DefaultParagraphFont"/>
    <w:qFormat/>
    <w:rsid w:val="00172523"/>
    <w:rPr>
      <w:u w:val="single"/>
    </w:rPr>
  </w:style>
  <w:style w:type="character" w:customStyle="1" w:styleId="BoldandItalics">
    <w:name w:val="Bold and Italics"/>
    <w:qFormat/>
    <w:rsid w:val="00172523"/>
    <w:rPr>
      <w:b/>
      <w:i/>
      <w:u w:val="none"/>
    </w:rPr>
  </w:style>
  <w:style w:type="paragraph" w:styleId="BalloonText">
    <w:name w:val="Balloon Text"/>
    <w:basedOn w:val="Normal"/>
    <w:link w:val="BalloonTextChar"/>
    <w:rsid w:val="00172523"/>
    <w:rPr>
      <w:rFonts w:ascii="Tahoma" w:hAnsi="Tahoma" w:cs="Tahoma"/>
      <w:sz w:val="16"/>
      <w:szCs w:val="16"/>
    </w:rPr>
  </w:style>
  <w:style w:type="character" w:customStyle="1" w:styleId="BalloonTextChar">
    <w:name w:val="Balloon Text Char"/>
    <w:basedOn w:val="DefaultParagraphFont"/>
    <w:link w:val="BalloonText"/>
    <w:rsid w:val="00172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25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2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2523"/>
    <w:rPr>
      <w:b/>
      <w:color w:val="660033"/>
      <w:spacing w:val="0"/>
    </w:rPr>
  </w:style>
  <w:style w:type="paragraph" w:customStyle="1" w:styleId="Nameditemlist">
    <w:name w:val="Named item list"/>
    <w:basedOn w:val="BodyText"/>
    <w:qFormat/>
    <w:rsid w:val="001725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1182</Words>
  <Characters>8027</Characters>
  <Application>Microsoft Office Word</Application>
  <DocSecurity>0</DocSecurity>
  <Lines>240</Lines>
  <Paragraphs>179</Paragraphs>
  <ScaleCrop>false</ScaleCrop>
  <Company>Author-it Software Corporation Ltd.</Company>
  <LinksUpToDate>false</LinksUpToDate>
  <CharactersWithSpaces>9048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SIS50612 Diploma of Sport Development</dc:title>
  <dc:subject>Approved</dc:subject>
  <dc:creator>Service Skills Australia</dc:creator>
  <cp:keywords>Release 2</cp:keywords>
  <dc:description>Review Date: 12 April 2008</dc:description>
  <cp:lastModifiedBy>HSD_TPCMSd.prod</cp:lastModifiedBy>
  <cp:revision>3</cp:revision>
  <dcterms:created xsi:type="dcterms:W3CDTF">2015-07-21T13:02:01Z</dcterms:created>
  <dcterms:modified xsi:type="dcterms:W3CDTF">2015-07-20T07:06:00Z</dcterms:modified>
</cp:coreProperties>
</file>