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D41" w:rsidP="00BD3D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SIS40612 Certificate IV in Sport Development</w:t>
      </w:r>
      <w:r>
        <w:fldChar w:fldCharType="end"/>
      </w:r>
    </w:p>
    <w:p w:rsidR="00BD3D41" w:rsidP="00BD3D41">
      <w:pPr>
        <w:pStyle w:val="Version"/>
        <w:sectPr w:rsidSect="00A734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73401" w:rsidP="00A73401">
      <w:pPr>
        <w:pStyle w:val="SuperHeading"/>
      </w:pPr>
      <w:r w:rsidRPr="00A73401">
        <w:t>SIS40612 Certificate IV in Sport Development</w:t>
      </w:r>
    </w:p>
    <w:p w:rsidR="00000000" w:rsidRPr="00A73401" w:rsidP="00A73401">
      <w:pPr>
        <w:pStyle w:val="Heading1"/>
      </w:pPr>
      <w:bookmarkStart w:id="1" w:name="O_772275"/>
      <w:bookmarkEnd w:id="1"/>
      <w:r w:rsidRPr="00A73401">
        <w:t>Modification History</w:t>
      </w:r>
    </w:p>
    <w:p w:rsidR="00000000" w:rsidRPr="00A73401" w:rsidP="00A73401">
      <w:pPr>
        <w:pStyle w:val="BodyText"/>
      </w:pPr>
      <w:r w:rsidRPr="00A73401">
        <w:t>The version details of this endorsed qualification are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45"/>
        <w:gridCol w:w="7851"/>
      </w:tblGrid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401" w:rsidP="00A73401">
            <w:pPr>
              <w:pStyle w:val="BodyText"/>
            </w:pPr>
            <w:r w:rsidRPr="00A7340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rPr>
                <w:rStyle w:val="SpecialBold"/>
              </w:rPr>
              <w:t>Comments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401" w:rsidP="00A73401">
            <w:pPr>
              <w:pStyle w:val="BodyText"/>
            </w:pPr>
            <w:r w:rsidRPr="00A73401">
              <w:t>Imported elective units updated from the following training packages:</w:t>
            </w:r>
          </w:p>
          <w:p w:rsidR="00000000" w:rsidRPr="00A73401" w:rsidP="00A73401">
            <w:pPr>
              <w:pStyle w:val="ListBullet"/>
            </w:pPr>
            <w:r w:rsidRPr="00A73401">
              <w:t>BSB Business Services</w:t>
            </w:r>
          </w:p>
          <w:p w:rsidR="00000000" w:rsidP="00A73401">
            <w:pPr>
              <w:pStyle w:val="ListBullet"/>
              <w:rPr>
                <w:lang w:val="en-NZ"/>
              </w:rPr>
            </w:pPr>
            <w:r w:rsidRPr="00A73401">
              <w:t>ICT Informat</w:t>
            </w:r>
            <w:r w:rsidRPr="00A73401">
              <w:t>ion and Communications Technology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Imported unit updated: HLTAID003 Provide first aid replaces HLTFA301C Apply first aid.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401" w:rsidP="00A73401">
            <w:pPr>
              <w:pStyle w:val="BodyText"/>
            </w:pPr>
            <w:r w:rsidRPr="00A73401">
              <w:t>Replaces and is equivalent to SIS40610 Certificate IV in Sport Development.</w:t>
            </w:r>
          </w:p>
          <w:p w:rsidR="00000000" w:rsidRPr="00A73401" w:rsidP="00A73401">
            <w:pPr>
              <w:pStyle w:val="BodyText"/>
            </w:pPr>
            <w:r w:rsidRPr="00A73401">
              <w:t>Job roles added.</w:t>
            </w:r>
          </w:p>
          <w:p w:rsidR="00000000" w:rsidRPr="00A73401" w:rsidP="00A73401">
            <w:pPr>
              <w:pStyle w:val="BodyText"/>
            </w:pPr>
            <w:r w:rsidRPr="00A73401">
              <w:t>Qualification packaging rules changed. Total number of units increased by 3 units:</w:t>
            </w:r>
          </w:p>
          <w:p w:rsidR="00000000" w:rsidRPr="00A73401" w:rsidP="00A73401">
            <w:pPr>
              <w:pStyle w:val="ListBullet2"/>
            </w:pPr>
            <w:r w:rsidRPr="00A73401">
              <w:t>2 units added to the core</w:t>
            </w:r>
          </w:p>
          <w:p w:rsidR="00000000" w:rsidRPr="00A73401" w:rsidP="00A73401">
            <w:pPr>
              <w:pStyle w:val="ListBullet2"/>
            </w:pPr>
            <w:r w:rsidRPr="00A73401">
              <w:t>1 unit added to the electives.</w:t>
            </w:r>
          </w:p>
          <w:p w:rsidR="00000000" w:rsidRPr="00A73401" w:rsidP="00A73401">
            <w:pPr>
              <w:pStyle w:val="BodyText"/>
            </w:pPr>
            <w:r w:rsidRPr="00A73401">
              <w:t>New and updated unit codes and titles in core and electives.</w:t>
            </w:r>
          </w:p>
          <w:p w:rsidR="00000000" w:rsidRPr="00A73401" w:rsidP="00A73401">
            <w:pPr>
              <w:pStyle w:val="BodyText"/>
            </w:pPr>
            <w:r w:rsidRPr="00A73401">
              <w:t>Imported units updated.</w:t>
            </w:r>
          </w:p>
        </w:tc>
      </w:tr>
    </w:tbl>
    <w:p w:rsidR="00000000" w:rsidRPr="00A73401" w:rsidP="00A73401">
      <w:pPr>
        <w:pStyle w:val="BodyText"/>
      </w:pPr>
    </w:p>
    <w:p w:rsidR="00000000" w:rsidRPr="00A73401" w:rsidP="00A73401">
      <w:pPr>
        <w:pStyle w:val="AllowPageBreak"/>
      </w:pPr>
    </w:p>
    <w:p w:rsidR="00000000" w:rsidRPr="00A73401" w:rsidP="00A73401">
      <w:pPr>
        <w:pStyle w:val="Heading1"/>
      </w:pPr>
      <w:bookmarkStart w:id="2" w:name="O_772274"/>
      <w:bookmarkEnd w:id="2"/>
      <w:r w:rsidRPr="00A73401">
        <w:t>Description</w:t>
      </w:r>
    </w:p>
    <w:p w:rsidR="00000000" w:rsidRPr="00A73401" w:rsidP="00A73401">
      <w:pPr>
        <w:pStyle w:val="BodyText"/>
      </w:pPr>
      <w:r w:rsidRPr="00A73401">
        <w:t>This qualification reflects the role of individuals who apply the skills and knowledge to pursue a career in sport development. Occupational outcomes for this qualification are varied with roles ranging from positions with specific expectations to those w</w:t>
      </w:r>
      <w:r w:rsidRPr="00A73401">
        <w:t>here a range of tasks are required. These may include liaising with a number of stakeholder groups to increase the profile of sport, implementing and administering junior sports programs or clinics within clubs and schools in specific sports, training coac</w:t>
      </w:r>
      <w:r w:rsidRPr="00A73401">
        <w:t>hes and teachers, recruiting young people, parents and volunteers to sport, and fixturing and scheduling competitions.</w:t>
      </w:r>
    </w:p>
    <w:p w:rsidR="00000000" w:rsidRPr="00A73401" w:rsidP="00A73401">
      <w:pPr>
        <w:pStyle w:val="BodyText"/>
      </w:pPr>
    </w:p>
    <w:p w:rsidR="00000000" w:rsidRPr="00A73401" w:rsidP="00A73401">
      <w:pPr>
        <w:pStyle w:val="BodyText"/>
      </w:pPr>
      <w:r w:rsidRPr="00A73401">
        <w:rPr>
          <w:rStyle w:val="SpecialBold"/>
        </w:rPr>
        <w:t>Job roles</w:t>
      </w:r>
    </w:p>
    <w:p w:rsidR="00000000" w:rsidRPr="00A73401" w:rsidP="00A73401">
      <w:pPr>
        <w:pStyle w:val="BodyText"/>
      </w:pPr>
      <w:r w:rsidRPr="00A73401">
        <w:t>The following are indicative job roles for this qualification:</w:t>
      </w:r>
    </w:p>
    <w:p w:rsidR="00000000" w:rsidRPr="00A73401" w:rsidP="00A73401">
      <w:pPr>
        <w:pStyle w:val="ListBullet"/>
      </w:pPr>
      <w:r w:rsidRPr="00A73401">
        <w:t>competition coordinator</w:t>
      </w:r>
    </w:p>
    <w:p w:rsidR="00000000" w:rsidRPr="00A73401" w:rsidP="00A73401">
      <w:pPr>
        <w:pStyle w:val="ListBullet"/>
      </w:pPr>
      <w:r w:rsidRPr="00A73401">
        <w:t>program coordinator</w:t>
      </w:r>
    </w:p>
    <w:p w:rsidR="00000000" w:rsidRPr="00A73401" w:rsidP="00A73401">
      <w:pPr>
        <w:pStyle w:val="ListBullet"/>
      </w:pPr>
      <w:r w:rsidRPr="00A73401">
        <w:t>sports development officer</w:t>
      </w:r>
    </w:p>
    <w:p w:rsidR="00000000" w:rsidRPr="00A73401" w:rsidP="00A73401">
      <w:pPr>
        <w:pStyle w:val="ListBullet"/>
      </w:pPr>
      <w:r w:rsidRPr="00A73401">
        <w:t>talent development coordinator</w:t>
      </w:r>
    </w:p>
    <w:p w:rsidR="00000000" w:rsidRPr="00A73401" w:rsidP="00A73401">
      <w:pPr>
        <w:pStyle w:val="ListBullet"/>
      </w:pPr>
      <w:r w:rsidRPr="00A73401">
        <w:t>coaches coordinator</w:t>
      </w:r>
    </w:p>
    <w:p w:rsidR="00000000" w:rsidRPr="00A73401" w:rsidP="00A73401">
      <w:pPr>
        <w:pStyle w:val="ListBullet"/>
      </w:pPr>
      <w:r w:rsidRPr="00A73401">
        <w:t>officials coordinator</w:t>
      </w:r>
    </w:p>
    <w:p w:rsidR="00000000" w:rsidRPr="00A73401" w:rsidP="00A73401">
      <w:pPr>
        <w:pStyle w:val="ListBullet"/>
      </w:pPr>
      <w:r w:rsidRPr="00A73401">
        <w:t>volunteer coordinator</w:t>
      </w:r>
    </w:p>
    <w:p w:rsidR="00000000" w:rsidRPr="00A73401" w:rsidP="00A73401">
      <w:pPr>
        <w:pStyle w:val="ListBullet"/>
      </w:pPr>
      <w:r w:rsidRPr="00A73401">
        <w:t>club coordinator.</w:t>
      </w:r>
    </w:p>
    <w:p w:rsidR="00000000" w:rsidRPr="00A73401" w:rsidP="00A73401">
      <w:pPr>
        <w:pStyle w:val="AllowPageBreak"/>
      </w:pPr>
    </w:p>
    <w:p w:rsidR="00000000" w:rsidRPr="00A73401" w:rsidP="00A73401">
      <w:pPr>
        <w:pStyle w:val="Heading1"/>
      </w:pPr>
      <w:bookmarkStart w:id="3" w:name="O_772273"/>
      <w:bookmarkEnd w:id="3"/>
      <w:r w:rsidRPr="00A73401">
        <w:t>Pathways Information</w:t>
      </w:r>
    </w:p>
    <w:p w:rsidR="00000000" w:rsidRPr="00A73401" w:rsidP="00A73401">
      <w:pPr>
        <w:pStyle w:val="BodyText"/>
      </w:pPr>
      <w:r w:rsidRPr="00A73401">
        <w:t>This qualification is suitable for an Australian Apprenticeship pathway, howev</w:t>
      </w:r>
      <w:r w:rsidRPr="00A73401">
        <w:t>er is not suitable for School Based Traineeships/Apprenticeships.</w:t>
      </w:r>
    </w:p>
    <w:p w:rsidR="00000000" w:rsidRPr="00A73401" w:rsidP="00A73401">
      <w:pPr>
        <w:pStyle w:val="AllowPageBreak"/>
      </w:pPr>
    </w:p>
    <w:p w:rsidR="00000000" w:rsidRPr="00A73401" w:rsidP="00A73401">
      <w:pPr>
        <w:pStyle w:val="Heading1"/>
      </w:pPr>
      <w:bookmarkStart w:id="4" w:name="O_772272"/>
      <w:bookmarkEnd w:id="4"/>
      <w:r w:rsidRPr="00A73401">
        <w:t>Licensing/Regulatory Information</w:t>
      </w:r>
    </w:p>
    <w:p w:rsidR="00000000" w:rsidRPr="00A73401" w:rsidP="00A73401">
      <w:pPr>
        <w:pStyle w:val="BodyText"/>
      </w:pPr>
      <w:r w:rsidRPr="00A73401">
        <w:t>No licensing, legislation, regulatory or certification requirements apply to this qualification of the endorsement.</w:t>
      </w:r>
    </w:p>
    <w:p w:rsidR="00000000" w:rsidRPr="00A73401" w:rsidP="00A73401">
      <w:pPr>
        <w:pStyle w:val="AllowPageBreak"/>
      </w:pPr>
    </w:p>
    <w:p w:rsidR="00000000" w:rsidRPr="00A73401" w:rsidP="00A73401">
      <w:pPr>
        <w:pStyle w:val="Heading1"/>
      </w:pPr>
      <w:bookmarkStart w:id="5" w:name="O_772271"/>
      <w:bookmarkEnd w:id="5"/>
      <w:r w:rsidRPr="00A73401">
        <w:t>Entry R</w:t>
      </w:r>
      <w:r w:rsidRPr="00A73401">
        <w:t>equirements</w:t>
      </w:r>
    </w:p>
    <w:p w:rsidR="00000000" w:rsidRPr="00A73401" w:rsidP="00A73401">
      <w:pPr>
        <w:pStyle w:val="BodyText"/>
      </w:pPr>
      <w:r w:rsidRPr="00A73401">
        <w:t>Not applicable.</w:t>
      </w:r>
    </w:p>
    <w:p w:rsidR="00000000" w:rsidRPr="00A73401" w:rsidP="00A73401">
      <w:pPr>
        <w:pStyle w:val="AllowPageBreak"/>
      </w:pPr>
    </w:p>
    <w:p w:rsidR="00000000" w:rsidRPr="00A73401" w:rsidP="00A73401">
      <w:pPr>
        <w:pStyle w:val="Heading1"/>
      </w:pPr>
      <w:bookmarkStart w:id="6" w:name="O_772270"/>
      <w:bookmarkEnd w:id="6"/>
      <w:r w:rsidRPr="00A73401">
        <w:t>Employability Skills Summary</w:t>
      </w:r>
    </w:p>
    <w:p w:rsidR="00000000" w:rsidRPr="00A73401" w:rsidP="00A73401">
      <w:pPr>
        <w:pStyle w:val="BodyText"/>
      </w:pPr>
      <w:r w:rsidRPr="00A73401">
        <w:t xml:space="preserve">The following table contains a summary of the employability skills required by the sport industry for this qualification. The employability skills </w:t>
      </w:r>
      <w:r w:rsidRPr="00A73401">
        <w:t>facets described here are broad industry requirements that may vary depending on qualification packaging options.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401" w:rsidP="00A73401">
            <w:pPr>
              <w:pStyle w:val="BodyText"/>
            </w:pPr>
            <w:r w:rsidRPr="00A73401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rPr>
                <w:rStyle w:val="SpecialBold"/>
              </w:rPr>
              <w:t>Industry/enterprise requirements for this qualification include: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Communicating with stakeholder groups to i</w:t>
            </w:r>
            <w:r w:rsidRPr="00A73401">
              <w:t>mprove the profile of the sport; liaising with volunteers, parents and school staff; preparing accurate records or reports on activities undertaken; clarifying instructions to participants and other staff in clinics or junior sport programs; effectively us</w:t>
            </w:r>
            <w:r w:rsidRPr="00A73401">
              <w:t xml:space="preserve">ing body language and demonstration to reinforce technique instruction. 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 xml:space="preserve">Providing leadership to a group of volunteers; monitoring progress and providing assistance where necessary; collaborating with other coaches and sport personnel to achieve </w:t>
            </w:r>
            <w:r w:rsidRPr="00A73401">
              <w:t>agreed goals; promoting compliance with legal obligations; training teachers to deliver sport sessions; acknowledging accountability to sport management and other sport stakeholders.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Problem 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 xml:space="preserve">Identifying and mitigating hazards and risks related to </w:t>
            </w:r>
            <w:r w:rsidRPr="00A73401">
              <w:t>sport development activities; clarifying the extent of, and resolving problems through negotiating with stakeholders in a sensitive and culturally appropriate manner; dealing with equipment breakdowns or facility unavailability; planning, strategy and reso</w:t>
            </w:r>
            <w:r w:rsidRPr="00A73401">
              <w:t>urce allocation to design and deliver sport development activities and programs.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Initiative and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Identifying and discussing a range of activity or program enhancements to improve participation or sport profile; engaging colleagues in sharing wor</w:t>
            </w:r>
            <w:r w:rsidRPr="00A73401">
              <w:t xml:space="preserve">k-place knowledge; actively engaging with sport and community stakeholders to build relationships; reflecting on own work practices for improvement; monitoring activities and programs for emerging risks. 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Planning and organisation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Collecting, analysing an</w:t>
            </w:r>
            <w:r w:rsidRPr="00A73401">
              <w:t xml:space="preserve">d recording information to provide efficient planning for sport development programs and activities; setting work priorities and scheduling staff and volunteer work activities to meet deadlines; preparing fixtures and scheduling competitions; implementing </w:t>
            </w:r>
            <w:r w:rsidRPr="00A73401">
              <w:t xml:space="preserve">and monitoring work health and safety policies. 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Self-management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 xml:space="preserve">Understanding and complying with the legal and ethical responsibilities that apply to own role within sports development and operating within </w:t>
            </w:r>
            <w:r w:rsidRPr="00A73401">
              <w:t>limits of authority; critically reviewing own strengths and weaknesses; actively seeking and reflecting on feedback on own performance; building sport networks to regularly update knowledge and skills.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Identifying and accessing sources of researc</w:t>
            </w:r>
            <w:r w:rsidRPr="00A73401">
              <w:t>h on sport development; contributing to a learning environment through openly sharing knowledge and experiences; accessing internal and external professional development opportunities; updating knowledge and skills to accommodate changes in sport developme</w:t>
            </w:r>
            <w:r w:rsidRPr="00A73401">
              <w:t>nt.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401" w:rsidP="00A73401">
            <w:pPr>
              <w:pStyle w:val="BodyText"/>
            </w:pPr>
            <w:r w:rsidRPr="00A73401">
              <w:t>Understanding and utilising the operating capability of computer systems and software for sport programming and promotion; using information technology to assist in communication and support management and planning functions.</w:t>
            </w:r>
          </w:p>
        </w:tc>
      </w:tr>
    </w:tbl>
    <w:p w:rsidR="00000000" w:rsidRPr="00A73401" w:rsidP="00A73401">
      <w:pPr>
        <w:pStyle w:val="BodyText"/>
      </w:pPr>
    </w:p>
    <w:p w:rsidR="00000000" w:rsidRPr="00A73401" w:rsidP="00A73401">
      <w:pPr>
        <w:pStyle w:val="AllowPageBreak"/>
      </w:pPr>
    </w:p>
    <w:p w:rsidR="00000000" w:rsidRPr="00A73401" w:rsidP="00A73401">
      <w:pPr>
        <w:pStyle w:val="Heading1"/>
      </w:pPr>
      <w:bookmarkStart w:id="7" w:name="O_772269"/>
      <w:bookmarkEnd w:id="7"/>
      <w:r w:rsidRPr="00A73401">
        <w:t>Packaging Rules</w:t>
      </w:r>
    </w:p>
    <w:p w:rsidR="00000000" w:rsidRPr="00A73401" w:rsidP="00A73401">
      <w:pPr>
        <w:pStyle w:val="BodyText"/>
      </w:pPr>
      <w:r w:rsidRPr="00A73401">
        <w:t>21 units must be completed:</w:t>
      </w:r>
    </w:p>
    <w:p w:rsidR="00000000" w:rsidRPr="00A73401" w:rsidP="00A73401">
      <w:pPr>
        <w:pStyle w:val="ListBullet"/>
      </w:pPr>
      <w:r w:rsidRPr="00A73401">
        <w:t>14 core units</w:t>
      </w:r>
    </w:p>
    <w:p w:rsidR="00000000" w:rsidRPr="00A73401" w:rsidP="00A73401">
      <w:pPr>
        <w:pStyle w:val="ListBullet"/>
      </w:pPr>
      <w:r w:rsidRPr="00A73401">
        <w:t>7 electives which may be chosen from the electives in this qualification or from units first packaged at AQF level 3, 4 or 5 within SIS10; up to 3 of these may be selected from any current acc</w:t>
      </w:r>
      <w:r w:rsidRPr="00A73401">
        <w:t>redited course or other Training Package, and must be first packaged at AQF level 4.</w:t>
      </w:r>
    </w:p>
    <w:p w:rsidR="00000000" w:rsidRPr="00A73401" w:rsidP="00A73401">
      <w:pPr>
        <w:pStyle w:val="BodyText"/>
      </w:pPr>
      <w:r w:rsidRPr="00A73401">
        <w:t xml:space="preserve">In all cases selection of electives must be guided by the job outcome sought, local industry requirements and the characteristics of this qualification </w:t>
      </w:r>
      <w:r w:rsidRPr="00A73401">
        <w:t>(as per the AQF descriptors).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41"/>
        <w:gridCol w:w="6455"/>
      </w:tblGrid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rPr>
                <w:rStyle w:val="SpecialBold"/>
              </w:rPr>
              <w:t>Core 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BSBRSK401A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Identify risk and apply risk management processes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SISCCRD302A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 xml:space="preserve">Recruit and manage volunteers 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SISXCAI303A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Plan and conduct sport and recreation sessions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SISXCAI304A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Plan and conduct sport and recreati</w:t>
            </w:r>
            <w:r w:rsidRPr="00A73401">
              <w:t>on programs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SISXCCS404A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Address client needs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SISXEMR402A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Coordinate emergency responses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SISXIND402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Analyse legal knowledge for organisation governance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SISXIND403A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Analyse participation patterns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SISXIND404A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Promote compliance with laws and legal principles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SISXIND405A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Conduct projects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SISXIND409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Organise a sport, fitness or recreation event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SISXWHS402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Implement and monitor work health and safety policies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SITXCOM401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Manage conflict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SITXHRM402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Lead and manage people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rPr>
                <w:rStyle w:val="SpecialBold"/>
              </w:rPr>
              <w:t>General elective 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AHCHBR201A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Monitor horse health and welfare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AHCHBR203A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Provide daily care for horses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BSBGOV401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Implement Board member responsibilities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BSBGOV403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Analyse financial reports and budgets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BSBLDR403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Lead team effectiveness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BSBSUS301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Implement and monitor environmentally sustainable work practices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Provide first aid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RGRPSH401A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Relate anatomical and physiological features to the care and treatment of horses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SISOEQO303A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 xml:space="preserve">Conduct horse riding </w:t>
            </w:r>
            <w:r w:rsidRPr="00A73401">
              <w:t>sessions in an arena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SISOEQO304A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Apply first aid for horses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SISSCKT306A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Teach the intermediate skills of cricket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SISSCKT307A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Teach the intermediate tactics and strategies of cricket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SISSCNO302A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Teach the intermediate skills and tactics of flatwater canoeing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SISSCNO303A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Teach the intermediate skills and tactics of whitewater canoeing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SISSCNO304A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Teach the intermediate skills and tactics of canoe polo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SISSCOP202A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Develop a personal management pl</w:t>
            </w:r>
            <w:r w:rsidRPr="00A73401">
              <w:t>an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SISSCOP204A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Develop personal media skills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SISSCOP306A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Prepare a sponsorship proposal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SISSEQS301A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Demonstrate basic dressage, show jumping and cross-country riding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SISSEQS303A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Teach the fundamental skills of riding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SISSSCO101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Develop and update knowledge of coaching practices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SISSSCO202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Coach beginner or novice participants to develop fundamental motor skills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SISSSCO303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Plan and deliver coaching programs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SISSSCO304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Customise coaching for athletes with specific needs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SISSSCO305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Implement selection policies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SISSSCO410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Implement a talent identification program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SISSSDE502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Design and implement strategies to increase participation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SISSSOF101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Develop and update officiating knowledge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SISSSOF202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Officiate games or competit</w:t>
            </w:r>
            <w:r w:rsidRPr="00A73401">
              <w:t>ions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SISSSOF203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Judge competitive situations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SISSSOF304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Roaster officials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SISSSOF305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Officiate in a high performance environment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SISSSOF306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Apply self-management to enhance high performance officiating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SISSSOF307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Coach officials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Facilitate groups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SISXCCS402A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Coordinate client service activities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SISXIND408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Select and use technology for sport, fitness and recreation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SISXIND410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Coordinate sport, fitness or recreation work teams or groups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SITXADM501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Prepare and present proposals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SITXEVT401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Plan in-house events or functions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SITXEVT602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Develop event concepts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SITXEVT603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Determine event feasibility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SITXEVT606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Develop crowd management plans</w:t>
            </w:r>
          </w:p>
        </w:tc>
      </w:tr>
      <w:tr w:rsidTr="00BD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01">
            <w:pPr>
              <w:pStyle w:val="BodyText"/>
              <w:rPr>
                <w:lang w:val="en-NZ"/>
              </w:rPr>
            </w:pPr>
            <w:r w:rsidRPr="00A73401">
              <w:t>SITXGLC501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401" w:rsidP="00A73401">
            <w:pPr>
              <w:pStyle w:val="BodyText"/>
            </w:pPr>
            <w:r w:rsidRPr="00A73401">
              <w:t>Research and comply with regulatory requirements</w:t>
            </w:r>
          </w:p>
        </w:tc>
      </w:tr>
    </w:tbl>
    <w:p w:rsidR="00000000" w:rsidRPr="00A73401" w:rsidP="00A73401">
      <w:pPr>
        <w:pStyle w:val="BodyText"/>
      </w:pPr>
    </w:p>
    <w:p w:rsidR="00000000" w:rsidRPr="00A73401" w:rsidP="00A73401"/>
    <w:sectPr w:rsidSect="00A734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4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401" w:rsidRPr="00BD3D41" w:rsidP="00BD3D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4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D41" w:rsidP="00A73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BD3D41" w:rsidP="00A73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BD3D41" w:rsidP="00A734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4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401" w:rsidRPr="00BD3D41" w:rsidP="00BD3D4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4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D41" w:rsidRPr="002D2AF8" w:rsidP="00A73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SIS40612 Certificate IV in Sport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2015</w:t>
    </w:r>
    <w:r>
      <w:fldChar w:fldCharType="end"/>
    </w:r>
  </w:p>
  <w:p w:rsidR="00BD3D41" w:rsidP="00A734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5886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DC2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B437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4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4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4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4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4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4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4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4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4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4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4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401"/>
  </w:style>
  <w:style w:type="character" w:customStyle="1" w:styleId="Heading1Char">
    <w:name w:val="Heading 1 Char"/>
    <w:basedOn w:val="DefaultParagraphFont"/>
    <w:link w:val="Heading1"/>
    <w:rsid w:val="00A734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4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4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40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3401"/>
    <w:rPr>
      <w:b/>
      <w:spacing w:val="0"/>
    </w:rPr>
  </w:style>
  <w:style w:type="paragraph" w:styleId="ListBullet2">
    <w:name w:val="List Bullet 2"/>
    <w:basedOn w:val="List2"/>
    <w:rsid w:val="00A734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34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4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34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4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4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4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4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4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4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4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4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4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4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4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4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4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4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4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34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4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4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34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4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4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4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4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4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4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4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4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3401"/>
    <w:rPr>
      <w:i/>
    </w:rPr>
  </w:style>
  <w:style w:type="paragraph" w:styleId="Caption">
    <w:name w:val="caption"/>
    <w:basedOn w:val="BodyText"/>
    <w:next w:val="Normal"/>
    <w:qFormat/>
    <w:rsid w:val="00A734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4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4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401"/>
  </w:style>
  <w:style w:type="paragraph" w:styleId="TableofFigures">
    <w:name w:val="table of figures"/>
    <w:basedOn w:val="Normal"/>
    <w:next w:val="Normal"/>
    <w:semiHidden/>
    <w:rsid w:val="00A734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401"/>
    <w:pPr>
      <w:numPr>
        <w:numId w:val="11"/>
      </w:numPr>
    </w:pPr>
  </w:style>
  <w:style w:type="character" w:customStyle="1" w:styleId="WingdingSymbols">
    <w:name w:val="Wingding Symbols"/>
    <w:rsid w:val="00A73401"/>
    <w:rPr>
      <w:rFonts w:ascii="Wingdings" w:hAnsi="Wingdings"/>
    </w:rPr>
  </w:style>
  <w:style w:type="paragraph" w:customStyle="1" w:styleId="TableHeading">
    <w:name w:val="Table Heading"/>
    <w:basedOn w:val="HeadingBase"/>
    <w:rsid w:val="00A734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401"/>
    <w:rPr>
      <w:color w:val="0033CC"/>
      <w:u w:val="none"/>
    </w:rPr>
  </w:style>
  <w:style w:type="paragraph" w:customStyle="1" w:styleId="BodyTextRight">
    <w:name w:val="Body Text Right"/>
    <w:basedOn w:val="BodyText"/>
    <w:rsid w:val="00A734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4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4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4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4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4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401"/>
    <w:rPr>
      <w:sz w:val="32"/>
    </w:rPr>
  </w:style>
  <w:style w:type="paragraph" w:customStyle="1" w:styleId="HeadingProcedure">
    <w:name w:val="Heading Procedure"/>
    <w:basedOn w:val="HeadingBase"/>
    <w:next w:val="Normal"/>
    <w:rsid w:val="00A734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401"/>
    <w:pPr>
      <w:spacing w:before="60" w:after="60"/>
    </w:pPr>
  </w:style>
  <w:style w:type="paragraph" w:styleId="ListContinue">
    <w:name w:val="List Continue"/>
    <w:basedOn w:val="List"/>
    <w:rsid w:val="00A73401"/>
    <w:pPr>
      <w:ind w:firstLine="0"/>
    </w:pPr>
  </w:style>
  <w:style w:type="paragraph" w:customStyle="1" w:styleId="ListNote">
    <w:name w:val="List Note"/>
    <w:basedOn w:val="List"/>
    <w:rsid w:val="00A734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4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4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401"/>
    <w:rPr>
      <w:rFonts w:ascii="Courier New" w:hAnsi="Courier New"/>
    </w:rPr>
  </w:style>
  <w:style w:type="paragraph" w:customStyle="1" w:styleId="NoteBullet">
    <w:name w:val="Note Bullet"/>
    <w:basedOn w:val="Note"/>
    <w:rsid w:val="00A734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4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4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4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4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34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4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401"/>
    <w:rPr>
      <w:b/>
      <w:smallCaps/>
    </w:rPr>
  </w:style>
  <w:style w:type="paragraph" w:customStyle="1" w:styleId="TableListNumber">
    <w:name w:val="Table List Number"/>
    <w:basedOn w:val="ListNumber"/>
    <w:rsid w:val="00A734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4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401"/>
    <w:pPr>
      <w:numPr>
        <w:numId w:val="9"/>
      </w:numPr>
    </w:pPr>
  </w:style>
  <w:style w:type="paragraph" w:customStyle="1" w:styleId="ListAlpha2">
    <w:name w:val="List Alpha 2"/>
    <w:basedOn w:val="List2"/>
    <w:rsid w:val="00A73401"/>
    <w:pPr>
      <w:numPr>
        <w:numId w:val="8"/>
      </w:numPr>
    </w:pPr>
  </w:style>
  <w:style w:type="paragraph" w:styleId="List2">
    <w:name w:val="List 2"/>
    <w:basedOn w:val="BodyText"/>
    <w:rsid w:val="00A734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4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4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4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40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4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3401"/>
    <w:pPr>
      <w:numPr>
        <w:numId w:val="4"/>
      </w:numPr>
    </w:pPr>
  </w:style>
  <w:style w:type="paragraph" w:styleId="ListContinue2">
    <w:name w:val="List Continue 2"/>
    <w:basedOn w:val="List2"/>
    <w:rsid w:val="00A73401"/>
    <w:pPr>
      <w:ind w:firstLine="0"/>
    </w:pPr>
  </w:style>
  <w:style w:type="paragraph" w:styleId="ListContinue3">
    <w:name w:val="List Continue 3"/>
    <w:basedOn w:val="List3"/>
    <w:rsid w:val="00A73401"/>
    <w:pPr>
      <w:ind w:left="1021" w:firstLine="0"/>
    </w:pPr>
  </w:style>
  <w:style w:type="paragraph" w:styleId="ListContinue4">
    <w:name w:val="List Continue 4"/>
    <w:basedOn w:val="List4"/>
    <w:rsid w:val="00A73401"/>
    <w:pPr>
      <w:ind w:firstLine="0"/>
    </w:pPr>
  </w:style>
  <w:style w:type="paragraph" w:styleId="ListContinue5">
    <w:name w:val="List Continue 5"/>
    <w:basedOn w:val="List5"/>
    <w:rsid w:val="00A73401"/>
    <w:pPr>
      <w:ind w:firstLine="0"/>
    </w:pPr>
  </w:style>
  <w:style w:type="paragraph" w:styleId="ListNumber3">
    <w:name w:val="List Number 3"/>
    <w:basedOn w:val="List3"/>
    <w:rsid w:val="00A73401"/>
    <w:pPr>
      <w:numPr>
        <w:numId w:val="5"/>
      </w:numPr>
    </w:pPr>
  </w:style>
  <w:style w:type="paragraph" w:styleId="ListNumber4">
    <w:name w:val="List Number 4"/>
    <w:basedOn w:val="List4"/>
    <w:rsid w:val="00A73401"/>
    <w:pPr>
      <w:numPr>
        <w:numId w:val="6"/>
      </w:numPr>
    </w:pPr>
  </w:style>
  <w:style w:type="paragraph" w:styleId="ListNumber5">
    <w:name w:val="List Number 5"/>
    <w:basedOn w:val="List5"/>
    <w:rsid w:val="00A73401"/>
    <w:pPr>
      <w:numPr>
        <w:numId w:val="7"/>
      </w:numPr>
    </w:pPr>
  </w:style>
  <w:style w:type="paragraph" w:styleId="BlockText">
    <w:name w:val="Block Text"/>
    <w:basedOn w:val="Normal"/>
    <w:rsid w:val="00A734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4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401"/>
    <w:rPr>
      <w:sz w:val="16"/>
      <w:vertAlign w:val="superscript"/>
    </w:rPr>
  </w:style>
  <w:style w:type="character" w:customStyle="1" w:styleId="Symbols">
    <w:name w:val="Symbols"/>
    <w:basedOn w:val="DefaultParagraphFont"/>
    <w:rsid w:val="00A73401"/>
    <w:rPr>
      <w:rFonts w:ascii="Symbol" w:hAnsi="Symbol"/>
    </w:rPr>
  </w:style>
  <w:style w:type="character" w:customStyle="1" w:styleId="MenuOptions">
    <w:name w:val="Menu Options"/>
    <w:basedOn w:val="DefaultParagraphFont"/>
    <w:rsid w:val="00A734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401"/>
    <w:rPr>
      <w:b/>
    </w:rPr>
  </w:style>
  <w:style w:type="character" w:customStyle="1" w:styleId="Underlined">
    <w:name w:val="Underlined"/>
    <w:basedOn w:val="DefaultParagraphFont"/>
    <w:rsid w:val="00A73401"/>
    <w:rPr>
      <w:u w:val="single"/>
    </w:rPr>
  </w:style>
  <w:style w:type="paragraph" w:customStyle="1" w:styleId="TableBodyTextRight">
    <w:name w:val="Table Body Text Right"/>
    <w:basedOn w:val="TableBodyText"/>
    <w:rsid w:val="00A734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401"/>
    <w:rPr>
      <w:sz w:val="18"/>
    </w:rPr>
  </w:style>
  <w:style w:type="paragraph" w:customStyle="1" w:styleId="BodySmallRight">
    <w:name w:val="Body Small Right"/>
    <w:basedOn w:val="BodyTextRight"/>
    <w:rsid w:val="00A73401"/>
    <w:rPr>
      <w:sz w:val="18"/>
      <w:szCs w:val="18"/>
    </w:rPr>
  </w:style>
  <w:style w:type="paragraph" w:customStyle="1" w:styleId="MarginEdition">
    <w:name w:val="Margin Edition"/>
    <w:basedOn w:val="MarginNote"/>
    <w:rsid w:val="00A734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401"/>
    <w:rPr>
      <w:sz w:val="2"/>
      <w:szCs w:val="2"/>
    </w:rPr>
  </w:style>
  <w:style w:type="character" w:customStyle="1" w:styleId="Small">
    <w:name w:val="Small"/>
    <w:basedOn w:val="DefaultParagraphFont"/>
    <w:rsid w:val="00A73401"/>
    <w:rPr>
      <w:sz w:val="16"/>
    </w:rPr>
  </w:style>
  <w:style w:type="paragraph" w:customStyle="1" w:styleId="WideTable">
    <w:name w:val="Wide Table"/>
    <w:basedOn w:val="Normal"/>
    <w:rsid w:val="00A734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401"/>
  </w:style>
  <w:style w:type="paragraph" w:styleId="Quote">
    <w:name w:val="Quote"/>
    <w:basedOn w:val="Heading1"/>
    <w:link w:val="QuoteChar"/>
    <w:qFormat/>
    <w:rsid w:val="00A734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4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401"/>
    <w:pPr>
      <w:pageBreakBefore/>
    </w:pPr>
  </w:style>
  <w:style w:type="paragraph" w:customStyle="1" w:styleId="Border">
    <w:name w:val="Border"/>
    <w:basedOn w:val="Normal"/>
    <w:qFormat/>
    <w:rsid w:val="00A734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4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4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4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4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4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4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4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4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401"/>
    <w:rPr>
      <w:u w:val="single"/>
    </w:rPr>
  </w:style>
  <w:style w:type="character" w:customStyle="1" w:styleId="BoldandItalics">
    <w:name w:val="Bold and Italics"/>
    <w:qFormat/>
    <w:rsid w:val="00A73401"/>
    <w:rPr>
      <w:b/>
      <w:i/>
      <w:u w:val="none"/>
    </w:rPr>
  </w:style>
  <w:style w:type="paragraph" w:styleId="BalloonText">
    <w:name w:val="Balloon Text"/>
    <w:basedOn w:val="Normal"/>
    <w:link w:val="BalloonTextChar"/>
    <w:rsid w:val="00A734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4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4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4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4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40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1153</Words>
  <Characters>7637</Characters>
  <Application>Microsoft Office Word</Application>
  <DocSecurity>0</DocSecurity>
  <Lines>240</Lines>
  <Paragraphs>182</Paragraphs>
  <ScaleCrop>false</ScaleCrop>
  <Company>Author-it Software Corporation Ltd.</Company>
  <LinksUpToDate>false</LinksUpToDate>
  <CharactersWithSpaces>8626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SIS40612 Certificate IV in Sport Development</dc:title>
  <dc:subject>Approved</dc:subject>
  <dc:creator>Service Skills Australia</dc:creator>
  <cp:keywords>Release 3</cp:keywords>
  <dc:description>Review Date: 12 April 2008</dc:description>
  <cp:lastModifiedBy>HSD_TPCMSd.prod</cp:lastModifiedBy>
  <cp:revision>3</cp:revision>
  <dcterms:created xsi:type="dcterms:W3CDTF">2015-07-21T13:02:18Z</dcterms:created>
  <dcterms:modified xsi:type="dcterms:W3CDTF">2015-07-20T07:06:00Z</dcterms:modified>
</cp:coreProperties>
</file>