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F09" w:rsidP="004A2F09">
      <w:pPr>
        <w:pStyle w:val="Title"/>
      </w:pPr>
      <w:r>
        <w:fldChar w:fldCharType="begin"/>
      </w:r>
      <w:r>
        <w:instrText xml:space="preserve"> TITLE   \* MERGEFORMAT </w:instrText>
      </w:r>
      <w:r>
        <w:fldChar w:fldCharType="separate"/>
      </w:r>
      <w:r>
        <w:t>SIS40410 Certificate IV in Sport and Recreation</w:t>
      </w:r>
      <w:r>
        <w:fldChar w:fldCharType="end"/>
      </w:r>
    </w:p>
    <w:p w:rsidR="004A2F09" w:rsidP="004A2F09">
      <w:pPr>
        <w:pStyle w:val="Version"/>
        <w:sectPr w:rsidSect="004140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4071" w:rsidP="00414071">
      <w:pPr>
        <w:pStyle w:val="SuperHeading"/>
      </w:pPr>
      <w:r w:rsidRPr="00414071">
        <w:t>SIS40410 Certificate IV in Sport and Recreation</w:t>
      </w:r>
    </w:p>
    <w:p w:rsidR="00000000" w:rsidRPr="00414071" w:rsidP="00414071">
      <w:pPr>
        <w:pStyle w:val="Heading1"/>
      </w:pPr>
      <w:bookmarkStart w:id="1" w:name="O_361221"/>
      <w:bookmarkEnd w:id="1"/>
      <w:r w:rsidRPr="00414071">
        <w:t>Modification History</w:t>
      </w:r>
    </w:p>
    <w:p w:rsidR="00000000" w:rsidRPr="00414071" w:rsidP="00414071">
      <w:pPr>
        <w:pStyle w:val="BodyText"/>
      </w:pPr>
      <w:r w:rsidRPr="00414071">
        <w:t>Not Applicable</w:t>
      </w:r>
    </w:p>
    <w:p w:rsidR="00000000" w:rsidRPr="00414071" w:rsidP="00414071">
      <w:pPr>
        <w:pStyle w:val="AllowPageBreak"/>
      </w:pPr>
    </w:p>
    <w:p w:rsidR="00000000" w:rsidRPr="00414071" w:rsidP="00414071">
      <w:pPr>
        <w:pStyle w:val="Heading1"/>
      </w:pPr>
      <w:bookmarkStart w:id="2" w:name="O_361226"/>
      <w:bookmarkEnd w:id="2"/>
      <w:r w:rsidRPr="00414071">
        <w:t>Description</w:t>
      </w:r>
    </w:p>
    <w:p w:rsidR="00000000" w:rsidRPr="00414071" w:rsidP="00414071">
      <w:pPr>
        <w:pStyle w:val="BodyText"/>
      </w:pPr>
      <w:r w:rsidRPr="00414071">
        <w:t>This qualification provides the skills and knowledge for an individual wishing to work in the sport and recreation industry</w:t>
      </w:r>
      <w:r w:rsidRPr="00414071">
        <w:t xml:space="preserve"> in an administrative or organisational capacity in locations such as fitness centres, outdoor sporting grounds or complexes, aquatic centres or sporting organisations and associations. Persons with this level of competency would support the management of </w:t>
      </w:r>
      <w:r w:rsidRPr="00414071">
        <w:t xml:space="preserve">ancillary functions required to ensure the effective provisions of specific services and programs. </w:t>
      </w:r>
    </w:p>
    <w:p w:rsidR="00000000" w:rsidRPr="00414071" w:rsidP="00414071">
      <w:pPr>
        <w:pStyle w:val="BodyText"/>
      </w:pPr>
    </w:p>
    <w:p w:rsidR="00000000" w:rsidRPr="00414071" w:rsidP="00414071">
      <w:pPr>
        <w:pStyle w:val="BodyText"/>
      </w:pPr>
      <w:r w:rsidRPr="00414071">
        <w:rPr>
          <w:rStyle w:val="SpecialBold"/>
        </w:rPr>
        <w:t>Job roles</w:t>
      </w:r>
    </w:p>
    <w:p w:rsidR="00000000" w:rsidRPr="00414071" w:rsidP="00414071">
      <w:pPr>
        <w:pStyle w:val="BodyText"/>
      </w:pPr>
      <w:r w:rsidRPr="00414071">
        <w:t>The following are indicative job roles for this qualification:</w:t>
      </w:r>
    </w:p>
    <w:p w:rsidR="00000000" w:rsidRPr="00414071" w:rsidP="00414071">
      <w:pPr>
        <w:pStyle w:val="ListBullet"/>
      </w:pPr>
      <w:r w:rsidRPr="00414071">
        <w:t>facility coordinator</w:t>
      </w:r>
    </w:p>
    <w:p w:rsidR="00000000" w:rsidRPr="00414071" w:rsidP="00414071">
      <w:pPr>
        <w:pStyle w:val="ListBullet"/>
      </w:pPr>
      <w:r w:rsidRPr="00414071">
        <w:t>administration coordinator</w:t>
      </w:r>
    </w:p>
    <w:p w:rsidR="00000000" w:rsidRPr="00414071" w:rsidP="00414071">
      <w:pPr>
        <w:pStyle w:val="ListBullet"/>
      </w:pPr>
      <w:r w:rsidRPr="00414071">
        <w:t>grounds coordinator</w:t>
      </w:r>
    </w:p>
    <w:p w:rsidR="00000000" w:rsidRPr="00414071" w:rsidP="00414071">
      <w:pPr>
        <w:pStyle w:val="AllowPageBreak"/>
      </w:pPr>
    </w:p>
    <w:p w:rsidR="00000000" w:rsidRPr="00414071" w:rsidP="00414071">
      <w:pPr>
        <w:pStyle w:val="Heading1"/>
      </w:pPr>
      <w:bookmarkStart w:id="3" w:name="O_361219"/>
      <w:bookmarkEnd w:id="3"/>
      <w:r w:rsidRPr="00414071">
        <w:t>Pathways Information</w:t>
      </w:r>
    </w:p>
    <w:p w:rsidR="00000000" w:rsidRPr="00414071" w:rsidP="00414071">
      <w:pPr>
        <w:pStyle w:val="BodyText"/>
      </w:pPr>
      <w:r w:rsidRPr="00414071">
        <w:t>This qualification is suitable for an Australian apprenticeship pathway.</w:t>
      </w:r>
    </w:p>
    <w:p w:rsidR="00000000" w:rsidRPr="00414071" w:rsidP="00414071">
      <w:pPr>
        <w:pStyle w:val="AllowPageBreak"/>
      </w:pPr>
    </w:p>
    <w:p w:rsidR="00000000" w:rsidRPr="00414071" w:rsidP="00414071">
      <w:pPr>
        <w:pStyle w:val="Heading1"/>
      </w:pPr>
      <w:bookmarkStart w:id="4" w:name="O_361222"/>
      <w:bookmarkEnd w:id="4"/>
      <w:r w:rsidRPr="00414071">
        <w:t>Licensing/Regulatory Information</w:t>
      </w:r>
    </w:p>
    <w:p w:rsidR="00000000" w:rsidRPr="00414071" w:rsidP="00414071">
      <w:pPr>
        <w:pStyle w:val="BodyText"/>
      </w:pPr>
      <w:r w:rsidRPr="00414071">
        <w:t>No licensing, legislative, regulatory or certification requirements apply to this qualification at the t</w:t>
      </w:r>
      <w:r w:rsidRPr="00414071">
        <w:t>ime of endorsement.</w:t>
      </w:r>
    </w:p>
    <w:p w:rsidR="00000000" w:rsidRPr="00414071" w:rsidP="00414071">
      <w:pPr>
        <w:pStyle w:val="AllowPageBreak"/>
      </w:pPr>
    </w:p>
    <w:p w:rsidR="00000000" w:rsidRPr="00414071" w:rsidP="00414071">
      <w:pPr>
        <w:pStyle w:val="Heading1"/>
      </w:pPr>
      <w:bookmarkStart w:id="5" w:name="O_361224"/>
      <w:bookmarkEnd w:id="5"/>
      <w:r w:rsidRPr="00414071">
        <w:t>Entry Requirements</w:t>
      </w:r>
    </w:p>
    <w:p w:rsidR="00000000" w:rsidRPr="00414071" w:rsidP="00414071">
      <w:pPr>
        <w:pStyle w:val="BodyText"/>
      </w:pPr>
      <w:r w:rsidRPr="00414071">
        <w:t>There are no entry requirements for this qualification.</w:t>
      </w:r>
    </w:p>
    <w:p w:rsidR="00000000" w:rsidRPr="00414071" w:rsidP="00414071">
      <w:pPr>
        <w:pStyle w:val="AllowPageBreak"/>
      </w:pPr>
    </w:p>
    <w:p w:rsidR="00000000" w:rsidRPr="00414071" w:rsidP="00414071">
      <w:pPr>
        <w:pStyle w:val="Heading1"/>
      </w:pPr>
      <w:bookmarkStart w:id="6" w:name="O_361225"/>
      <w:bookmarkEnd w:id="6"/>
      <w:r w:rsidRPr="00414071">
        <w:t>Employability Skills Summary</w:t>
      </w:r>
    </w:p>
    <w:tbl>
      <w:tblPr>
        <w:tblW w:w="9570" w:type="dxa"/>
        <w:tblLayout w:type="fixed"/>
        <w:tblCellMar>
          <w:left w:w="62" w:type="dxa"/>
          <w:right w:w="62" w:type="dxa"/>
        </w:tblCellMar>
        <w:tblLook w:val="0000"/>
      </w:tblPr>
      <w:tblGrid>
        <w:gridCol w:w="2892"/>
        <w:gridCol w:w="6678"/>
      </w:tblGrid>
      <w:tr w:rsidTr="004A2F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rPr>
                <w:rStyle w:val="SpecialBold"/>
              </w:rPr>
              <w:t>EMPLOYABILITY SKILLS QUALIFICATION SUMMARY</w:t>
            </w:r>
          </w:p>
        </w:tc>
      </w:tr>
      <w:tr w:rsidTr="004A2F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The following table contains a summary of the employability skills required by the sport and recreation industry for this qualification. The employability skills facets described here are broad industry requirements that may vary depending on packaging opt</w:t>
            </w:r>
            <w:r w:rsidRPr="00414071">
              <w:t>ions.</w:t>
            </w:r>
          </w:p>
        </w:tc>
      </w:tr>
      <w:tr w:rsidTr="004A2F0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071" w:rsidP="00414071">
            <w:pPr>
              <w:pStyle w:val="BodyText"/>
            </w:pPr>
            <w:r w:rsidRPr="0041407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rPr>
                <w:rStyle w:val="SpecialBold"/>
              </w:rPr>
              <w:t>Industry</w:t>
            </w:r>
            <w:r w:rsidRPr="00414071">
              <w:t>/</w:t>
            </w:r>
            <w:r w:rsidRPr="00414071">
              <w:rPr>
                <w:rStyle w:val="SpecialBold"/>
              </w:rPr>
              <w:t>enterprise requirements for this qualification include</w:t>
            </w:r>
            <w:r w:rsidRPr="00414071">
              <w:t>:</w:t>
            </w:r>
          </w:p>
        </w:tc>
      </w:tr>
      <w:tr w:rsidTr="004A2F0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Communicating with colleagues to determine their specific requirements; analysing written information on sport and recreation participation patterns</w:t>
            </w:r>
            <w:r w:rsidRPr="00414071">
              <w:t xml:space="preserve">; preparing accurate records of project activities or reports on activities undertaken; completing staff rosters; clarifying instructions to staff; negotiating acceptable solutions to client or staff requests and complaints. </w:t>
            </w:r>
          </w:p>
        </w:tc>
      </w:tr>
      <w:tr w:rsidTr="004A2F0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Providing leadership</w:t>
            </w:r>
            <w:r w:rsidRPr="00414071">
              <w:t xml:space="preserve"> to a team of workers; monitoring worker progress and providing assistance where necessary; recognising and adapting appropriately to cultural and language differences in the workplace; promoting compliance with legal obligations; acknowledging accountabil</w:t>
            </w:r>
            <w:r w:rsidRPr="00414071">
              <w:t>ity to senior management and working collaboratively with other sport and recreation personnel and stakeholders.</w:t>
            </w:r>
          </w:p>
        </w:tc>
      </w:tr>
      <w:tr w:rsidTr="004A2F0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Identifying and mitigating hazards and risks related to sport and recreation activities and facilities; clarifying the extent of, and resolving problems through negotiating with clients in a sensitive and culturally appropriate manner; planning, strategy a</w:t>
            </w:r>
            <w:r w:rsidRPr="00414071">
              <w:t>nd resource allocation contributing to the avoidance or resolution of contingency or emergency situations; research into client needs.</w:t>
            </w:r>
          </w:p>
        </w:tc>
      </w:tr>
      <w:tr w:rsidTr="004A2F0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Identifying and discussing a range of facility or administration enhancements to improve clien</w:t>
            </w:r>
            <w:r w:rsidRPr="00414071">
              <w:t xml:space="preserve">t satisfaction and organisation or facility profitability; engaging colleagues in sharing work-place knowledge; reflecting on own work practices for improvement; actively monitoring activities for emerging risks. </w:t>
            </w:r>
          </w:p>
        </w:tc>
      </w:tr>
      <w:tr w:rsidTr="004A2F0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Collecting, analy</w:t>
            </w:r>
            <w:r w:rsidRPr="00414071">
              <w:t>sing and recording information to provide efficient planning for sport and recreation organisations and facilities; setting work priorities and scheduling staff daily work activities to meet deadlines; preparing project plans; implementing and monitoring o</w:t>
            </w:r>
            <w:r w:rsidRPr="00414071">
              <w:t>ccupational health and safety policies.</w:t>
            </w:r>
          </w:p>
        </w:tc>
      </w:tr>
      <w:tr w:rsidTr="004A2F0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Understanding the organisation, own role and operating within limits of authority; critically reviewing own strengths and weaknesses; actively seeking and reflecting on feedback on own performance; b</w:t>
            </w:r>
            <w:r w:rsidRPr="00414071">
              <w:t>uilding industry networks to regularly update knowledge and skills.</w:t>
            </w:r>
          </w:p>
        </w:tc>
      </w:tr>
      <w:tr w:rsidTr="004A2F0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Identifying and accessing sources of research on the sport and recreation industry; contributing to a learning environment through openly sharing knowledge and experiences; acces</w:t>
            </w:r>
            <w:r w:rsidRPr="00414071">
              <w:t>sing internal and external professional development opportunities; updating knowledge and skills to accommodate changes in sport and recreation administration or facility management.</w:t>
            </w:r>
          </w:p>
        </w:tc>
      </w:tr>
      <w:tr w:rsidTr="004A2F0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071" w:rsidP="00414071">
            <w:pPr>
              <w:pStyle w:val="BodyText"/>
            </w:pPr>
            <w:r w:rsidRPr="00414071">
              <w:t>Understanding and utilising the operating capability of compu</w:t>
            </w:r>
            <w:r w:rsidRPr="00414071">
              <w:t>ter systems and software for sport and recreation administration or facility management; using information technology to assist in communication and support management and planning functions.</w:t>
            </w:r>
          </w:p>
        </w:tc>
      </w:tr>
    </w:tbl>
    <w:p w:rsidR="00000000" w:rsidRPr="00414071" w:rsidP="00414071">
      <w:pPr>
        <w:pStyle w:val="BodyText"/>
      </w:pPr>
    </w:p>
    <w:p w:rsidR="00000000" w:rsidRPr="00414071" w:rsidP="00414071">
      <w:pPr>
        <w:pStyle w:val="AllowPageBreak"/>
      </w:pPr>
    </w:p>
    <w:p w:rsidR="00000000" w:rsidRPr="00414071" w:rsidP="00414071">
      <w:pPr>
        <w:pStyle w:val="Heading1"/>
      </w:pPr>
      <w:bookmarkStart w:id="7" w:name="O_361220"/>
      <w:bookmarkEnd w:id="7"/>
      <w:r w:rsidRPr="00414071">
        <w:t>Packaging Rules</w:t>
      </w:r>
    </w:p>
    <w:p w:rsidR="00000000" w:rsidRPr="00414071" w:rsidP="00414071">
      <w:pPr>
        <w:pStyle w:val="BodyText"/>
      </w:pPr>
      <w:r w:rsidRPr="00414071">
        <w:t>16 units must be completed:</w:t>
      </w:r>
    </w:p>
    <w:p w:rsidR="00000000" w:rsidRPr="00414071" w:rsidP="00414071">
      <w:pPr>
        <w:pStyle w:val="ListBullet"/>
      </w:pPr>
      <w:r w:rsidRPr="00414071">
        <w:t>9 core units</w:t>
      </w:r>
    </w:p>
    <w:p w:rsidR="00000000" w:rsidRPr="00414071" w:rsidP="00414071">
      <w:pPr>
        <w:pStyle w:val="ListBullet"/>
      </w:pPr>
      <w:r w:rsidRPr="00414071">
        <w:t xml:space="preserve">7 elective units, which may be selected from the electives in this qualification or units first packaged at AQF level 3, 4 or 5 within SIS10; up to 3 of these elective units may be selected from any current accredited course or other Training </w:t>
      </w:r>
      <w:r w:rsidRPr="00414071">
        <w:t xml:space="preserve">Package, and must be units which are first packaged at AQF level 4 </w:t>
      </w:r>
    </w:p>
    <w:p w:rsidR="00000000" w:rsidRPr="00414071" w:rsidP="00414071">
      <w:pPr>
        <w:pStyle w:val="BodyText"/>
      </w:pPr>
      <w:r w:rsidRPr="00414071">
        <w:t>In all cases selection of electives must relate to the core function or role of the candidate's current or intended work environment, local industry requirements and the characteristics of</w:t>
      </w:r>
      <w:r w:rsidRPr="00414071">
        <w:t xml:space="preserve"> this qualification (as per the AQF descriptors).</w:t>
      </w:r>
    </w:p>
    <w:tbl>
      <w:tblPr>
        <w:tblW w:w="0" w:type="auto"/>
        <w:tblLayout w:type="fixed"/>
        <w:tblCellMar>
          <w:left w:w="62" w:type="dxa"/>
          <w:right w:w="62" w:type="dxa"/>
        </w:tblCellMar>
        <w:tblLook w:val="0000"/>
      </w:tblPr>
      <w:tblGrid>
        <w:gridCol w:w="2403"/>
        <w:gridCol w:w="6119"/>
      </w:tblGrid>
      <w:tr w:rsidTr="004A2F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rPr>
                <w:rStyle w:val="SpecialBold"/>
              </w:rPr>
              <w:t>Core</w:t>
            </w:r>
            <w:r w:rsidRPr="00414071">
              <w:t xml:space="preserve"> (</w:t>
            </w:r>
            <w:r w:rsidRPr="00414071">
              <w:rPr>
                <w:rStyle w:val="SpecialBold"/>
              </w:rPr>
              <w:t>9</w:t>
            </w:r>
            <w:r w:rsidRPr="00414071">
              <w:t>)</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BSBWOR404A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Develop work priorities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ICAU2006B</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Operate computing packages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SISXCCS404A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Address client needs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SISXCCS402A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Coordinate client service activities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SISXIND403A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Analyse participation patterns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SISXIND404A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Promote compliance with laws and legal principles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SISXIND405A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Conduct projects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SISXOHS402A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Implement and monitor  occupational health and safety policies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SISXRSK301A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Undertake risk analysis of activities</w:t>
            </w:r>
          </w:p>
        </w:tc>
      </w:tr>
      <w:tr w:rsidTr="004A2F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rPr>
                <w:rStyle w:val="SpecialBold"/>
              </w:rPr>
              <w:t>Electives</w:t>
            </w:r>
            <w:r w:rsidRPr="00414071">
              <w:t xml:space="preserve"> (</w:t>
            </w:r>
            <w:r w:rsidRPr="00414071">
              <w:rPr>
                <w:rStyle w:val="SpecialBold"/>
              </w:rPr>
              <w:t>7</w:t>
            </w:r>
            <w:r w:rsidRPr="00414071">
              <w:t>)</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BSBADM405B</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Organise meetings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BSBADM406B</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Organise business travel</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BSBADM409A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Coordinate business resources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BSBCMM401A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Make a presentation</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BSBFIA402A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Report on financial activity</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BSBFIM501A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Manage budgets and financial plans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BSBHRM402A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Recruit, select and induct staff</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BSBITA401A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Design databases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BSBITS401A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Maintain business technology</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BSBITU402A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Develop and use complex spreadsheets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BSBITU404A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Produce complex desktop published documents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BSBMKG401B</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Profile the market</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BSBMKG402B</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Analyse consumer behaviour for specific markets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BSBREL401A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Establish networks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BSBREL402A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Build client relationships and business networks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BSBRES401A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Analyse and present research information</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HLTFA402B</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Apply advanced first aid</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ICAU3126B</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Use advanced fea</w:t>
            </w:r>
            <w:r w:rsidRPr="00414071">
              <w:t>tures of computer applications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RTC4024A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Recommend plants and cultural practices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RTC4306A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Supervise maintenance of machinery and equipment</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RTC4702A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Minimise risks in the use of chemicals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RTC4703A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Plan and implement a chemical use program</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RTD4802A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Develop approaches to include cultural and human diversity</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RTD4811A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Provide information on environmental issues and policies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RTF4005A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Develop a sports turf maintenance program</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RTF5008A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Plan the establishment of sports turf playing surfaces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SIRXINV004A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Buy merchandise</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SIRXINV005A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Control inventory</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SIRXMER004A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Manage merchandise and store presentation</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SIRXMGT001A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Coordinate work teams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SIRXSLS005A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Manage sales and service delivery</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SISCCRD302A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 xml:space="preserve">Recruit and manage volunteers </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SISSSPA507A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Develop volunte</w:t>
            </w:r>
            <w:r w:rsidRPr="00414071">
              <w:t>er management policies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SISXCAI305A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Conduct individualised long term training programs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SISXFAC405A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Plan and provide sport and recreational services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SISXRES402A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Support implementation of environmental management practices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SISXRES403A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Use resources efficiently</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SITXEVT005A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Organise in-house events or functions</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SITXHRM003A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Roster staff</w:t>
            </w:r>
          </w:p>
        </w:tc>
      </w:tr>
      <w:tr w:rsidTr="004A2F09">
        <w:tblPrEx>
          <w:tblW w:w="0" w:type="auto"/>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071">
            <w:pPr>
              <w:pStyle w:val="BodyText"/>
              <w:rPr>
                <w:lang w:val="en-NZ"/>
              </w:rPr>
            </w:pPr>
            <w:r w:rsidRPr="00414071">
              <w:t>TAEDEL301A</w:t>
            </w:r>
          </w:p>
        </w:tc>
        <w:tc>
          <w:tcPr>
            <w:tcW w:w="6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071" w:rsidP="00414071">
            <w:pPr>
              <w:pStyle w:val="BodyText"/>
            </w:pPr>
            <w:r w:rsidRPr="00414071">
              <w:t>Provide work skill instruction</w:t>
            </w:r>
          </w:p>
        </w:tc>
      </w:tr>
    </w:tbl>
    <w:p w:rsidR="00000000" w:rsidRPr="00414071" w:rsidP="00414071">
      <w:pPr>
        <w:pStyle w:val="BodyText"/>
      </w:pPr>
    </w:p>
    <w:p w:rsidR="00000000" w:rsidRPr="00414071" w:rsidP="00414071"/>
    <w:sectPr w:rsidSect="004140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F09" w:rsidP="004A2F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09" w:rsidP="004140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A2F09" w:rsidP="004140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A2F09" w:rsidP="004140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F09" w:rsidP="004A2F0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09" w:rsidP="00414071">
    <w:pPr>
      <w:pStyle w:val="Header"/>
      <w:framePr w:wrap="around"/>
    </w:pPr>
    <w:r>
      <w:fldChar w:fldCharType="begin"/>
    </w:r>
    <w:r>
      <w:instrText xml:space="preserve"> TITLE   \* MERGEFORMAT </w:instrText>
    </w:r>
    <w:r>
      <w:fldChar w:fldCharType="separate"/>
    </w:r>
    <w:r>
      <w:t>SIS40410 Certificate IV in Sport and Recreation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2F09" w:rsidP="004140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96FE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00E0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0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4071"/>
    <w:pPr>
      <w:spacing w:before="360" w:after="60"/>
      <w:outlineLvl w:val="0"/>
    </w:pPr>
    <w:rPr>
      <w:sz w:val="32"/>
    </w:rPr>
  </w:style>
  <w:style w:type="paragraph" w:styleId="Heading2">
    <w:name w:val="heading 2"/>
    <w:basedOn w:val="HeadingBase"/>
    <w:next w:val="BodyText"/>
    <w:link w:val="Heading2Char"/>
    <w:qFormat/>
    <w:rsid w:val="00414071"/>
    <w:pPr>
      <w:keepLines/>
      <w:spacing w:before="240" w:after="120"/>
      <w:outlineLvl w:val="1"/>
    </w:pPr>
    <w:rPr>
      <w:sz w:val="28"/>
      <w:szCs w:val="40"/>
    </w:rPr>
  </w:style>
  <w:style w:type="paragraph" w:styleId="Heading3">
    <w:name w:val="heading 3"/>
    <w:basedOn w:val="HeadingBase"/>
    <w:next w:val="BodyText"/>
    <w:link w:val="Heading3Char"/>
    <w:qFormat/>
    <w:rsid w:val="00414071"/>
    <w:pPr>
      <w:spacing w:before="180" w:after="120"/>
      <w:outlineLvl w:val="2"/>
    </w:pPr>
    <w:rPr>
      <w:spacing w:val="-10"/>
      <w:kern w:val="32"/>
    </w:rPr>
  </w:style>
  <w:style w:type="paragraph" w:styleId="Heading4">
    <w:name w:val="heading 4"/>
    <w:basedOn w:val="HeadingBase"/>
    <w:next w:val="BodyText"/>
    <w:link w:val="Heading4Char"/>
    <w:qFormat/>
    <w:rsid w:val="00414071"/>
    <w:pPr>
      <w:spacing w:before="160" w:after="120"/>
      <w:outlineLvl w:val="3"/>
    </w:pPr>
    <w:rPr>
      <w:sz w:val="22"/>
    </w:rPr>
  </w:style>
  <w:style w:type="paragraph" w:styleId="Heading5">
    <w:name w:val="heading 5"/>
    <w:basedOn w:val="HeadingBase"/>
    <w:next w:val="Normal"/>
    <w:link w:val="Heading5Char"/>
    <w:qFormat/>
    <w:rsid w:val="00414071"/>
    <w:pPr>
      <w:spacing w:before="80"/>
      <w:outlineLvl w:val="4"/>
    </w:pPr>
    <w:rPr>
      <w:color w:val="918585"/>
      <w:sz w:val="20"/>
    </w:rPr>
  </w:style>
  <w:style w:type="paragraph" w:styleId="Heading6">
    <w:name w:val="heading 6"/>
    <w:basedOn w:val="HeadingBase"/>
    <w:next w:val="Normal"/>
    <w:link w:val="Heading6Char"/>
    <w:qFormat/>
    <w:rsid w:val="00414071"/>
    <w:pPr>
      <w:spacing w:before="60"/>
      <w:outlineLvl w:val="5"/>
    </w:pPr>
    <w:rPr>
      <w:color w:val="918585"/>
      <w:sz w:val="20"/>
    </w:rPr>
  </w:style>
  <w:style w:type="paragraph" w:styleId="Heading7">
    <w:name w:val="heading 7"/>
    <w:basedOn w:val="Normal"/>
    <w:next w:val="Normal"/>
    <w:link w:val="Heading7Char"/>
    <w:qFormat/>
    <w:rsid w:val="00414071"/>
    <w:pPr>
      <w:ind w:left="720"/>
      <w:outlineLvl w:val="6"/>
    </w:pPr>
    <w:rPr>
      <w:i/>
    </w:rPr>
  </w:style>
  <w:style w:type="paragraph" w:styleId="Heading8">
    <w:name w:val="heading 8"/>
    <w:basedOn w:val="Normal"/>
    <w:next w:val="Normal"/>
    <w:link w:val="Heading8Char"/>
    <w:qFormat/>
    <w:rsid w:val="00414071"/>
    <w:pPr>
      <w:ind w:left="720"/>
      <w:outlineLvl w:val="7"/>
    </w:pPr>
    <w:rPr>
      <w:i/>
    </w:rPr>
  </w:style>
  <w:style w:type="paragraph" w:styleId="Heading9">
    <w:name w:val="heading 9"/>
    <w:basedOn w:val="Normal"/>
    <w:next w:val="Normal"/>
    <w:link w:val="Heading9Char"/>
    <w:qFormat/>
    <w:rsid w:val="00414071"/>
    <w:pPr>
      <w:ind w:left="720"/>
      <w:outlineLvl w:val="8"/>
    </w:pPr>
    <w:rPr>
      <w:i/>
    </w:rPr>
  </w:style>
  <w:style w:type="character" w:default="1" w:styleId="DefaultParagraphFont">
    <w:name w:val="Default Paragraph Font"/>
    <w:uiPriority w:val="1"/>
    <w:unhideWhenUsed/>
    <w:rsid w:val="004140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071"/>
  </w:style>
  <w:style w:type="character" w:customStyle="1" w:styleId="Heading1Char">
    <w:name w:val="Heading 1 Char"/>
    <w:link w:val="Heading1"/>
    <w:rsid w:val="00414071"/>
    <w:rPr>
      <w:rFonts w:ascii="Times New Roman" w:eastAsia="Times New Roman" w:hAnsi="Times New Roman" w:cs="Times New Roman"/>
      <w:b/>
      <w:sz w:val="32"/>
      <w:szCs w:val="20"/>
      <w:lang w:eastAsia="en-US"/>
    </w:rPr>
  </w:style>
  <w:style w:type="paragraph" w:styleId="BodyText">
    <w:name w:val="Body Text"/>
    <w:basedOn w:val="Normal"/>
    <w:link w:val="BodyTextChar"/>
    <w:rsid w:val="00414071"/>
    <w:pPr>
      <w:spacing w:before="120" w:after="120"/>
      <w:contextualSpacing/>
    </w:pPr>
    <w:rPr>
      <w:rFonts w:ascii="Times New Roman" w:hAnsi="Times New Roman"/>
      <w:sz w:val="24"/>
      <w:szCs w:val="22"/>
    </w:rPr>
  </w:style>
  <w:style w:type="character" w:customStyle="1" w:styleId="BodyTextChar">
    <w:name w:val="Body Text Char"/>
    <w:link w:val="BodyText"/>
    <w:rsid w:val="00414071"/>
    <w:rPr>
      <w:rFonts w:ascii="Times New Roman" w:eastAsia="Times New Roman" w:hAnsi="Times New Roman" w:cs="Times New Roman"/>
      <w:sz w:val="24"/>
      <w:lang w:val="en-US" w:eastAsia="en-US"/>
    </w:rPr>
  </w:style>
  <w:style w:type="paragraph" w:styleId="Footer">
    <w:name w:val="footer"/>
    <w:basedOn w:val="Normal"/>
    <w:link w:val="FooterChar"/>
    <w:rsid w:val="004140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14071"/>
    <w:rPr>
      <w:rFonts w:ascii="Times New Roman" w:eastAsia="Times New Roman" w:hAnsi="Times New Roman" w:cs="Times New Roman"/>
      <w:sz w:val="16"/>
      <w:lang w:val="en-US" w:eastAsia="en-US"/>
    </w:rPr>
  </w:style>
  <w:style w:type="paragraph" w:styleId="ListBullet">
    <w:name w:val="List Bullet"/>
    <w:basedOn w:val="List"/>
    <w:rsid w:val="00414071"/>
    <w:pPr>
      <w:numPr>
        <w:numId w:val="12"/>
      </w:numPr>
      <w:tabs>
        <w:tab w:val="clear" w:pos="340"/>
      </w:tabs>
      <w:spacing w:before="40" w:after="40"/>
    </w:pPr>
  </w:style>
  <w:style w:type="character" w:customStyle="1" w:styleId="SpecialBold">
    <w:name w:val="Special Bold"/>
    <w:rsid w:val="00414071"/>
    <w:rPr>
      <w:b/>
      <w:spacing w:val="0"/>
    </w:rPr>
  </w:style>
  <w:style w:type="paragraph" w:styleId="Header">
    <w:name w:val="header"/>
    <w:basedOn w:val="Normal"/>
    <w:link w:val="HeaderChar"/>
    <w:rsid w:val="004140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140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4071"/>
    <w:pPr>
      <w:spacing w:before="240" w:after="120"/>
      <w:outlineLvl w:val="0"/>
    </w:pPr>
    <w:rPr>
      <w:rFonts w:ascii="Times New Roman" w:hAnsi="Times New Roman"/>
      <w:b/>
      <w:sz w:val="28"/>
    </w:rPr>
  </w:style>
  <w:style w:type="paragraph" w:customStyle="1" w:styleId="AllowPageBreak">
    <w:name w:val="AllowPageBreak"/>
    <w:rsid w:val="004140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14071"/>
    <w:rPr>
      <w:rFonts w:ascii="Times New Roman" w:eastAsia="Times New Roman" w:hAnsi="Times New Roman" w:cs="Times New Roman"/>
      <w:b/>
      <w:sz w:val="28"/>
      <w:szCs w:val="40"/>
      <w:lang w:eastAsia="en-US"/>
    </w:rPr>
  </w:style>
  <w:style w:type="character" w:customStyle="1" w:styleId="Heading3Char">
    <w:name w:val="Heading 3 Char"/>
    <w:link w:val="Heading3"/>
    <w:rsid w:val="0041407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14071"/>
    <w:rPr>
      <w:rFonts w:ascii="Times New Roman" w:eastAsia="Times New Roman" w:hAnsi="Times New Roman" w:cs="Times New Roman"/>
      <w:b/>
      <w:szCs w:val="20"/>
      <w:lang w:eastAsia="en-US"/>
    </w:rPr>
  </w:style>
  <w:style w:type="character" w:customStyle="1" w:styleId="Heading5Char">
    <w:name w:val="Heading 5 Char"/>
    <w:link w:val="Heading5"/>
    <w:rsid w:val="0041407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140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0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40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4071"/>
    <w:rPr>
      <w:rFonts w:ascii="Courier New" w:eastAsia="Times New Roman" w:hAnsi="Courier New" w:cs="Times New Roman"/>
      <w:i/>
      <w:szCs w:val="20"/>
      <w:lang w:val="en-US" w:eastAsia="en-US"/>
    </w:rPr>
  </w:style>
  <w:style w:type="paragraph" w:customStyle="1" w:styleId="HeadingBase">
    <w:name w:val="Heading Base"/>
    <w:rsid w:val="004140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071"/>
    <w:pPr>
      <w:tabs>
        <w:tab w:val="right" w:leader="dot" w:pos="9072"/>
      </w:tabs>
      <w:ind w:left="567"/>
    </w:pPr>
    <w:rPr>
      <w:szCs w:val="22"/>
    </w:rPr>
  </w:style>
  <w:style w:type="paragraph" w:customStyle="1" w:styleId="TOCBase">
    <w:name w:val="TOC Base"/>
    <w:rsid w:val="004140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071"/>
    <w:pPr>
      <w:tabs>
        <w:tab w:val="right" w:leader="dot" w:pos="9072"/>
      </w:tabs>
      <w:spacing w:before="40" w:after="40"/>
      <w:ind w:left="284"/>
    </w:pPr>
    <w:rPr>
      <w:rFonts w:ascii="Times New Roman" w:hAnsi="Times New Roman"/>
    </w:rPr>
  </w:style>
  <w:style w:type="paragraph" w:styleId="TOC1">
    <w:name w:val="toc 1"/>
    <w:basedOn w:val="TOCBase"/>
    <w:next w:val="Normal"/>
    <w:rsid w:val="004140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4071"/>
    <w:pPr>
      <w:spacing w:before="5040"/>
      <w:jc w:val="center"/>
    </w:pPr>
    <w:rPr>
      <w:sz w:val="48"/>
      <w:szCs w:val="72"/>
      <w:lang w:val="en-US"/>
    </w:rPr>
  </w:style>
  <w:style w:type="character" w:customStyle="1" w:styleId="TitleChar">
    <w:name w:val="Title Char"/>
    <w:link w:val="Title"/>
    <w:rsid w:val="004140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071"/>
    <w:pPr>
      <w:tabs>
        <w:tab w:val="left" w:pos="3600"/>
        <w:tab w:val="left" w:pos="3958"/>
      </w:tabs>
    </w:pPr>
  </w:style>
  <w:style w:type="paragraph" w:styleId="List">
    <w:name w:val="List"/>
    <w:basedOn w:val="BodyText"/>
    <w:next w:val="BodyText"/>
    <w:rsid w:val="00414071"/>
    <w:pPr>
      <w:tabs>
        <w:tab w:val="left" w:pos="340"/>
      </w:tabs>
      <w:spacing w:before="60" w:after="60"/>
      <w:ind w:left="340" w:hanging="340"/>
    </w:pPr>
  </w:style>
  <w:style w:type="paragraph" w:customStyle="1" w:styleId="Note">
    <w:name w:val="Note"/>
    <w:basedOn w:val="BodyText"/>
    <w:rsid w:val="004140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071"/>
    <w:pPr>
      <w:framePr w:wrap="auto" w:hAnchor="text" w:y="6049"/>
    </w:pPr>
    <w:rPr>
      <w:color w:val="000000"/>
      <w:sz w:val="40"/>
    </w:rPr>
  </w:style>
  <w:style w:type="paragraph" w:customStyle="1" w:styleId="TOCTitle">
    <w:name w:val="TOCTitle"/>
    <w:basedOn w:val="Heading1"/>
    <w:rsid w:val="00414071"/>
    <w:pPr>
      <w:spacing w:after="240"/>
      <w:jc w:val="center"/>
      <w:outlineLvl w:val="9"/>
    </w:pPr>
    <w:rPr>
      <w:caps/>
    </w:rPr>
  </w:style>
  <w:style w:type="paragraph" w:customStyle="1" w:styleId="Version">
    <w:name w:val="Version"/>
    <w:rsid w:val="004140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4071"/>
    <w:pPr>
      <w:numPr>
        <w:numId w:val="13"/>
      </w:numPr>
      <w:tabs>
        <w:tab w:val="clear" w:pos="680"/>
      </w:tabs>
    </w:pPr>
  </w:style>
  <w:style w:type="paragraph" w:styleId="Index1">
    <w:name w:val="index 1"/>
    <w:basedOn w:val="Normal"/>
    <w:next w:val="Normal"/>
    <w:semiHidden/>
    <w:rsid w:val="00414071"/>
    <w:pPr>
      <w:keepNext w:val="0"/>
      <w:tabs>
        <w:tab w:val="right" w:pos="4176"/>
      </w:tabs>
      <w:ind w:left="198" w:hanging="198"/>
    </w:pPr>
    <w:rPr>
      <w:rFonts w:ascii="Garamond" w:hAnsi="Garamond"/>
    </w:rPr>
  </w:style>
  <w:style w:type="paragraph" w:styleId="IndexHeading">
    <w:name w:val="index heading"/>
    <w:basedOn w:val="Normal"/>
    <w:next w:val="Index1"/>
    <w:semiHidden/>
    <w:rsid w:val="00414071"/>
    <w:pPr>
      <w:spacing w:before="120" w:after="120"/>
    </w:pPr>
    <w:rPr>
      <w:rFonts w:ascii="Arial" w:hAnsi="Arial"/>
      <w:b/>
      <w:color w:val="918585"/>
      <w:sz w:val="24"/>
    </w:rPr>
  </w:style>
  <w:style w:type="paragraph" w:customStyle="1" w:styleId="Chapter">
    <w:name w:val="Chapter"/>
    <w:basedOn w:val="Normal"/>
    <w:rsid w:val="00414071"/>
    <w:pPr>
      <w:spacing w:before="240"/>
    </w:pPr>
    <w:rPr>
      <w:rFonts w:ascii="Times New Roman" w:hAnsi="Times New Roman"/>
      <w:smallCaps/>
      <w:spacing w:val="80"/>
      <w:sz w:val="28"/>
    </w:rPr>
  </w:style>
  <w:style w:type="paragraph" w:customStyle="1" w:styleId="InChapter">
    <w:name w:val="InChapter"/>
    <w:basedOn w:val="Heading3"/>
    <w:rsid w:val="00414071"/>
    <w:pPr>
      <w:spacing w:after="240"/>
      <w:outlineLvl w:val="9"/>
    </w:pPr>
    <w:rPr>
      <w:noProof/>
    </w:rPr>
  </w:style>
  <w:style w:type="paragraph" w:styleId="Index2">
    <w:name w:val="index 2"/>
    <w:basedOn w:val="Normal"/>
    <w:next w:val="Normal"/>
    <w:semiHidden/>
    <w:rsid w:val="00414071"/>
    <w:pPr>
      <w:tabs>
        <w:tab w:val="right" w:pos="4176"/>
      </w:tabs>
      <w:ind w:left="568" w:hanging="284"/>
    </w:pPr>
    <w:rPr>
      <w:rFonts w:ascii="Garamond" w:hAnsi="Garamond"/>
    </w:rPr>
  </w:style>
  <w:style w:type="paragraph" w:customStyle="1" w:styleId="Byline">
    <w:name w:val="Byline"/>
    <w:rsid w:val="004140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071"/>
    <w:pPr>
      <w:tabs>
        <w:tab w:val="clear" w:pos="3600"/>
        <w:tab w:val="clear" w:pos="3958"/>
      </w:tabs>
      <w:jc w:val="right"/>
    </w:pPr>
  </w:style>
  <w:style w:type="character" w:styleId="Emphasis">
    <w:name w:val="Emphasis"/>
    <w:qFormat/>
    <w:rsid w:val="00414071"/>
    <w:rPr>
      <w:i/>
    </w:rPr>
  </w:style>
  <w:style w:type="paragraph" w:styleId="Caption">
    <w:name w:val="caption"/>
    <w:basedOn w:val="BodyText"/>
    <w:next w:val="Normal"/>
    <w:qFormat/>
    <w:rsid w:val="00414071"/>
    <w:pPr>
      <w:framePr w:w="2268" w:hSpace="181" w:vSpace="181" w:wrap="around" w:vAnchor="text" w:hAnchor="page" w:x="1135" w:y="285" w:anchorLock="1"/>
    </w:pPr>
    <w:rPr>
      <w:i/>
    </w:rPr>
  </w:style>
  <w:style w:type="paragraph" w:customStyle="1" w:styleId="MiniTOCTitle">
    <w:name w:val="MiniTOCTitle"/>
    <w:basedOn w:val="Heading4"/>
    <w:rsid w:val="00414071"/>
    <w:pPr>
      <w:spacing w:before="240"/>
      <w:outlineLvl w:val="9"/>
    </w:pPr>
    <w:rPr>
      <w:noProof/>
      <w:sz w:val="24"/>
    </w:rPr>
  </w:style>
  <w:style w:type="paragraph" w:customStyle="1" w:styleId="MiniTOCItem">
    <w:name w:val="MiniTOCItem"/>
    <w:basedOn w:val="ListBullet"/>
    <w:rsid w:val="00414071"/>
    <w:pPr>
      <w:numPr>
        <w:numId w:val="0"/>
      </w:numPr>
      <w:tabs>
        <w:tab w:val="right" w:leader="dot" w:pos="6521"/>
      </w:tabs>
      <w:spacing w:before="0" w:after="0"/>
    </w:pPr>
  </w:style>
  <w:style w:type="paragraph" w:customStyle="1" w:styleId="TOFTitle">
    <w:name w:val="TOFTitle"/>
    <w:basedOn w:val="TOCTitle"/>
    <w:rsid w:val="00414071"/>
  </w:style>
  <w:style w:type="paragraph" w:styleId="TableofFigures">
    <w:name w:val="table of figures"/>
    <w:basedOn w:val="Normal"/>
    <w:next w:val="Normal"/>
    <w:semiHidden/>
    <w:rsid w:val="00414071"/>
    <w:pPr>
      <w:tabs>
        <w:tab w:val="right" w:leader="dot" w:pos="9072"/>
      </w:tabs>
      <w:ind w:left="970" w:hanging="403"/>
    </w:pPr>
    <w:rPr>
      <w:rFonts w:ascii="Times New Roman" w:hAnsi="Times New Roman"/>
      <w:b/>
    </w:rPr>
  </w:style>
  <w:style w:type="paragraph" w:styleId="ListNumber">
    <w:name w:val="List Number"/>
    <w:basedOn w:val="List"/>
    <w:rsid w:val="00414071"/>
    <w:pPr>
      <w:numPr>
        <w:numId w:val="10"/>
      </w:numPr>
    </w:pPr>
  </w:style>
  <w:style w:type="character" w:customStyle="1" w:styleId="WingdingSymbols">
    <w:name w:val="Wingding Symbols"/>
    <w:rsid w:val="00414071"/>
    <w:rPr>
      <w:rFonts w:ascii="Wingdings" w:hAnsi="Wingdings"/>
    </w:rPr>
  </w:style>
  <w:style w:type="paragraph" w:customStyle="1" w:styleId="TableHeading">
    <w:name w:val="Table Heading"/>
    <w:basedOn w:val="HeadingBase"/>
    <w:rsid w:val="00414071"/>
    <w:pPr>
      <w:keepLines/>
      <w:pBdr>
        <w:bottom w:val="single" w:sz="6" w:space="1" w:color="918585"/>
      </w:pBdr>
      <w:spacing w:before="240"/>
    </w:pPr>
  </w:style>
  <w:style w:type="character" w:customStyle="1" w:styleId="HotSpot">
    <w:name w:val="HotSpot"/>
    <w:rsid w:val="00414071"/>
    <w:rPr>
      <w:color w:val="0033CC"/>
      <w:u w:val="none"/>
    </w:rPr>
  </w:style>
  <w:style w:type="paragraph" w:customStyle="1" w:styleId="BodyTextRight">
    <w:name w:val="Body Text Right"/>
    <w:basedOn w:val="BodyText"/>
    <w:rsid w:val="00414071"/>
    <w:pPr>
      <w:spacing w:before="0" w:after="0"/>
      <w:jc w:val="right"/>
    </w:pPr>
  </w:style>
  <w:style w:type="paragraph" w:styleId="Index3">
    <w:name w:val="index 3"/>
    <w:basedOn w:val="ListNumber2"/>
    <w:next w:val="Normal"/>
    <w:semiHidden/>
    <w:rsid w:val="00414071"/>
    <w:pPr>
      <w:numPr>
        <w:numId w:val="0"/>
      </w:numPr>
      <w:tabs>
        <w:tab w:val="right" w:leader="dot" w:pos="4176"/>
      </w:tabs>
    </w:pPr>
  </w:style>
  <w:style w:type="paragraph" w:styleId="ListNumber2">
    <w:name w:val="List Number 2"/>
    <w:basedOn w:val="List2"/>
    <w:rsid w:val="00414071"/>
    <w:pPr>
      <w:numPr>
        <w:numId w:val="9"/>
      </w:numPr>
      <w:tabs>
        <w:tab w:val="clear" w:pos="1060"/>
      </w:tabs>
    </w:pPr>
  </w:style>
  <w:style w:type="paragraph" w:customStyle="1" w:styleId="MarginNote">
    <w:name w:val="Margin Note"/>
    <w:basedOn w:val="BodyText"/>
    <w:rsid w:val="004140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0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140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4071"/>
    <w:rPr>
      <w:sz w:val="32"/>
    </w:rPr>
  </w:style>
  <w:style w:type="paragraph" w:customStyle="1" w:styleId="HeadingProcedure">
    <w:name w:val="Heading Procedure"/>
    <w:basedOn w:val="HeadingBase"/>
    <w:next w:val="Normal"/>
    <w:rsid w:val="00414071"/>
    <w:pPr>
      <w:tabs>
        <w:tab w:val="left" w:pos="0"/>
      </w:tabs>
      <w:spacing w:before="120" w:after="60"/>
    </w:pPr>
    <w:rPr>
      <w:i/>
      <w:color w:val="918585"/>
      <w:sz w:val="22"/>
    </w:rPr>
  </w:style>
  <w:style w:type="paragraph" w:customStyle="1" w:styleId="TableBodyText">
    <w:name w:val="Table Body Text"/>
    <w:basedOn w:val="BodyText"/>
    <w:rsid w:val="00414071"/>
    <w:pPr>
      <w:spacing w:before="60" w:after="60"/>
    </w:pPr>
  </w:style>
  <w:style w:type="paragraph" w:styleId="ListContinue">
    <w:name w:val="List Continue"/>
    <w:basedOn w:val="List"/>
    <w:rsid w:val="00414071"/>
    <w:pPr>
      <w:ind w:firstLine="0"/>
    </w:pPr>
  </w:style>
  <w:style w:type="paragraph" w:customStyle="1" w:styleId="ListNote">
    <w:name w:val="List Note"/>
    <w:basedOn w:val="List"/>
    <w:rsid w:val="00414071"/>
    <w:pPr>
      <w:pBdr>
        <w:top w:val="single" w:sz="6" w:space="2" w:color="918585"/>
        <w:bottom w:val="single" w:sz="6" w:space="2" w:color="918585"/>
      </w:pBdr>
      <w:tabs>
        <w:tab w:val="left" w:pos="1021"/>
      </w:tabs>
      <w:ind w:firstLine="0"/>
    </w:pPr>
  </w:style>
  <w:style w:type="paragraph" w:customStyle="1" w:styleId="Warning">
    <w:name w:val="Warning"/>
    <w:basedOn w:val="BodyText"/>
    <w:rsid w:val="00414071"/>
    <w:pPr>
      <w:shd w:val="clear" w:color="auto" w:fill="D9D9D9"/>
      <w:tabs>
        <w:tab w:val="left" w:pos="992"/>
      </w:tabs>
      <w:ind w:left="119" w:right="119"/>
    </w:pPr>
    <w:rPr>
      <w:sz w:val="20"/>
    </w:rPr>
  </w:style>
  <w:style w:type="paragraph" w:customStyle="1" w:styleId="MarginIcons">
    <w:name w:val="Margin Icons"/>
    <w:basedOn w:val="BodyText"/>
    <w:rsid w:val="0041407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14071"/>
    <w:rPr>
      <w:rFonts w:ascii="Courier New" w:hAnsi="Courier New"/>
    </w:rPr>
  </w:style>
  <w:style w:type="paragraph" w:customStyle="1" w:styleId="NoteBullet">
    <w:name w:val="Note Bullet"/>
    <w:basedOn w:val="Note"/>
    <w:rsid w:val="00414071"/>
    <w:pPr>
      <w:tabs>
        <w:tab w:val="clear" w:pos="680"/>
      </w:tabs>
      <w:spacing w:before="60" w:after="60"/>
    </w:pPr>
  </w:style>
  <w:style w:type="paragraph" w:customStyle="1" w:styleId="SubHeading2">
    <w:name w:val="SubHeading2"/>
    <w:basedOn w:val="HeadingBase"/>
    <w:rsid w:val="00414071"/>
    <w:pPr>
      <w:spacing w:before="240" w:after="60"/>
    </w:pPr>
    <w:rPr>
      <w:sz w:val="20"/>
    </w:rPr>
  </w:style>
  <w:style w:type="paragraph" w:customStyle="1" w:styleId="SubHeading1">
    <w:name w:val="SubHeading1"/>
    <w:basedOn w:val="HeadingBase"/>
    <w:rsid w:val="00414071"/>
    <w:pPr>
      <w:spacing w:before="240" w:after="60"/>
    </w:pPr>
    <w:rPr>
      <w:color w:val="918585"/>
      <w:sz w:val="22"/>
    </w:rPr>
  </w:style>
  <w:style w:type="paragraph" w:customStyle="1" w:styleId="SideHeading">
    <w:name w:val="Side Heading"/>
    <w:basedOn w:val="HeadingBase"/>
    <w:rsid w:val="004140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071"/>
    <w:pPr>
      <w:tabs>
        <w:tab w:val="num" w:pos="360"/>
      </w:tabs>
    </w:pPr>
  </w:style>
  <w:style w:type="paragraph" w:styleId="PlainText">
    <w:name w:val="Plain Text"/>
    <w:basedOn w:val="Normal"/>
    <w:link w:val="PlainTextChar"/>
    <w:rsid w:val="00414071"/>
    <w:rPr>
      <w:sz w:val="20"/>
    </w:rPr>
  </w:style>
  <w:style w:type="character" w:customStyle="1" w:styleId="PlainTextChar">
    <w:name w:val="Plain Text Char"/>
    <w:basedOn w:val="DefaultParagraphFont"/>
    <w:link w:val="PlainText"/>
    <w:rsid w:val="00414071"/>
    <w:rPr>
      <w:rFonts w:ascii="Courier New" w:eastAsia="Times New Roman" w:hAnsi="Courier New" w:cs="Times New Roman"/>
      <w:sz w:val="20"/>
      <w:szCs w:val="20"/>
      <w:lang w:val="en-US" w:eastAsia="en-US"/>
    </w:rPr>
  </w:style>
  <w:style w:type="character" w:customStyle="1" w:styleId="MenuOption">
    <w:name w:val="Menu Option"/>
    <w:rsid w:val="00414071"/>
    <w:rPr>
      <w:b/>
      <w:smallCaps/>
    </w:rPr>
  </w:style>
  <w:style w:type="paragraph" w:customStyle="1" w:styleId="TableListNumber">
    <w:name w:val="Table List Number"/>
    <w:basedOn w:val="ListNumber"/>
    <w:rsid w:val="00414071"/>
    <w:pPr>
      <w:numPr>
        <w:numId w:val="0"/>
      </w:numPr>
    </w:pPr>
  </w:style>
  <w:style w:type="paragraph" w:styleId="TOC4">
    <w:name w:val="toc 4"/>
    <w:basedOn w:val="TOCBase"/>
    <w:next w:val="Normal"/>
    <w:semiHidden/>
    <w:rsid w:val="00414071"/>
    <w:pPr>
      <w:tabs>
        <w:tab w:val="right" w:leader="dot" w:pos="9071"/>
      </w:tabs>
      <w:ind w:left="1701"/>
    </w:pPr>
  </w:style>
  <w:style w:type="paragraph" w:customStyle="1" w:styleId="ListAlpha">
    <w:name w:val="List Alpha"/>
    <w:basedOn w:val="List"/>
    <w:rsid w:val="00414071"/>
    <w:pPr>
      <w:numPr>
        <w:numId w:val="8"/>
      </w:numPr>
    </w:pPr>
  </w:style>
  <w:style w:type="paragraph" w:customStyle="1" w:styleId="ListAlpha2">
    <w:name w:val="List Alpha 2"/>
    <w:basedOn w:val="List2"/>
    <w:rsid w:val="00414071"/>
    <w:pPr>
      <w:numPr>
        <w:numId w:val="7"/>
      </w:numPr>
    </w:pPr>
  </w:style>
  <w:style w:type="paragraph" w:styleId="List2">
    <w:name w:val="List 2"/>
    <w:basedOn w:val="BodyText"/>
    <w:rsid w:val="00414071"/>
    <w:pPr>
      <w:tabs>
        <w:tab w:val="left" w:pos="680"/>
      </w:tabs>
      <w:spacing w:before="60" w:after="60"/>
      <w:ind w:left="680" w:hanging="340"/>
    </w:pPr>
  </w:style>
  <w:style w:type="paragraph" w:styleId="List3">
    <w:name w:val="List 3"/>
    <w:basedOn w:val="BodyText"/>
    <w:rsid w:val="00414071"/>
    <w:pPr>
      <w:tabs>
        <w:tab w:val="left" w:pos="1021"/>
      </w:tabs>
      <w:spacing w:before="60" w:after="60"/>
      <w:ind w:left="1020" w:hanging="340"/>
    </w:pPr>
  </w:style>
  <w:style w:type="paragraph" w:styleId="List4">
    <w:name w:val="List 4"/>
    <w:basedOn w:val="BodyText"/>
    <w:rsid w:val="00414071"/>
    <w:pPr>
      <w:tabs>
        <w:tab w:val="left" w:pos="1361"/>
      </w:tabs>
      <w:spacing w:before="60" w:after="60"/>
      <w:ind w:left="1361" w:hanging="340"/>
    </w:pPr>
  </w:style>
  <w:style w:type="paragraph" w:styleId="List5">
    <w:name w:val="List 5"/>
    <w:basedOn w:val="BodyText"/>
    <w:rsid w:val="00414071"/>
    <w:pPr>
      <w:tabs>
        <w:tab w:val="left" w:pos="1701"/>
      </w:tabs>
      <w:spacing w:before="60" w:after="60"/>
      <w:ind w:left="1701" w:hanging="340"/>
    </w:pPr>
  </w:style>
  <w:style w:type="paragraph" w:styleId="ListBullet3">
    <w:name w:val="List Bullet 3"/>
    <w:basedOn w:val="List3"/>
    <w:rsid w:val="00414071"/>
    <w:pPr>
      <w:numPr>
        <w:numId w:val="14"/>
      </w:numPr>
      <w:tabs>
        <w:tab w:val="clear" w:pos="1021"/>
      </w:tabs>
      <w:ind w:left="1037" w:hanging="357"/>
    </w:pPr>
  </w:style>
  <w:style w:type="paragraph" w:styleId="ListBullet4">
    <w:name w:val="List Bullet 4"/>
    <w:basedOn w:val="List4"/>
    <w:rsid w:val="00414071"/>
    <w:pPr>
      <w:numPr>
        <w:numId w:val="2"/>
      </w:numPr>
    </w:pPr>
  </w:style>
  <w:style w:type="paragraph" w:styleId="ListBullet5">
    <w:name w:val="List Bullet 5"/>
    <w:basedOn w:val="List5"/>
    <w:rsid w:val="00414071"/>
    <w:pPr>
      <w:numPr>
        <w:numId w:val="3"/>
      </w:numPr>
    </w:pPr>
  </w:style>
  <w:style w:type="paragraph" w:styleId="ListContinue2">
    <w:name w:val="List Continue 2"/>
    <w:basedOn w:val="List2"/>
    <w:rsid w:val="00414071"/>
    <w:pPr>
      <w:ind w:firstLine="0"/>
    </w:pPr>
  </w:style>
  <w:style w:type="paragraph" w:styleId="ListContinue3">
    <w:name w:val="List Continue 3"/>
    <w:basedOn w:val="List3"/>
    <w:rsid w:val="00414071"/>
    <w:pPr>
      <w:ind w:left="1021" w:firstLine="0"/>
    </w:pPr>
  </w:style>
  <w:style w:type="paragraph" w:styleId="ListContinue4">
    <w:name w:val="List Continue 4"/>
    <w:basedOn w:val="List4"/>
    <w:rsid w:val="00414071"/>
    <w:pPr>
      <w:ind w:firstLine="0"/>
    </w:pPr>
  </w:style>
  <w:style w:type="paragraph" w:styleId="ListContinue5">
    <w:name w:val="List Continue 5"/>
    <w:basedOn w:val="List5"/>
    <w:rsid w:val="00414071"/>
    <w:pPr>
      <w:ind w:firstLine="0"/>
    </w:pPr>
  </w:style>
  <w:style w:type="paragraph" w:styleId="ListNumber3">
    <w:name w:val="List Number 3"/>
    <w:basedOn w:val="List3"/>
    <w:rsid w:val="00414071"/>
    <w:pPr>
      <w:numPr>
        <w:numId w:val="4"/>
      </w:numPr>
    </w:pPr>
  </w:style>
  <w:style w:type="paragraph" w:styleId="ListNumber4">
    <w:name w:val="List Number 4"/>
    <w:basedOn w:val="List4"/>
    <w:rsid w:val="00414071"/>
    <w:pPr>
      <w:numPr>
        <w:numId w:val="5"/>
      </w:numPr>
    </w:pPr>
  </w:style>
  <w:style w:type="paragraph" w:styleId="ListNumber5">
    <w:name w:val="List Number 5"/>
    <w:basedOn w:val="List5"/>
    <w:rsid w:val="00414071"/>
    <w:pPr>
      <w:numPr>
        <w:numId w:val="6"/>
      </w:numPr>
    </w:pPr>
  </w:style>
  <w:style w:type="paragraph" w:styleId="BlockText">
    <w:name w:val="Block Text"/>
    <w:basedOn w:val="Normal"/>
    <w:rsid w:val="00414071"/>
    <w:pPr>
      <w:spacing w:after="120"/>
      <w:ind w:left="1440" w:right="1440"/>
    </w:pPr>
  </w:style>
  <w:style w:type="character" w:customStyle="1" w:styleId="Subscript">
    <w:name w:val="Subscript"/>
    <w:rsid w:val="00414071"/>
    <w:rPr>
      <w:sz w:val="16"/>
      <w:vertAlign w:val="subscript"/>
    </w:rPr>
  </w:style>
  <w:style w:type="character" w:customStyle="1" w:styleId="Superscript">
    <w:name w:val="Superscript"/>
    <w:rsid w:val="00414071"/>
    <w:rPr>
      <w:sz w:val="16"/>
      <w:vertAlign w:val="superscript"/>
    </w:rPr>
  </w:style>
  <w:style w:type="character" w:customStyle="1" w:styleId="Symbols">
    <w:name w:val="Symbols"/>
    <w:rsid w:val="00414071"/>
    <w:rPr>
      <w:rFonts w:ascii="Symbol" w:hAnsi="Symbol"/>
    </w:rPr>
  </w:style>
  <w:style w:type="character" w:customStyle="1" w:styleId="MenuOptions">
    <w:name w:val="Menu Options"/>
    <w:rsid w:val="00414071"/>
    <w:rPr>
      <w:rFonts w:ascii="Arial Narrow" w:hAnsi="Arial Narrow"/>
      <w:smallCaps/>
    </w:rPr>
  </w:style>
  <w:style w:type="character" w:customStyle="1" w:styleId="Buttons">
    <w:name w:val="Buttons"/>
    <w:rsid w:val="00414071"/>
    <w:rPr>
      <w:b/>
    </w:rPr>
  </w:style>
  <w:style w:type="character" w:customStyle="1" w:styleId="Underlined">
    <w:name w:val="Underlined"/>
    <w:rsid w:val="00414071"/>
    <w:rPr>
      <w:u w:val="single"/>
    </w:rPr>
  </w:style>
  <w:style w:type="paragraph" w:customStyle="1" w:styleId="TableBodyTextRight">
    <w:name w:val="Table Body Text Right"/>
    <w:basedOn w:val="TableBodyText"/>
    <w:rsid w:val="00414071"/>
    <w:pPr>
      <w:widowControl w:val="0"/>
      <w:autoSpaceDE w:val="0"/>
      <w:autoSpaceDN w:val="0"/>
      <w:adjustRightInd w:val="0"/>
      <w:jc w:val="right"/>
    </w:pPr>
    <w:rPr>
      <w:rFonts w:cs="Arial"/>
      <w:szCs w:val="18"/>
    </w:rPr>
  </w:style>
  <w:style w:type="paragraph" w:customStyle="1" w:styleId="CopyrightText">
    <w:name w:val="Copyright Text"/>
    <w:basedOn w:val="BodyText"/>
    <w:rsid w:val="00414071"/>
    <w:rPr>
      <w:sz w:val="18"/>
    </w:rPr>
  </w:style>
  <w:style w:type="paragraph" w:customStyle="1" w:styleId="BodySmallRight">
    <w:name w:val="Body Small Right"/>
    <w:basedOn w:val="BodyTextRight"/>
    <w:rsid w:val="00414071"/>
    <w:rPr>
      <w:sz w:val="18"/>
      <w:szCs w:val="18"/>
    </w:rPr>
  </w:style>
  <w:style w:type="paragraph" w:customStyle="1" w:styleId="MarginEdition">
    <w:name w:val="Margin Edition"/>
    <w:basedOn w:val="MarginNote"/>
    <w:rsid w:val="00414071"/>
    <w:pPr>
      <w:spacing w:before="0" w:after="0"/>
    </w:pPr>
    <w:rPr>
      <w:rFonts w:ascii="Times New Roman" w:hAnsi="Times New Roman"/>
      <w:color w:val="999999"/>
    </w:rPr>
  </w:style>
  <w:style w:type="paragraph" w:customStyle="1" w:styleId="Spacer">
    <w:name w:val="Spacer"/>
    <w:basedOn w:val="Normal"/>
    <w:rsid w:val="00414071"/>
    <w:rPr>
      <w:sz w:val="2"/>
      <w:szCs w:val="2"/>
    </w:rPr>
  </w:style>
  <w:style w:type="character" w:customStyle="1" w:styleId="Small">
    <w:name w:val="Small"/>
    <w:rsid w:val="00414071"/>
    <w:rPr>
      <w:sz w:val="16"/>
    </w:rPr>
  </w:style>
  <w:style w:type="paragraph" w:customStyle="1" w:styleId="WideTable">
    <w:name w:val="Wide Table"/>
    <w:basedOn w:val="Normal"/>
    <w:rsid w:val="00414071"/>
    <w:pPr>
      <w:ind w:left="-1418"/>
    </w:pPr>
    <w:rPr>
      <w:sz w:val="2"/>
      <w:szCs w:val="2"/>
    </w:rPr>
  </w:style>
  <w:style w:type="character" w:styleId="PageNumber">
    <w:name w:val="page number"/>
    <w:rsid w:val="00414071"/>
  </w:style>
  <w:style w:type="paragraph" w:styleId="Quote">
    <w:name w:val="Quote"/>
    <w:basedOn w:val="Heading1"/>
    <w:link w:val="QuoteChar"/>
    <w:qFormat/>
    <w:rsid w:val="00414071"/>
    <w:rPr>
      <w:b w:val="0"/>
      <w:sz w:val="72"/>
      <w:szCs w:val="72"/>
      <w:lang w:val="en-NZ"/>
    </w:rPr>
  </w:style>
  <w:style w:type="character" w:customStyle="1" w:styleId="QuoteChar">
    <w:name w:val="Quote Char"/>
    <w:link w:val="Quote"/>
    <w:rsid w:val="004140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071"/>
    <w:pPr>
      <w:pageBreakBefore/>
    </w:pPr>
  </w:style>
  <w:style w:type="paragraph" w:customStyle="1" w:styleId="Border">
    <w:name w:val="Border"/>
    <w:basedOn w:val="Normal"/>
    <w:qFormat/>
    <w:rsid w:val="00414071"/>
    <w:pPr>
      <w:pBdr>
        <w:top w:val="single" w:sz="18" w:space="1" w:color="auto"/>
      </w:pBdr>
    </w:pPr>
    <w:rPr>
      <w:rFonts w:ascii="Times New Roman" w:hAnsi="Times New Roman"/>
      <w:color w:val="FFFFFF"/>
      <w:sz w:val="2"/>
    </w:rPr>
  </w:style>
  <w:style w:type="character" w:styleId="IntenseEmphasis">
    <w:name w:val="Intense Emphasis"/>
    <w:uiPriority w:val="21"/>
    <w:qFormat/>
    <w:rsid w:val="00414071"/>
    <w:rPr>
      <w:b/>
      <w:bCs/>
      <w:i/>
      <w:iCs/>
      <w:color w:val="auto"/>
    </w:rPr>
  </w:style>
  <w:style w:type="paragraph" w:styleId="IntenseQuote">
    <w:name w:val="Intense Quote"/>
    <w:basedOn w:val="Normal"/>
    <w:next w:val="Normal"/>
    <w:link w:val="IntenseQuoteChar"/>
    <w:uiPriority w:val="30"/>
    <w:qFormat/>
    <w:rsid w:val="0041407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14071"/>
    <w:rPr>
      <w:rFonts w:ascii="Courier New" w:eastAsia="Times New Roman" w:hAnsi="Courier New" w:cs="Times New Roman"/>
      <w:b/>
      <w:bCs/>
      <w:i/>
      <w:iCs/>
      <w:szCs w:val="20"/>
      <w:lang w:val="en-US" w:eastAsia="en-US"/>
    </w:rPr>
  </w:style>
  <w:style w:type="character" w:styleId="SubtleReference">
    <w:name w:val="Subtle Reference"/>
    <w:uiPriority w:val="31"/>
    <w:qFormat/>
    <w:rsid w:val="00414071"/>
    <w:rPr>
      <w:smallCaps/>
      <w:color w:val="auto"/>
      <w:u w:val="single"/>
    </w:rPr>
  </w:style>
  <w:style w:type="character" w:styleId="IntenseReference">
    <w:name w:val="Intense Reference"/>
    <w:uiPriority w:val="32"/>
    <w:qFormat/>
    <w:rsid w:val="00414071"/>
    <w:rPr>
      <w:b/>
      <w:bCs/>
      <w:smallCaps/>
      <w:color w:val="auto"/>
      <w:spacing w:val="5"/>
      <w:u w:val="single"/>
    </w:rPr>
  </w:style>
  <w:style w:type="paragraph" w:customStyle="1" w:styleId="2ColumnHeading">
    <w:name w:val="2Column Heading"/>
    <w:basedOn w:val="BodyText"/>
    <w:qFormat/>
    <w:rsid w:val="00414071"/>
    <w:pPr>
      <w:spacing w:after="60"/>
      <w:ind w:left="-2268"/>
    </w:pPr>
    <w:rPr>
      <w:b/>
    </w:rPr>
  </w:style>
  <w:style w:type="paragraph" w:customStyle="1" w:styleId="Heading1TOC">
    <w:name w:val="Heading1 TOC"/>
    <w:basedOn w:val="Normal"/>
    <w:qFormat/>
    <w:rsid w:val="00414071"/>
    <w:pPr>
      <w:spacing w:before="240" w:after="120"/>
    </w:pPr>
    <w:rPr>
      <w:rFonts w:ascii="Times New Roman" w:hAnsi="Times New Roman"/>
      <w:b/>
      <w:sz w:val="32"/>
    </w:rPr>
  </w:style>
  <w:style w:type="paragraph" w:customStyle="1" w:styleId="Heading2TOC">
    <w:name w:val="Heading2 TOC"/>
    <w:basedOn w:val="Normal"/>
    <w:qFormat/>
    <w:rsid w:val="00414071"/>
    <w:pPr>
      <w:spacing w:before="240" w:after="60"/>
    </w:pPr>
    <w:rPr>
      <w:rFonts w:ascii="Times New Roman" w:hAnsi="Times New Roman"/>
      <w:b/>
      <w:sz w:val="28"/>
    </w:rPr>
  </w:style>
  <w:style w:type="character" w:customStyle="1" w:styleId="Underline">
    <w:name w:val="Underline"/>
    <w:qFormat/>
    <w:rsid w:val="00414071"/>
    <w:rPr>
      <w:u w:val="single"/>
    </w:rPr>
  </w:style>
  <w:style w:type="character" w:customStyle="1" w:styleId="BoldandItalics">
    <w:name w:val="Bold and Italics"/>
    <w:qFormat/>
    <w:rsid w:val="00414071"/>
    <w:rPr>
      <w:b/>
      <w:i/>
      <w:u w:val="none"/>
    </w:rPr>
  </w:style>
  <w:style w:type="paragraph" w:styleId="BalloonText">
    <w:name w:val="Balloon Text"/>
    <w:basedOn w:val="Normal"/>
    <w:link w:val="BalloonTextChar"/>
    <w:rsid w:val="00414071"/>
    <w:rPr>
      <w:rFonts w:ascii="Tahoma" w:hAnsi="Tahoma" w:cs="Tahoma"/>
      <w:sz w:val="16"/>
      <w:szCs w:val="16"/>
    </w:rPr>
  </w:style>
  <w:style w:type="character" w:customStyle="1" w:styleId="BalloonTextChar">
    <w:name w:val="Balloon Text Char"/>
    <w:link w:val="BalloonText"/>
    <w:rsid w:val="004140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407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1407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920</Words>
  <Characters>6275</Characters>
  <Application>Microsoft Office Word</Application>
  <DocSecurity>0</DocSecurity>
  <Lines>206</Lines>
  <Paragraphs>144</Paragraphs>
  <ScaleCrop>false</ScaleCrop>
  <Company>Author-it Software Corporation Ltd.</Company>
  <LinksUpToDate>false</LinksUpToDate>
  <CharactersWithSpaces>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SIS40410 Certificate IV in Sport and Recreation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2012-05-27T07:56:00Z</dcterms:created>
  <dcterms:modified xsi:type="dcterms:W3CDTF">2012-05-27T07:57:00Z</dcterms:modified>
</cp:coreProperties>
</file>