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930" w:rsidP="004A4930">
      <w:pPr>
        <w:pStyle w:val="Title"/>
      </w:pPr>
      <w:bookmarkStart w:id="0" w:name="_GoBack"/>
      <w:bookmarkEnd w:id="0"/>
      <w:r>
        <w:fldChar w:fldCharType="begin"/>
      </w:r>
      <w:r>
        <w:instrText xml:space="preserve"> TITLE   \* MERGEFORMAT </w:instrText>
      </w:r>
      <w:r>
        <w:fldChar w:fldCharType="separate"/>
      </w:r>
      <w:r>
        <w:t>SIS30612 Certificate III in Sport Career Oriented Participation</w:t>
      </w:r>
      <w:r>
        <w:fldChar w:fldCharType="end"/>
      </w:r>
    </w:p>
    <w:p w:rsidR="004A4930" w:rsidP="004A4930">
      <w:pPr>
        <w:pStyle w:val="Version"/>
        <w:sectPr w:rsidSect="00E228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287C" w:rsidP="00E2287C">
      <w:pPr>
        <w:pStyle w:val="SuperHeading"/>
      </w:pPr>
      <w:r w:rsidRPr="00E2287C">
        <w:t>SIS30612 Certificate III in Sport Career Oriented Participation</w:t>
      </w:r>
    </w:p>
    <w:p w:rsidR="00000000" w:rsidRPr="00E2287C" w:rsidP="00E2287C">
      <w:pPr>
        <w:pStyle w:val="Heading1"/>
      </w:pPr>
      <w:bookmarkStart w:id="1" w:name="O_466031"/>
      <w:bookmarkEnd w:id="1"/>
      <w:r w:rsidRPr="00E2287C">
        <w:t>Modification History</w:t>
      </w:r>
    </w:p>
    <w:p w:rsidR="00000000" w:rsidRPr="00E2287C" w:rsidP="00E2287C">
      <w:pPr>
        <w:pStyle w:val="BodyText"/>
      </w:pPr>
      <w:r w:rsidRPr="00E2287C">
        <w:t>The version details of this endorsed qualification are the table below. The latest information is at the top.</w:t>
      </w:r>
    </w:p>
    <w:tbl>
      <w:tblPr>
        <w:tblW w:w="0" w:type="auto"/>
        <w:tblCellMar>
          <w:left w:w="62" w:type="dxa"/>
          <w:right w:w="62" w:type="dxa"/>
        </w:tblCellMar>
        <w:tblLook w:val="0000"/>
      </w:tblPr>
      <w:tblGrid>
        <w:gridCol w:w="4598"/>
        <w:gridCol w:w="4598"/>
      </w:tblGrid>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87C" w:rsidP="00E2287C">
            <w:pPr>
              <w:pStyle w:val="BodyText"/>
            </w:pPr>
            <w:r w:rsidRPr="00E2287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rPr>
                <w:rStyle w:val="SpecialBold"/>
              </w:rPr>
              <w:t>Comments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87C" w:rsidP="00E2287C">
            <w:pPr>
              <w:pStyle w:val="BodyText"/>
            </w:pPr>
            <w:r w:rsidRPr="00E2287C">
              <w:t>Replaces and is equivalent to SIS30610 Certificate III in Sport Career Oriented Participation.</w:t>
            </w:r>
          </w:p>
          <w:p w:rsidR="00000000" w:rsidRPr="00E2287C" w:rsidP="00E2287C">
            <w:pPr>
              <w:pStyle w:val="ListBullet"/>
            </w:pPr>
            <w:r w:rsidRPr="00E2287C">
              <w:t>No changes to qualification packaging rules.</w:t>
            </w:r>
          </w:p>
          <w:p w:rsidR="00000000" w:rsidRPr="00E2287C" w:rsidP="00E2287C">
            <w:pPr>
              <w:pStyle w:val="ListBullet"/>
            </w:pPr>
            <w:r w:rsidRPr="00E2287C">
              <w:t>New and updated unit codes and titles in core and electives.</w:t>
            </w:r>
          </w:p>
          <w:p w:rsidR="00000000" w:rsidRPr="00E2287C" w:rsidP="00E2287C">
            <w:pPr>
              <w:pStyle w:val="ListBullet"/>
            </w:pPr>
            <w:r w:rsidRPr="00E2287C">
              <w:t>Imported units updated.</w:t>
            </w:r>
          </w:p>
        </w:tc>
      </w:tr>
    </w:tbl>
    <w:p w:rsidR="00000000" w:rsidRPr="00E2287C" w:rsidP="00E2287C">
      <w:pPr>
        <w:pStyle w:val="BodyText"/>
      </w:pPr>
    </w:p>
    <w:p w:rsidR="00000000" w:rsidRPr="00E2287C" w:rsidP="00E2287C">
      <w:pPr>
        <w:pStyle w:val="AllowPageBreak"/>
      </w:pPr>
    </w:p>
    <w:p w:rsidR="00000000" w:rsidRPr="00E2287C" w:rsidP="00E2287C">
      <w:pPr>
        <w:pStyle w:val="Heading1"/>
      </w:pPr>
      <w:bookmarkStart w:id="2" w:name="O_466032"/>
      <w:bookmarkEnd w:id="2"/>
      <w:r w:rsidRPr="00E2287C">
        <w:t>Description</w:t>
      </w:r>
    </w:p>
    <w:p w:rsidR="00000000" w:rsidRPr="00E2287C" w:rsidP="00E2287C">
      <w:pPr>
        <w:pStyle w:val="BodyText"/>
      </w:pPr>
      <w:r w:rsidRPr="00E2287C">
        <w:t>This qualification reflects the role of individuals who apply the skills and knowledge to undertake a career as an athlete at a regional, state or territory level which may enable match-payments, prize money, grants or endorsements to form the primary sou</w:t>
      </w:r>
      <w:r w:rsidRPr="00E2287C">
        <w:t>rce of their income.</w:t>
      </w:r>
    </w:p>
    <w:p w:rsidR="00000000" w:rsidRPr="00E2287C" w:rsidP="00E2287C">
      <w:pPr>
        <w:pStyle w:val="BodyText"/>
      </w:pPr>
      <w:r w:rsidRPr="00E2287C">
        <w:t>Those undertaking this qualification should hold a scholarship with an Institute of Sport, be a member of a state, territory or national team, squad or development program; a state, territory or national talent development program or a</w:t>
      </w:r>
      <w:r w:rsidRPr="00E2287C">
        <w:t xml:space="preserve"> member of a second tier national competition. Likely functions for someone with this qualification include training for events, assessing competitors and conditions at venues, consulting with coaches to determine appropriate strategies, competing and unde</w:t>
      </w:r>
      <w:r w:rsidRPr="00E2287C">
        <w:t>rtaking promotional duties.</w:t>
      </w:r>
    </w:p>
    <w:p w:rsidR="00000000" w:rsidRPr="00E2287C" w:rsidP="00E2287C">
      <w:pPr>
        <w:pStyle w:val="BodyText"/>
      </w:pPr>
    </w:p>
    <w:p w:rsidR="00000000" w:rsidRPr="00E2287C" w:rsidP="00E2287C">
      <w:pPr>
        <w:pStyle w:val="BodyText"/>
      </w:pPr>
      <w:r w:rsidRPr="00E2287C">
        <w:rPr>
          <w:rStyle w:val="SpecialBold"/>
        </w:rPr>
        <w:t>Job Roles</w:t>
      </w:r>
    </w:p>
    <w:p w:rsidR="00000000" w:rsidRPr="00E2287C" w:rsidP="00E2287C">
      <w:pPr>
        <w:pStyle w:val="BodyText"/>
      </w:pPr>
      <w:r w:rsidRPr="00E2287C">
        <w:t>The following is an indicative job role for this qualification:</w:t>
      </w:r>
    </w:p>
    <w:p w:rsidR="00000000" w:rsidRPr="00E2287C" w:rsidP="00E2287C">
      <w:pPr>
        <w:pStyle w:val="ListBullet"/>
      </w:pPr>
      <w:r w:rsidRPr="00E2287C">
        <w:t>professional athlete.</w:t>
      </w:r>
    </w:p>
    <w:p w:rsidR="00000000" w:rsidRPr="00E2287C" w:rsidP="00E2287C">
      <w:pPr>
        <w:pStyle w:val="AllowPageBreak"/>
      </w:pPr>
    </w:p>
    <w:p w:rsidR="00000000" w:rsidRPr="00E2287C" w:rsidP="00E2287C">
      <w:pPr>
        <w:pStyle w:val="Heading1"/>
      </w:pPr>
      <w:bookmarkStart w:id="3" w:name="O_466033"/>
      <w:bookmarkEnd w:id="3"/>
      <w:r w:rsidRPr="00E2287C">
        <w:t>Pathways Information</w:t>
      </w:r>
    </w:p>
    <w:p w:rsidR="00000000" w:rsidRPr="00E2287C" w:rsidP="00E2287C">
      <w:pPr>
        <w:pStyle w:val="BodyText"/>
      </w:pPr>
      <w:r w:rsidRPr="00E2287C">
        <w:t>This qualification is suitable for an Australian Apprenticeship pathway.</w:t>
      </w:r>
    </w:p>
    <w:p w:rsidR="00000000" w:rsidRPr="00E2287C" w:rsidP="00E2287C">
      <w:pPr>
        <w:pStyle w:val="AllowPageBreak"/>
      </w:pPr>
    </w:p>
    <w:p w:rsidR="00000000" w:rsidRPr="00E2287C" w:rsidP="00E2287C">
      <w:pPr>
        <w:pStyle w:val="Heading1"/>
      </w:pPr>
      <w:bookmarkStart w:id="4" w:name="O_466034"/>
      <w:bookmarkEnd w:id="4"/>
      <w:r w:rsidRPr="00E2287C">
        <w:t>Li</w:t>
      </w:r>
      <w:r w:rsidRPr="00E2287C">
        <w:t>censing/Regulatory Information</w:t>
      </w:r>
    </w:p>
    <w:p w:rsidR="00000000" w:rsidRPr="00E2287C" w:rsidP="00E2287C">
      <w:pPr>
        <w:pStyle w:val="BodyText"/>
      </w:pPr>
      <w:r w:rsidRPr="00E2287C">
        <w:t>No licensing, legislation, regulatory or certification requirements apply to this qualification of the endorsement.</w:t>
      </w:r>
    </w:p>
    <w:p w:rsidR="00000000" w:rsidRPr="00E2287C" w:rsidP="00E2287C">
      <w:pPr>
        <w:pStyle w:val="AllowPageBreak"/>
      </w:pPr>
    </w:p>
    <w:p w:rsidR="00000000" w:rsidRPr="00E2287C" w:rsidP="00E2287C">
      <w:pPr>
        <w:pStyle w:val="Heading1"/>
      </w:pPr>
      <w:bookmarkStart w:id="5" w:name="O_466035"/>
      <w:bookmarkEnd w:id="5"/>
      <w:r w:rsidRPr="00E2287C">
        <w:t>Entry Requirements</w:t>
      </w:r>
    </w:p>
    <w:p w:rsidR="00000000" w:rsidRPr="00E2287C" w:rsidP="00E2287C">
      <w:pPr>
        <w:pStyle w:val="BodyText"/>
      </w:pPr>
      <w:r w:rsidRPr="00E2287C">
        <w:t>Not applicable.</w:t>
      </w:r>
    </w:p>
    <w:p w:rsidR="00000000" w:rsidRPr="00E2287C" w:rsidP="00E2287C">
      <w:pPr>
        <w:pStyle w:val="AllowPageBreak"/>
      </w:pPr>
    </w:p>
    <w:p w:rsidR="00000000" w:rsidRPr="00E2287C" w:rsidP="00E2287C">
      <w:pPr>
        <w:pStyle w:val="Heading1"/>
      </w:pPr>
      <w:bookmarkStart w:id="6" w:name="O_466036"/>
      <w:bookmarkEnd w:id="6"/>
      <w:r w:rsidRPr="00E2287C">
        <w:t>Employability Skills Summary</w:t>
      </w:r>
    </w:p>
    <w:p w:rsidR="00000000" w:rsidRPr="00E2287C" w:rsidP="00E2287C">
      <w:pPr>
        <w:pStyle w:val="BodyText"/>
      </w:pPr>
      <w:r w:rsidRPr="00E2287C">
        <w:t>The followi</w:t>
      </w:r>
      <w:r w:rsidRPr="00E2287C">
        <w:t>ng table contains a summary of the employability skills required by the sport industry for this qualification. The employability skills facets described here are broad industry requirements that may vary depending on qualification packaging options.</w:t>
      </w:r>
    </w:p>
    <w:tbl>
      <w:tblPr>
        <w:tblW w:w="0" w:type="auto"/>
        <w:tblCellMar>
          <w:left w:w="62" w:type="dxa"/>
          <w:right w:w="62" w:type="dxa"/>
        </w:tblCellMar>
        <w:tblLook w:val="0000"/>
      </w:tblPr>
      <w:tblGrid>
        <w:gridCol w:w="4598"/>
        <w:gridCol w:w="4598"/>
      </w:tblGrid>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87C" w:rsidP="00E2287C">
            <w:pPr>
              <w:pStyle w:val="BodyText"/>
            </w:pPr>
            <w:r w:rsidRPr="00E2287C">
              <w:rPr>
                <w:rStyle w:val="SpecialBold"/>
              </w:rPr>
              <w:t>Employ</w:t>
            </w:r>
            <w:r w:rsidRPr="00E2287C">
              <w:rPr>
                <w:rStyle w:val="SpecialBold"/>
              </w:rPr>
              <w:t>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rPr>
                <w:rStyle w:val="SpecialBold"/>
              </w:rPr>
              <w:t>Industry/enterprise requirements for this qualification include:</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 xml:space="preserve">Consulting with coaches to determine and interpret own specific training strategies; analysing verbal and written information on professional </w:t>
            </w:r>
            <w:r w:rsidRPr="00E2287C">
              <w:t>sport; presentation skills to interact effectively with media personnel and undertake promotional duties; clearly articulating own requirements to coaches, other players and support personnel.</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Understanding one’s relationship and accountability t</w:t>
            </w:r>
            <w:r w:rsidRPr="00E2287C">
              <w:t xml:space="preserve">o sport organisation and institute staff, collaborating with other team members, coaches and support personnel to assist in planning and implementing training plans; contributing to positive team dynamics and working autonomously in the interest of shared </w:t>
            </w:r>
            <w:r w:rsidRPr="00E2287C">
              <w:t>team goals and objectives.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Identifying and taking action to mitigate hazards and risks that may arise during sporting training and competition; responding to setbacks; assessing competitors capabilities, strengths and weaknesses; consultin</w:t>
            </w:r>
            <w:r w:rsidRPr="00E2287C">
              <w:t>g with coaches to determine appropriate competition strategies and solutions to technique or skill problems.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Showing initiative and independence in adjusting to new situations and adapting to new competition strategies, reflectin</w:t>
            </w:r>
            <w:r w:rsidRPr="00E2287C">
              <w:t>g on own performance and identifying and discussing a range of modifications to improve own or team achievement and identifying new promotional opportunities.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Planning and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Collecting, analysing and recording information to prepare sponsorship</w:t>
            </w:r>
            <w:r w:rsidRPr="00E2287C">
              <w:t xml:space="preserve"> proposals and design an athlete’s diet; assessing conditions at competition venues; recognising team priorities and scheduling own training and promotional activities to meet deadlines and achieve goals and targets; following policies and procedures to me</w:t>
            </w:r>
            <w:r w:rsidRPr="00E2287C">
              <w:t>et scholarship or talent development program responsibilities in an efficient manner.</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Understanding and complying with the legal and ethical responsibilities that apply to own role as a professional athlete; applying safety practices and p</w:t>
            </w:r>
            <w:r w:rsidRPr="00E2287C">
              <w:t>rocedures; seeking and assessing feedback from team members, coaches and support personnel to improve own performance and identifying and seeking out appropriate development and promotional opportunities.</w:t>
            </w:r>
          </w:p>
        </w:tc>
      </w:tr>
      <w:tr w:rsidTr="004A4930">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Knowing the structure of sport institutes</w:t>
            </w:r>
            <w:r w:rsidRPr="00E2287C">
              <w:t xml:space="preserve"> and sources of information within the sport industry; actively using feedback from coaches and support personnel to improve performance; keeping well informed of updates and changes to athlete’s diets; sourcing information on new techniques to improve per</w:t>
            </w:r>
            <w:r w:rsidRPr="00E2287C">
              <w:t>formance.</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87C" w:rsidP="00E2287C">
            <w:pPr>
              <w:pStyle w:val="BodyText"/>
            </w:pPr>
            <w:r w:rsidRPr="00E2287C">
              <w:t>Understanding the operating capability of equipment and software that assists in performance enhancement; using information technology to assist in planning an athlete’</w:t>
            </w:r>
            <w:r w:rsidRPr="00E2287C">
              <w:t>s diet; safely using and maintaining sport equipment according to manufacturer specifications and organisational policies and procedures.</w:t>
            </w:r>
          </w:p>
        </w:tc>
      </w:tr>
    </w:tbl>
    <w:p w:rsidR="00000000" w:rsidRPr="00E2287C" w:rsidP="00E2287C">
      <w:pPr>
        <w:pStyle w:val="BodyText"/>
      </w:pPr>
    </w:p>
    <w:p w:rsidR="00000000" w:rsidRPr="00E2287C" w:rsidP="00E2287C">
      <w:pPr>
        <w:pStyle w:val="AllowPageBreak"/>
      </w:pPr>
    </w:p>
    <w:p w:rsidR="00000000" w:rsidRPr="00E2287C" w:rsidP="00E2287C">
      <w:pPr>
        <w:pStyle w:val="Heading1"/>
      </w:pPr>
      <w:bookmarkStart w:id="7" w:name="O_466037"/>
      <w:bookmarkEnd w:id="7"/>
      <w:r w:rsidRPr="00E2287C">
        <w:t>Packaging Rules</w:t>
      </w:r>
    </w:p>
    <w:p w:rsidR="00000000" w:rsidRPr="00E2287C" w:rsidP="00E2287C">
      <w:pPr>
        <w:pStyle w:val="BodyText"/>
      </w:pPr>
      <w:r w:rsidRPr="00E2287C">
        <w:t>15 units must be completed:</w:t>
      </w:r>
    </w:p>
    <w:p w:rsidR="00000000" w:rsidRPr="00E2287C" w:rsidP="00E2287C">
      <w:pPr>
        <w:pStyle w:val="ListBullet"/>
      </w:pPr>
      <w:r w:rsidRPr="00E2287C">
        <w:t>10 core units</w:t>
      </w:r>
    </w:p>
    <w:p w:rsidR="00000000" w:rsidRPr="00E2287C" w:rsidP="00E2287C">
      <w:pPr>
        <w:pStyle w:val="ListBullet"/>
      </w:pPr>
      <w:r w:rsidRPr="00E2287C">
        <w:t>5 elective units, consisting of:</w:t>
      </w:r>
    </w:p>
    <w:p w:rsidR="00000000" w:rsidRPr="00E2287C" w:rsidP="00E2287C">
      <w:pPr>
        <w:pStyle w:val="ListBullet2"/>
      </w:pPr>
      <w:r w:rsidRPr="00E2287C">
        <w:t>all the units in any one of Groups A to G</w:t>
      </w:r>
    </w:p>
    <w:p w:rsidR="00000000" w:rsidRPr="00E2287C" w:rsidP="00E2287C">
      <w:pPr>
        <w:pStyle w:val="ListBullet2"/>
      </w:pPr>
      <w:r w:rsidRPr="00E2287C">
        <w:t>the remaining to make up the required 5 elective units from General electives; up to 2 of  these remaining units may be selected elsewhere in SIS10 or any current accredited course or other Training Package, and mu</w:t>
      </w:r>
      <w:r w:rsidRPr="00E2287C">
        <w:t>st be first packaged at AQF level 3 or 4.</w:t>
      </w:r>
    </w:p>
    <w:p w:rsidR="00000000" w:rsidRPr="00E2287C" w:rsidP="00E2287C">
      <w:pPr>
        <w:pStyle w:val="BodyText"/>
      </w:pPr>
      <w:r w:rsidRPr="00E2287C">
        <w:t>In all cases, selection of electives must be guided by the job outcome sought, local industry requirements and the characteristics of this qualification (as per the AQF descriptors).</w:t>
      </w:r>
    </w:p>
    <w:tbl>
      <w:tblPr>
        <w:tblW w:w="0" w:type="auto"/>
        <w:tblCellMar>
          <w:left w:w="62" w:type="dxa"/>
          <w:right w:w="62" w:type="dxa"/>
        </w:tblCellMar>
        <w:tblLook w:val="0000"/>
      </w:tblPr>
      <w:tblGrid>
        <w:gridCol w:w="4598"/>
        <w:gridCol w:w="4598"/>
      </w:tblGrid>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rPr>
                <w:rStyle w:val="SpecialBold"/>
              </w:rPr>
              <w:t>Core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BSBWOR301B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Organise personal work priorities and development</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HLTFA301C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Apply first aid</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SISSCOP202A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 xml:space="preserve">Develop a personal management plan </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SISSCOP204A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Develop personal media skills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SISSCOP205A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Develop a personal financial plan</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SISSCOP306A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Prepare a sponsorship propo</w:t>
            </w:r>
            <w:r w:rsidRPr="00E2287C">
              <w:t>sal</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SISSCOP308A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Model the responsibilities of an elite athlete</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SISSCOP309A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Design an athlete’s diet</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Undertake risk analysis of activities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SISXWHS101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Follow work health and safety policies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rPr>
                <w:rStyle w:val="SpecialBold"/>
              </w:rPr>
              <w:t>Electives (5)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rPr>
                <w:rStyle w:val="SpecialBold"/>
              </w:rPr>
              <w:t>Group A – Australian Football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SISSAFL201A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the intermediate skills of Australian Football</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SISSAFL202A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the intermediate tactics of Australian Football</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SISSAFL304A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the advanced skills of Australian Football</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SISSAFL305A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 xml:space="preserve">Perform the advanced tactics of Australian </w:t>
            </w:r>
            <w:r w:rsidRPr="00E2287C">
              <w:t>Football</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rPr>
                <w:rStyle w:val="SpecialBold"/>
              </w:rPr>
              <w:t>Group B – Cricket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SISSCKT303A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Participate in conditioning for cricket</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SISSCKT304A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the advanced skills of cricket</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SISSCKT305A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the advanced tactics and strategies of cricket</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rPr>
                <w:rStyle w:val="SpecialBold"/>
              </w:rPr>
              <w:t>Group C – Equestrian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RGRPSH401A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Relate anatomical and physiological features to the care and treatment of horses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SISOEQO202A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Demonstrate basic horse riding skills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rPr>
                <w:rStyle w:val="SpecialBold"/>
              </w:rPr>
              <w:t xml:space="preserve">Group D – Golf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SISSGLF307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Participate in conditioning for golf</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SISSGLF314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the advanced skills of golf</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SISSGLF315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Apply the advanced tactics and strategies of golf</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SISSGLF316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Interpret and apply the rules of golf</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rPr>
                <w:rStyle w:val="SpecialBold"/>
              </w:rPr>
              <w:t>Group E – Netball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SISSNTB201A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Use intermediate level netball skills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SISSNTB202A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Use intermediate level tactics and game strategy in netball p</w:t>
            </w:r>
            <w:r w:rsidRPr="00E2287C">
              <w:t>lay</w:t>
            </w:r>
          </w:p>
        </w:tc>
      </w:tr>
      <w:tr w:rsidTr="004A4930">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SISSNTB305A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Use advanced level tactics and game strategy in netball play</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SISSNTB306A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Use advanced level netball skills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rPr>
                <w:rStyle w:val="SpecialBold"/>
              </w:rPr>
              <w:t>Group F – Rugby League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SISSRGL201A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Use intermediate level Rugby League game skills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SISSRGL202A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Use intermediate level tactics and game strategy in Rugby League play</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SISSRGL305A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Use advanced level Rugby League game skills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SISSRGL308A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Use advanced level tactics and game strategy in Rugby League play</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rPr>
                <w:rStyle w:val="SpecialBold"/>
              </w:rPr>
              <w:t>Group G – Soccer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SISSSOC301A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advanced level soccer skills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SISSSOC302A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advanced level soccer tactics and strategies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rPr>
                <w:rStyle w:val="SpecialBold"/>
              </w:rPr>
              <w:t>General elective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BSBCMM401A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Make a presentation</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BSBSMB301A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Investigate micro business opportunities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ICAICT102A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Operate word-processing applications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ICAICT105A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Operate spreadsheet applications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ICAICT106A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Operate presentation packages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ICAICT203A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Operate application software packages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ICAICT210A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Operate database applications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ICAICT308A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Use advanced features of com</w:t>
            </w:r>
            <w:r w:rsidRPr="00E2287C">
              <w:t>puter applications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ICPMM263C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Access and use the Internet</w:t>
            </w:r>
          </w:p>
        </w:tc>
      </w:tr>
      <w:tr w:rsidTr="004A4930">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SISSAFL202A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the intermediate tactics of Australian Football</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SISSAFL305A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the advanced tactics of Australian Football</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SISSCKT303A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Participate in conditioning for cricket</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SISSCKT304A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the advanced skills of cricket</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SISSCKT305A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the advanced tactics and strategies of cricket</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SISSCOP307A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Manage personal finances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SISSGLF316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Interpret and apply the rules of golf</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SISSNTB306A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Use advanced level netball skills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SISSRGL305A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Use advanced level Rugby League game skills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SISSRGL308A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Use advanced level tactics and game strategy in Rugby League play</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SISSRGU201A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foundation level Rugby Union skills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SISSRGU202A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foundation level Rugby Union tactics and st</w:t>
            </w:r>
            <w:r w:rsidRPr="00E2287C">
              <w:t>rategies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SISSRGU306A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advanced level Rugby Union skills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SISSRGU307A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advanced level Rugby Union tactics and strategies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SISSSOC301A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advanced level soccer skills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SISSSOC302A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Perform advanced level soccer tactics and strategies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SISSSOF101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Develop and update officiating knowledge</w:t>
            </w:r>
          </w:p>
        </w:tc>
      </w:tr>
      <w:tr w:rsidTr="004A4930">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SISSSOF202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Officiate games or competitions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SISSSOF203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Judge competitive situations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SISSSPT201A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Implement sports injury prevention</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SISXCAI101A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Provide equipment for activities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Respond to emergency situations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SISXFAC207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Maintain sport, fitness and recreation equipment for activities</w:t>
            </w:r>
          </w:p>
        </w:tc>
      </w:tr>
      <w:tr w:rsidTr="004A4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87C">
            <w:pPr>
              <w:pStyle w:val="BodyText"/>
              <w:rPr>
                <w:lang w:val="en-NZ"/>
              </w:rPr>
            </w:pPr>
            <w:r w:rsidRPr="00E2287C">
              <w:t>SISXIND403A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87C" w:rsidP="00E2287C">
            <w:pPr>
              <w:pStyle w:val="BodyText"/>
            </w:pPr>
            <w:r w:rsidRPr="00E2287C">
              <w:t>Analyse participation patterns</w:t>
            </w:r>
          </w:p>
        </w:tc>
      </w:tr>
    </w:tbl>
    <w:p w:rsidR="00000000" w:rsidRPr="00E2287C" w:rsidP="00E2287C">
      <w:pPr>
        <w:pStyle w:val="BodyText"/>
      </w:pPr>
    </w:p>
    <w:p w:rsidR="00000000" w:rsidRPr="00E2287C" w:rsidP="00E2287C"/>
    <w:sectPr w:rsidSect="00E228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7C" w:rsidRPr="004A4930" w:rsidP="004A49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30" w:rsidP="00E228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4930" w:rsidP="00E228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A4930" w:rsidP="00E228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7C" w:rsidRPr="004A4930" w:rsidP="004A49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30" w:rsidRPr="002D2AF8" w:rsidP="00E2287C">
    <w:pPr>
      <w:pStyle w:val="Header"/>
      <w:framePr w:wrap="around"/>
    </w:pPr>
    <w:r>
      <w:fldChar w:fldCharType="begin"/>
    </w:r>
    <w:r>
      <w:instrText xml:space="preserve"> TITLE   \* MERGEFORMAT </w:instrText>
    </w:r>
    <w:r>
      <w:fldChar w:fldCharType="separate"/>
    </w:r>
    <w:r>
      <w:t>SIS30612 Certificate III in Sport Career Oriented Participation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4A4930" w:rsidP="00E228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CAA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004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20C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8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87C"/>
    <w:pPr>
      <w:spacing w:before="360" w:after="60"/>
      <w:outlineLvl w:val="0"/>
    </w:pPr>
    <w:rPr>
      <w:sz w:val="32"/>
    </w:rPr>
  </w:style>
  <w:style w:type="paragraph" w:styleId="Heading2">
    <w:name w:val="heading 2"/>
    <w:basedOn w:val="HeadingBase"/>
    <w:next w:val="BodyText"/>
    <w:link w:val="Heading2Char"/>
    <w:qFormat/>
    <w:rsid w:val="00E2287C"/>
    <w:pPr>
      <w:keepLines/>
      <w:spacing w:before="240" w:after="120"/>
      <w:outlineLvl w:val="1"/>
    </w:pPr>
    <w:rPr>
      <w:sz w:val="28"/>
      <w:szCs w:val="40"/>
    </w:rPr>
  </w:style>
  <w:style w:type="paragraph" w:styleId="Heading3">
    <w:name w:val="heading 3"/>
    <w:basedOn w:val="HeadingBase"/>
    <w:next w:val="BodyText"/>
    <w:link w:val="Heading3Char"/>
    <w:qFormat/>
    <w:rsid w:val="00E2287C"/>
    <w:pPr>
      <w:spacing w:before="180" w:after="120"/>
      <w:outlineLvl w:val="2"/>
    </w:pPr>
    <w:rPr>
      <w:spacing w:val="-10"/>
      <w:kern w:val="32"/>
    </w:rPr>
  </w:style>
  <w:style w:type="paragraph" w:styleId="Heading4">
    <w:name w:val="heading 4"/>
    <w:basedOn w:val="HeadingBase"/>
    <w:next w:val="BodyText"/>
    <w:link w:val="Heading4Char"/>
    <w:qFormat/>
    <w:rsid w:val="00E2287C"/>
    <w:pPr>
      <w:spacing w:before="160" w:after="120"/>
      <w:outlineLvl w:val="3"/>
    </w:pPr>
    <w:rPr>
      <w:sz w:val="22"/>
    </w:rPr>
  </w:style>
  <w:style w:type="paragraph" w:styleId="Heading5">
    <w:name w:val="heading 5"/>
    <w:basedOn w:val="HeadingBase"/>
    <w:next w:val="Normal"/>
    <w:link w:val="Heading5Char"/>
    <w:qFormat/>
    <w:rsid w:val="00E2287C"/>
    <w:pPr>
      <w:spacing w:before="80"/>
      <w:outlineLvl w:val="4"/>
    </w:pPr>
    <w:rPr>
      <w:color w:val="918585"/>
      <w:sz w:val="20"/>
    </w:rPr>
  </w:style>
  <w:style w:type="paragraph" w:styleId="Heading6">
    <w:name w:val="heading 6"/>
    <w:basedOn w:val="HeadingBase"/>
    <w:next w:val="Normal"/>
    <w:link w:val="Heading6Char"/>
    <w:qFormat/>
    <w:rsid w:val="00E2287C"/>
    <w:pPr>
      <w:spacing w:before="60"/>
      <w:outlineLvl w:val="5"/>
    </w:pPr>
    <w:rPr>
      <w:color w:val="918585"/>
      <w:sz w:val="20"/>
    </w:rPr>
  </w:style>
  <w:style w:type="paragraph" w:styleId="Heading7">
    <w:name w:val="heading 7"/>
    <w:basedOn w:val="Normal"/>
    <w:next w:val="Normal"/>
    <w:link w:val="Heading7Char"/>
    <w:qFormat/>
    <w:rsid w:val="00E2287C"/>
    <w:pPr>
      <w:ind w:left="720"/>
      <w:outlineLvl w:val="6"/>
    </w:pPr>
    <w:rPr>
      <w:i/>
    </w:rPr>
  </w:style>
  <w:style w:type="paragraph" w:styleId="Heading8">
    <w:name w:val="heading 8"/>
    <w:basedOn w:val="Normal"/>
    <w:next w:val="Normal"/>
    <w:link w:val="Heading8Char"/>
    <w:qFormat/>
    <w:rsid w:val="00E2287C"/>
    <w:pPr>
      <w:ind w:left="720"/>
      <w:outlineLvl w:val="7"/>
    </w:pPr>
    <w:rPr>
      <w:i/>
    </w:rPr>
  </w:style>
  <w:style w:type="paragraph" w:styleId="Heading9">
    <w:name w:val="heading 9"/>
    <w:basedOn w:val="Normal"/>
    <w:next w:val="Normal"/>
    <w:link w:val="Heading9Char"/>
    <w:qFormat/>
    <w:rsid w:val="00E2287C"/>
    <w:pPr>
      <w:ind w:left="720"/>
      <w:outlineLvl w:val="8"/>
    </w:pPr>
    <w:rPr>
      <w:i/>
    </w:rPr>
  </w:style>
  <w:style w:type="character" w:default="1" w:styleId="DefaultParagraphFont">
    <w:name w:val="Default Paragraph Font"/>
    <w:uiPriority w:val="1"/>
    <w:unhideWhenUsed/>
    <w:rsid w:val="00E22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87C"/>
  </w:style>
  <w:style w:type="character" w:customStyle="1" w:styleId="Heading1Char">
    <w:name w:val="Heading 1 Char"/>
    <w:basedOn w:val="DefaultParagraphFont"/>
    <w:link w:val="Heading1"/>
    <w:rsid w:val="00E2287C"/>
    <w:rPr>
      <w:rFonts w:ascii="Times New Roman" w:eastAsia="Times New Roman" w:hAnsi="Times New Roman" w:cs="Times New Roman"/>
      <w:b/>
      <w:sz w:val="32"/>
      <w:szCs w:val="20"/>
      <w:lang w:eastAsia="en-US"/>
    </w:rPr>
  </w:style>
  <w:style w:type="paragraph" w:styleId="BodyText">
    <w:name w:val="Body Text"/>
    <w:basedOn w:val="Normal"/>
    <w:link w:val="BodyTextChar"/>
    <w:rsid w:val="00E228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287C"/>
    <w:rPr>
      <w:rFonts w:ascii="Times New Roman" w:eastAsia="Times New Roman" w:hAnsi="Times New Roman" w:cs="Times New Roman"/>
      <w:sz w:val="24"/>
      <w:lang w:eastAsia="en-US"/>
    </w:rPr>
  </w:style>
  <w:style w:type="paragraph" w:styleId="ListBullet">
    <w:name w:val="List Bullet"/>
    <w:basedOn w:val="List"/>
    <w:rsid w:val="00E2287C"/>
    <w:pPr>
      <w:numPr>
        <w:numId w:val="13"/>
      </w:numPr>
      <w:tabs>
        <w:tab w:val="clear" w:pos="340"/>
      </w:tabs>
      <w:spacing w:before="40" w:after="40"/>
    </w:pPr>
  </w:style>
  <w:style w:type="character" w:customStyle="1" w:styleId="SpecialBold">
    <w:name w:val="Special Bold"/>
    <w:basedOn w:val="DefaultParagraphFont"/>
    <w:rsid w:val="00E2287C"/>
    <w:rPr>
      <w:b/>
      <w:spacing w:val="0"/>
    </w:rPr>
  </w:style>
  <w:style w:type="paragraph" w:styleId="ListBullet2">
    <w:name w:val="List Bullet 2"/>
    <w:basedOn w:val="List2"/>
    <w:rsid w:val="00E2287C"/>
    <w:pPr>
      <w:numPr>
        <w:numId w:val="14"/>
      </w:numPr>
      <w:tabs>
        <w:tab w:val="clear" w:pos="680"/>
      </w:tabs>
    </w:pPr>
  </w:style>
  <w:style w:type="paragraph" w:customStyle="1" w:styleId="SuperHeading">
    <w:name w:val="SuperHeading"/>
    <w:basedOn w:val="Normal"/>
    <w:rsid w:val="00E2287C"/>
    <w:pPr>
      <w:spacing w:before="240" w:after="120"/>
      <w:outlineLvl w:val="0"/>
    </w:pPr>
    <w:rPr>
      <w:rFonts w:ascii="Times New Roman" w:hAnsi="Times New Roman"/>
      <w:b/>
      <w:sz w:val="32"/>
    </w:rPr>
  </w:style>
  <w:style w:type="paragraph" w:customStyle="1" w:styleId="AllowPageBreak">
    <w:name w:val="AllowPageBreak"/>
    <w:rsid w:val="00E228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28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8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8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8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8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8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87C"/>
    <w:rPr>
      <w:rFonts w:ascii="Courier New" w:eastAsia="Times New Roman" w:hAnsi="Courier New" w:cs="Times New Roman"/>
      <w:i/>
      <w:szCs w:val="20"/>
      <w:lang w:eastAsia="en-US"/>
    </w:rPr>
  </w:style>
  <w:style w:type="paragraph" w:customStyle="1" w:styleId="HeadingBase">
    <w:name w:val="Heading Base"/>
    <w:rsid w:val="00E22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87C"/>
    <w:pPr>
      <w:tabs>
        <w:tab w:val="right" w:leader="dot" w:pos="9072"/>
      </w:tabs>
      <w:ind w:left="567"/>
    </w:pPr>
    <w:rPr>
      <w:szCs w:val="22"/>
    </w:rPr>
  </w:style>
  <w:style w:type="paragraph" w:customStyle="1" w:styleId="TOCBase">
    <w:name w:val="TOC Base"/>
    <w:rsid w:val="00E22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87C"/>
    <w:pPr>
      <w:tabs>
        <w:tab w:val="right" w:leader="dot" w:pos="9072"/>
      </w:tabs>
      <w:spacing w:before="40" w:after="40"/>
      <w:ind w:left="284"/>
    </w:pPr>
    <w:rPr>
      <w:rFonts w:ascii="Times New Roman" w:hAnsi="Times New Roman"/>
    </w:rPr>
  </w:style>
  <w:style w:type="paragraph" w:styleId="TOC1">
    <w:name w:val="toc 1"/>
    <w:basedOn w:val="TOCBase"/>
    <w:next w:val="Normal"/>
    <w:rsid w:val="00E228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87C"/>
    <w:rPr>
      <w:rFonts w:ascii="Times New Roman" w:eastAsia="Times New Roman" w:hAnsi="Times New Roman" w:cs="Times New Roman"/>
      <w:sz w:val="16"/>
      <w:lang w:eastAsia="en-US"/>
    </w:rPr>
  </w:style>
  <w:style w:type="paragraph" w:styleId="Title">
    <w:name w:val="Title"/>
    <w:basedOn w:val="HeadingBase"/>
    <w:link w:val="TitleChar"/>
    <w:qFormat/>
    <w:rsid w:val="00E2287C"/>
    <w:pPr>
      <w:spacing w:before="5040"/>
      <w:jc w:val="center"/>
    </w:pPr>
    <w:rPr>
      <w:sz w:val="48"/>
      <w:szCs w:val="72"/>
      <w:lang w:val="en-US"/>
    </w:rPr>
  </w:style>
  <w:style w:type="character" w:customStyle="1" w:styleId="TitleChar">
    <w:name w:val="Title Char"/>
    <w:basedOn w:val="DefaultParagraphFont"/>
    <w:link w:val="Title"/>
    <w:rsid w:val="00E22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87C"/>
    <w:pPr>
      <w:tabs>
        <w:tab w:val="left" w:pos="3600"/>
        <w:tab w:val="left" w:pos="3958"/>
      </w:tabs>
    </w:pPr>
  </w:style>
  <w:style w:type="paragraph" w:styleId="List">
    <w:name w:val="List"/>
    <w:basedOn w:val="BodyText"/>
    <w:next w:val="BodyText"/>
    <w:rsid w:val="00E2287C"/>
    <w:pPr>
      <w:tabs>
        <w:tab w:val="left" w:pos="340"/>
      </w:tabs>
      <w:spacing w:before="60" w:after="60"/>
      <w:ind w:left="340" w:hanging="340"/>
    </w:pPr>
  </w:style>
  <w:style w:type="paragraph" w:customStyle="1" w:styleId="Note">
    <w:name w:val="Note"/>
    <w:basedOn w:val="BodyText"/>
    <w:rsid w:val="00E228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287C"/>
    <w:pPr>
      <w:framePr w:wrap="auto" w:hAnchor="text" w:y="6049"/>
    </w:pPr>
    <w:rPr>
      <w:color w:val="000000"/>
      <w:sz w:val="40"/>
    </w:rPr>
  </w:style>
  <w:style w:type="paragraph" w:customStyle="1" w:styleId="TOCTitle">
    <w:name w:val="TOCTitle"/>
    <w:basedOn w:val="Heading1"/>
    <w:rsid w:val="00E2287C"/>
    <w:pPr>
      <w:spacing w:after="240"/>
      <w:jc w:val="center"/>
      <w:outlineLvl w:val="9"/>
    </w:pPr>
    <w:rPr>
      <w:caps/>
    </w:rPr>
  </w:style>
  <w:style w:type="paragraph" w:customStyle="1" w:styleId="Version">
    <w:name w:val="Version"/>
    <w:rsid w:val="00E228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287C"/>
    <w:pPr>
      <w:keepNext w:val="0"/>
      <w:tabs>
        <w:tab w:val="right" w:pos="4176"/>
      </w:tabs>
      <w:ind w:left="198" w:hanging="198"/>
    </w:pPr>
    <w:rPr>
      <w:rFonts w:ascii="Garamond" w:hAnsi="Garamond"/>
    </w:rPr>
  </w:style>
  <w:style w:type="paragraph" w:styleId="IndexHeading">
    <w:name w:val="index heading"/>
    <w:basedOn w:val="Normal"/>
    <w:next w:val="Index1"/>
    <w:semiHidden/>
    <w:rsid w:val="00E2287C"/>
    <w:pPr>
      <w:spacing w:before="120" w:after="120"/>
    </w:pPr>
    <w:rPr>
      <w:rFonts w:ascii="Arial" w:hAnsi="Arial"/>
      <w:b/>
      <w:color w:val="918585"/>
      <w:sz w:val="24"/>
    </w:rPr>
  </w:style>
  <w:style w:type="paragraph" w:styleId="Header">
    <w:name w:val="header"/>
    <w:basedOn w:val="Normal"/>
    <w:link w:val="HeaderChar"/>
    <w:rsid w:val="00E22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87C"/>
    <w:rPr>
      <w:rFonts w:ascii="Times New Roman" w:eastAsia="Times New Roman" w:hAnsi="Times New Roman" w:cs="Times New Roman"/>
      <w:sz w:val="16"/>
      <w:szCs w:val="20"/>
      <w:lang w:val="en-GB" w:eastAsia="en-US"/>
    </w:rPr>
  </w:style>
  <w:style w:type="paragraph" w:customStyle="1" w:styleId="Chapter">
    <w:name w:val="Chapter"/>
    <w:basedOn w:val="Normal"/>
    <w:rsid w:val="00E2287C"/>
    <w:pPr>
      <w:spacing w:before="240"/>
    </w:pPr>
    <w:rPr>
      <w:rFonts w:ascii="Times New Roman" w:hAnsi="Times New Roman"/>
      <w:smallCaps/>
      <w:spacing w:val="80"/>
      <w:sz w:val="28"/>
    </w:rPr>
  </w:style>
  <w:style w:type="paragraph" w:customStyle="1" w:styleId="InChapter">
    <w:name w:val="InChapter"/>
    <w:basedOn w:val="Heading3"/>
    <w:rsid w:val="00E2287C"/>
    <w:pPr>
      <w:spacing w:after="240"/>
      <w:outlineLvl w:val="9"/>
    </w:pPr>
    <w:rPr>
      <w:noProof/>
    </w:rPr>
  </w:style>
  <w:style w:type="paragraph" w:styleId="Index2">
    <w:name w:val="index 2"/>
    <w:basedOn w:val="Normal"/>
    <w:next w:val="Normal"/>
    <w:semiHidden/>
    <w:rsid w:val="00E2287C"/>
    <w:pPr>
      <w:tabs>
        <w:tab w:val="right" w:pos="4176"/>
      </w:tabs>
      <w:ind w:left="568" w:hanging="284"/>
    </w:pPr>
    <w:rPr>
      <w:rFonts w:ascii="Garamond" w:hAnsi="Garamond"/>
    </w:rPr>
  </w:style>
  <w:style w:type="paragraph" w:customStyle="1" w:styleId="Byline">
    <w:name w:val="Byline"/>
    <w:rsid w:val="00E22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87C"/>
    <w:pPr>
      <w:tabs>
        <w:tab w:val="clear" w:pos="3600"/>
        <w:tab w:val="clear" w:pos="3958"/>
      </w:tabs>
      <w:jc w:val="right"/>
    </w:pPr>
  </w:style>
  <w:style w:type="character" w:styleId="Emphasis">
    <w:name w:val="Emphasis"/>
    <w:basedOn w:val="DefaultParagraphFont"/>
    <w:qFormat/>
    <w:rsid w:val="00E2287C"/>
    <w:rPr>
      <w:i/>
    </w:rPr>
  </w:style>
  <w:style w:type="paragraph" w:styleId="Caption">
    <w:name w:val="caption"/>
    <w:basedOn w:val="BodyText"/>
    <w:next w:val="Normal"/>
    <w:qFormat/>
    <w:rsid w:val="00E2287C"/>
    <w:pPr>
      <w:framePr w:w="2268" w:hSpace="181" w:vSpace="181" w:wrap="around" w:vAnchor="text" w:hAnchor="page" w:x="1135" w:y="285" w:anchorLock="1"/>
    </w:pPr>
    <w:rPr>
      <w:i/>
    </w:rPr>
  </w:style>
  <w:style w:type="paragraph" w:customStyle="1" w:styleId="MiniTOCTitle">
    <w:name w:val="MiniTOCTitle"/>
    <w:basedOn w:val="Heading4"/>
    <w:rsid w:val="00E2287C"/>
    <w:pPr>
      <w:spacing w:before="240"/>
      <w:outlineLvl w:val="9"/>
    </w:pPr>
    <w:rPr>
      <w:noProof/>
      <w:sz w:val="24"/>
    </w:rPr>
  </w:style>
  <w:style w:type="paragraph" w:customStyle="1" w:styleId="MiniTOCItem">
    <w:name w:val="MiniTOCItem"/>
    <w:basedOn w:val="ListBullet"/>
    <w:rsid w:val="00E2287C"/>
    <w:pPr>
      <w:numPr>
        <w:numId w:val="0"/>
      </w:numPr>
      <w:tabs>
        <w:tab w:val="right" w:leader="dot" w:pos="6521"/>
      </w:tabs>
      <w:spacing w:before="0" w:after="0"/>
    </w:pPr>
  </w:style>
  <w:style w:type="paragraph" w:customStyle="1" w:styleId="TOFTitle">
    <w:name w:val="TOFTitle"/>
    <w:basedOn w:val="TOCTitle"/>
    <w:rsid w:val="00E2287C"/>
  </w:style>
  <w:style w:type="paragraph" w:styleId="TableofFigures">
    <w:name w:val="table of figures"/>
    <w:basedOn w:val="Normal"/>
    <w:next w:val="Normal"/>
    <w:semiHidden/>
    <w:rsid w:val="00E2287C"/>
    <w:pPr>
      <w:tabs>
        <w:tab w:val="right" w:leader="dot" w:pos="9072"/>
      </w:tabs>
      <w:ind w:left="970" w:hanging="403"/>
    </w:pPr>
    <w:rPr>
      <w:rFonts w:ascii="Times New Roman" w:hAnsi="Times New Roman"/>
      <w:b/>
    </w:rPr>
  </w:style>
  <w:style w:type="paragraph" w:styleId="ListNumber">
    <w:name w:val="List Number"/>
    <w:basedOn w:val="List"/>
    <w:rsid w:val="00E2287C"/>
    <w:pPr>
      <w:numPr>
        <w:numId w:val="11"/>
      </w:numPr>
    </w:pPr>
  </w:style>
  <w:style w:type="character" w:customStyle="1" w:styleId="WingdingSymbols">
    <w:name w:val="Wingding Symbols"/>
    <w:rsid w:val="00E2287C"/>
    <w:rPr>
      <w:rFonts w:ascii="Wingdings" w:hAnsi="Wingdings"/>
    </w:rPr>
  </w:style>
  <w:style w:type="paragraph" w:customStyle="1" w:styleId="TableHeading">
    <w:name w:val="Table Heading"/>
    <w:basedOn w:val="HeadingBase"/>
    <w:rsid w:val="00E2287C"/>
    <w:pPr>
      <w:keepLines/>
      <w:pBdr>
        <w:bottom w:val="single" w:sz="6" w:space="1" w:color="918585"/>
      </w:pBdr>
      <w:spacing w:before="240"/>
    </w:pPr>
  </w:style>
  <w:style w:type="character" w:customStyle="1" w:styleId="HotSpot">
    <w:name w:val="HotSpot"/>
    <w:rsid w:val="00E2287C"/>
    <w:rPr>
      <w:color w:val="0033CC"/>
      <w:u w:val="none"/>
    </w:rPr>
  </w:style>
  <w:style w:type="paragraph" w:customStyle="1" w:styleId="BodyTextRight">
    <w:name w:val="Body Text Right"/>
    <w:basedOn w:val="BodyText"/>
    <w:rsid w:val="00E2287C"/>
    <w:pPr>
      <w:spacing w:before="0" w:after="0"/>
      <w:jc w:val="right"/>
    </w:pPr>
  </w:style>
  <w:style w:type="paragraph" w:styleId="Index3">
    <w:name w:val="index 3"/>
    <w:basedOn w:val="ListNumber2"/>
    <w:next w:val="Normal"/>
    <w:semiHidden/>
    <w:rsid w:val="00E2287C"/>
    <w:pPr>
      <w:numPr>
        <w:numId w:val="0"/>
      </w:numPr>
      <w:tabs>
        <w:tab w:val="right" w:leader="dot" w:pos="4176"/>
      </w:tabs>
    </w:pPr>
  </w:style>
  <w:style w:type="paragraph" w:styleId="ListNumber2">
    <w:name w:val="List Number 2"/>
    <w:basedOn w:val="List2"/>
    <w:rsid w:val="00E2287C"/>
    <w:pPr>
      <w:numPr>
        <w:numId w:val="10"/>
      </w:numPr>
      <w:tabs>
        <w:tab w:val="clear" w:pos="1060"/>
      </w:tabs>
    </w:pPr>
  </w:style>
  <w:style w:type="paragraph" w:customStyle="1" w:styleId="MarginNote">
    <w:name w:val="Margin Note"/>
    <w:basedOn w:val="BodyText"/>
    <w:rsid w:val="00E22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8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87C"/>
    <w:rPr>
      <w:sz w:val="32"/>
    </w:rPr>
  </w:style>
  <w:style w:type="paragraph" w:customStyle="1" w:styleId="HeadingProcedure">
    <w:name w:val="Heading Procedure"/>
    <w:basedOn w:val="HeadingBase"/>
    <w:next w:val="Normal"/>
    <w:rsid w:val="00E2287C"/>
    <w:pPr>
      <w:tabs>
        <w:tab w:val="left" w:pos="0"/>
      </w:tabs>
      <w:spacing w:before="120" w:after="60"/>
    </w:pPr>
    <w:rPr>
      <w:i/>
      <w:color w:val="918585"/>
      <w:sz w:val="22"/>
    </w:rPr>
  </w:style>
  <w:style w:type="paragraph" w:customStyle="1" w:styleId="TableBodyText">
    <w:name w:val="Table Body Text"/>
    <w:basedOn w:val="BodyText"/>
    <w:rsid w:val="00E2287C"/>
    <w:pPr>
      <w:spacing w:before="60" w:after="60"/>
    </w:pPr>
  </w:style>
  <w:style w:type="paragraph" w:styleId="ListContinue">
    <w:name w:val="List Continue"/>
    <w:basedOn w:val="List"/>
    <w:rsid w:val="00E2287C"/>
    <w:pPr>
      <w:ind w:firstLine="0"/>
    </w:pPr>
  </w:style>
  <w:style w:type="paragraph" w:customStyle="1" w:styleId="ListNote">
    <w:name w:val="List Note"/>
    <w:basedOn w:val="List"/>
    <w:rsid w:val="00E2287C"/>
    <w:pPr>
      <w:pBdr>
        <w:top w:val="single" w:sz="6" w:space="2" w:color="918585"/>
        <w:bottom w:val="single" w:sz="6" w:space="2" w:color="918585"/>
      </w:pBdr>
      <w:tabs>
        <w:tab w:val="left" w:pos="1021"/>
      </w:tabs>
      <w:ind w:firstLine="0"/>
    </w:pPr>
  </w:style>
  <w:style w:type="paragraph" w:customStyle="1" w:styleId="Warning">
    <w:name w:val="Warning"/>
    <w:basedOn w:val="BodyText"/>
    <w:rsid w:val="00E2287C"/>
    <w:pPr>
      <w:shd w:val="clear" w:color="auto" w:fill="D9D9D9"/>
      <w:tabs>
        <w:tab w:val="left" w:pos="992"/>
      </w:tabs>
      <w:ind w:left="119" w:right="119"/>
    </w:pPr>
    <w:rPr>
      <w:sz w:val="20"/>
    </w:rPr>
  </w:style>
  <w:style w:type="paragraph" w:customStyle="1" w:styleId="MarginIcons">
    <w:name w:val="Margin Icons"/>
    <w:basedOn w:val="BodyText"/>
    <w:rsid w:val="00E228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87C"/>
    <w:rPr>
      <w:rFonts w:ascii="Courier New" w:hAnsi="Courier New"/>
    </w:rPr>
  </w:style>
  <w:style w:type="paragraph" w:customStyle="1" w:styleId="NoteBullet">
    <w:name w:val="Note Bullet"/>
    <w:basedOn w:val="Note"/>
    <w:rsid w:val="00E2287C"/>
    <w:pPr>
      <w:tabs>
        <w:tab w:val="clear" w:pos="680"/>
      </w:tabs>
      <w:spacing w:before="60" w:after="60"/>
    </w:pPr>
  </w:style>
  <w:style w:type="paragraph" w:customStyle="1" w:styleId="SubHeading2">
    <w:name w:val="SubHeading2"/>
    <w:basedOn w:val="HeadingBase"/>
    <w:rsid w:val="00E2287C"/>
    <w:pPr>
      <w:spacing w:before="240" w:after="60"/>
    </w:pPr>
    <w:rPr>
      <w:sz w:val="20"/>
    </w:rPr>
  </w:style>
  <w:style w:type="paragraph" w:customStyle="1" w:styleId="SubHeading1">
    <w:name w:val="SubHeading1"/>
    <w:basedOn w:val="HeadingBase"/>
    <w:rsid w:val="00E2287C"/>
    <w:pPr>
      <w:spacing w:before="240" w:after="60"/>
    </w:pPr>
    <w:rPr>
      <w:color w:val="918585"/>
      <w:sz w:val="22"/>
    </w:rPr>
  </w:style>
  <w:style w:type="paragraph" w:customStyle="1" w:styleId="SideHeading">
    <w:name w:val="Side Heading"/>
    <w:basedOn w:val="HeadingBase"/>
    <w:rsid w:val="00E22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87C"/>
    <w:pPr>
      <w:numPr>
        <w:numId w:val="12"/>
      </w:numPr>
    </w:pPr>
  </w:style>
  <w:style w:type="paragraph" w:styleId="PlainText">
    <w:name w:val="Plain Text"/>
    <w:basedOn w:val="Normal"/>
    <w:link w:val="PlainTextChar"/>
    <w:rsid w:val="00E2287C"/>
    <w:rPr>
      <w:sz w:val="20"/>
    </w:rPr>
  </w:style>
  <w:style w:type="character" w:customStyle="1" w:styleId="PlainTextChar">
    <w:name w:val="Plain Text Char"/>
    <w:basedOn w:val="DefaultParagraphFont"/>
    <w:link w:val="PlainText"/>
    <w:rsid w:val="00E2287C"/>
    <w:rPr>
      <w:rFonts w:ascii="Courier New" w:eastAsia="Times New Roman" w:hAnsi="Courier New" w:cs="Times New Roman"/>
      <w:sz w:val="20"/>
      <w:szCs w:val="20"/>
      <w:lang w:eastAsia="en-US"/>
    </w:rPr>
  </w:style>
  <w:style w:type="character" w:customStyle="1" w:styleId="MenuOption">
    <w:name w:val="Menu Option"/>
    <w:basedOn w:val="DefaultParagraphFont"/>
    <w:rsid w:val="00E2287C"/>
    <w:rPr>
      <w:b/>
      <w:smallCaps/>
    </w:rPr>
  </w:style>
  <w:style w:type="paragraph" w:customStyle="1" w:styleId="TableListNumber">
    <w:name w:val="Table List Number"/>
    <w:basedOn w:val="ListNumber"/>
    <w:rsid w:val="00E2287C"/>
    <w:pPr>
      <w:numPr>
        <w:numId w:val="0"/>
      </w:numPr>
    </w:pPr>
  </w:style>
  <w:style w:type="paragraph" w:styleId="TOC4">
    <w:name w:val="toc 4"/>
    <w:basedOn w:val="TOCBase"/>
    <w:next w:val="Normal"/>
    <w:semiHidden/>
    <w:rsid w:val="00E2287C"/>
    <w:pPr>
      <w:tabs>
        <w:tab w:val="right" w:leader="dot" w:pos="9071"/>
      </w:tabs>
      <w:ind w:left="1701"/>
    </w:pPr>
  </w:style>
  <w:style w:type="paragraph" w:customStyle="1" w:styleId="ListAlpha">
    <w:name w:val="List Alpha"/>
    <w:basedOn w:val="List"/>
    <w:rsid w:val="00E2287C"/>
    <w:pPr>
      <w:numPr>
        <w:numId w:val="9"/>
      </w:numPr>
    </w:pPr>
  </w:style>
  <w:style w:type="paragraph" w:customStyle="1" w:styleId="ListAlpha2">
    <w:name w:val="List Alpha 2"/>
    <w:basedOn w:val="List2"/>
    <w:rsid w:val="00E2287C"/>
    <w:pPr>
      <w:numPr>
        <w:numId w:val="8"/>
      </w:numPr>
    </w:pPr>
  </w:style>
  <w:style w:type="paragraph" w:styleId="List2">
    <w:name w:val="List 2"/>
    <w:basedOn w:val="BodyText"/>
    <w:rsid w:val="00E2287C"/>
    <w:pPr>
      <w:tabs>
        <w:tab w:val="left" w:pos="680"/>
      </w:tabs>
      <w:spacing w:before="60" w:after="60"/>
      <w:ind w:left="680" w:hanging="340"/>
    </w:pPr>
  </w:style>
  <w:style w:type="paragraph" w:styleId="List3">
    <w:name w:val="List 3"/>
    <w:basedOn w:val="BodyText"/>
    <w:rsid w:val="00E2287C"/>
    <w:pPr>
      <w:tabs>
        <w:tab w:val="left" w:pos="1021"/>
      </w:tabs>
      <w:spacing w:before="60" w:after="60"/>
      <w:ind w:left="1020" w:hanging="340"/>
    </w:pPr>
  </w:style>
  <w:style w:type="paragraph" w:styleId="List4">
    <w:name w:val="List 4"/>
    <w:basedOn w:val="BodyText"/>
    <w:rsid w:val="00E2287C"/>
    <w:pPr>
      <w:tabs>
        <w:tab w:val="left" w:pos="1361"/>
      </w:tabs>
      <w:spacing w:before="60" w:after="60"/>
      <w:ind w:left="1361" w:hanging="340"/>
    </w:pPr>
  </w:style>
  <w:style w:type="paragraph" w:styleId="List5">
    <w:name w:val="List 5"/>
    <w:basedOn w:val="BodyText"/>
    <w:rsid w:val="00E2287C"/>
    <w:pPr>
      <w:tabs>
        <w:tab w:val="left" w:pos="1701"/>
      </w:tabs>
      <w:spacing w:before="60" w:after="60"/>
      <w:ind w:left="1701" w:hanging="340"/>
    </w:pPr>
  </w:style>
  <w:style w:type="paragraph" w:styleId="ListBullet3">
    <w:name w:val="List Bullet 3"/>
    <w:basedOn w:val="List3"/>
    <w:rsid w:val="00E2287C"/>
    <w:pPr>
      <w:numPr>
        <w:numId w:val="15"/>
      </w:numPr>
      <w:tabs>
        <w:tab w:val="clear" w:pos="1021"/>
      </w:tabs>
      <w:ind w:left="1037" w:hanging="357"/>
    </w:pPr>
  </w:style>
  <w:style w:type="paragraph" w:styleId="ListBullet4">
    <w:name w:val="List Bullet 4"/>
    <w:basedOn w:val="List4"/>
    <w:rsid w:val="00E2287C"/>
    <w:pPr>
      <w:numPr>
        <w:numId w:val="3"/>
      </w:numPr>
    </w:pPr>
  </w:style>
  <w:style w:type="paragraph" w:styleId="ListBullet5">
    <w:name w:val="List Bullet 5"/>
    <w:basedOn w:val="List5"/>
    <w:rsid w:val="00E2287C"/>
    <w:pPr>
      <w:numPr>
        <w:numId w:val="4"/>
      </w:numPr>
    </w:pPr>
  </w:style>
  <w:style w:type="paragraph" w:styleId="ListContinue2">
    <w:name w:val="List Continue 2"/>
    <w:basedOn w:val="List2"/>
    <w:rsid w:val="00E2287C"/>
    <w:pPr>
      <w:ind w:firstLine="0"/>
    </w:pPr>
  </w:style>
  <w:style w:type="paragraph" w:styleId="ListContinue3">
    <w:name w:val="List Continue 3"/>
    <w:basedOn w:val="List3"/>
    <w:rsid w:val="00E2287C"/>
    <w:pPr>
      <w:ind w:left="1021" w:firstLine="0"/>
    </w:pPr>
  </w:style>
  <w:style w:type="paragraph" w:styleId="ListContinue4">
    <w:name w:val="List Continue 4"/>
    <w:basedOn w:val="List4"/>
    <w:rsid w:val="00E2287C"/>
    <w:pPr>
      <w:ind w:firstLine="0"/>
    </w:pPr>
  </w:style>
  <w:style w:type="paragraph" w:styleId="ListContinue5">
    <w:name w:val="List Continue 5"/>
    <w:basedOn w:val="List5"/>
    <w:rsid w:val="00E2287C"/>
    <w:pPr>
      <w:ind w:firstLine="0"/>
    </w:pPr>
  </w:style>
  <w:style w:type="paragraph" w:styleId="ListNumber3">
    <w:name w:val="List Number 3"/>
    <w:basedOn w:val="List3"/>
    <w:rsid w:val="00E2287C"/>
    <w:pPr>
      <w:numPr>
        <w:numId w:val="5"/>
      </w:numPr>
    </w:pPr>
  </w:style>
  <w:style w:type="paragraph" w:styleId="ListNumber4">
    <w:name w:val="List Number 4"/>
    <w:basedOn w:val="List4"/>
    <w:rsid w:val="00E2287C"/>
    <w:pPr>
      <w:numPr>
        <w:numId w:val="6"/>
      </w:numPr>
    </w:pPr>
  </w:style>
  <w:style w:type="paragraph" w:styleId="ListNumber5">
    <w:name w:val="List Number 5"/>
    <w:basedOn w:val="List5"/>
    <w:rsid w:val="00E2287C"/>
    <w:pPr>
      <w:numPr>
        <w:numId w:val="7"/>
      </w:numPr>
    </w:pPr>
  </w:style>
  <w:style w:type="paragraph" w:styleId="BlockText">
    <w:name w:val="Block Text"/>
    <w:basedOn w:val="Normal"/>
    <w:rsid w:val="00E2287C"/>
    <w:pPr>
      <w:spacing w:after="120"/>
      <w:ind w:left="1440" w:right="1440"/>
    </w:pPr>
  </w:style>
  <w:style w:type="character" w:customStyle="1" w:styleId="Subscript">
    <w:name w:val="Subscript"/>
    <w:basedOn w:val="DefaultParagraphFont"/>
    <w:rsid w:val="00E2287C"/>
    <w:rPr>
      <w:sz w:val="16"/>
      <w:vertAlign w:val="subscript"/>
    </w:rPr>
  </w:style>
  <w:style w:type="character" w:customStyle="1" w:styleId="Superscript">
    <w:name w:val="Superscript"/>
    <w:basedOn w:val="DefaultParagraphFont"/>
    <w:rsid w:val="00E2287C"/>
    <w:rPr>
      <w:sz w:val="16"/>
      <w:vertAlign w:val="superscript"/>
    </w:rPr>
  </w:style>
  <w:style w:type="character" w:customStyle="1" w:styleId="Symbols">
    <w:name w:val="Symbols"/>
    <w:basedOn w:val="DefaultParagraphFont"/>
    <w:rsid w:val="00E2287C"/>
    <w:rPr>
      <w:rFonts w:ascii="Symbol" w:hAnsi="Symbol"/>
    </w:rPr>
  </w:style>
  <w:style w:type="character" w:customStyle="1" w:styleId="MenuOptions">
    <w:name w:val="Menu Options"/>
    <w:basedOn w:val="DefaultParagraphFont"/>
    <w:rsid w:val="00E2287C"/>
    <w:rPr>
      <w:rFonts w:ascii="Arial Narrow" w:hAnsi="Arial Narrow"/>
      <w:smallCaps/>
    </w:rPr>
  </w:style>
  <w:style w:type="character" w:customStyle="1" w:styleId="Buttons">
    <w:name w:val="Buttons"/>
    <w:basedOn w:val="DefaultParagraphFont"/>
    <w:rsid w:val="00E2287C"/>
    <w:rPr>
      <w:b/>
    </w:rPr>
  </w:style>
  <w:style w:type="character" w:customStyle="1" w:styleId="Underlined">
    <w:name w:val="Underlined"/>
    <w:basedOn w:val="DefaultParagraphFont"/>
    <w:rsid w:val="00E2287C"/>
    <w:rPr>
      <w:u w:val="single"/>
    </w:rPr>
  </w:style>
  <w:style w:type="paragraph" w:customStyle="1" w:styleId="TableBodyTextRight">
    <w:name w:val="Table Body Text Right"/>
    <w:basedOn w:val="TableBodyText"/>
    <w:rsid w:val="00E2287C"/>
    <w:pPr>
      <w:widowControl w:val="0"/>
      <w:autoSpaceDE w:val="0"/>
      <w:autoSpaceDN w:val="0"/>
      <w:adjustRightInd w:val="0"/>
      <w:jc w:val="right"/>
    </w:pPr>
    <w:rPr>
      <w:rFonts w:cs="Arial"/>
      <w:szCs w:val="18"/>
    </w:rPr>
  </w:style>
  <w:style w:type="paragraph" w:customStyle="1" w:styleId="CopyrightText">
    <w:name w:val="Copyright Text"/>
    <w:basedOn w:val="BodyText"/>
    <w:rsid w:val="00E2287C"/>
    <w:rPr>
      <w:sz w:val="18"/>
    </w:rPr>
  </w:style>
  <w:style w:type="paragraph" w:customStyle="1" w:styleId="BodySmallRight">
    <w:name w:val="Body Small Right"/>
    <w:basedOn w:val="BodyTextRight"/>
    <w:rsid w:val="00E2287C"/>
    <w:rPr>
      <w:sz w:val="18"/>
      <w:szCs w:val="18"/>
    </w:rPr>
  </w:style>
  <w:style w:type="paragraph" w:customStyle="1" w:styleId="MarginEdition">
    <w:name w:val="Margin Edition"/>
    <w:basedOn w:val="MarginNote"/>
    <w:rsid w:val="00E2287C"/>
    <w:pPr>
      <w:spacing w:before="0" w:after="0"/>
    </w:pPr>
    <w:rPr>
      <w:rFonts w:ascii="Times New Roman" w:hAnsi="Times New Roman"/>
      <w:color w:val="999999"/>
    </w:rPr>
  </w:style>
  <w:style w:type="paragraph" w:customStyle="1" w:styleId="Spacer">
    <w:name w:val="Spacer"/>
    <w:basedOn w:val="Normal"/>
    <w:rsid w:val="00E2287C"/>
    <w:rPr>
      <w:sz w:val="2"/>
      <w:szCs w:val="2"/>
    </w:rPr>
  </w:style>
  <w:style w:type="character" w:customStyle="1" w:styleId="Small">
    <w:name w:val="Small"/>
    <w:basedOn w:val="DefaultParagraphFont"/>
    <w:rsid w:val="00E2287C"/>
    <w:rPr>
      <w:sz w:val="16"/>
    </w:rPr>
  </w:style>
  <w:style w:type="paragraph" w:customStyle="1" w:styleId="WideTable">
    <w:name w:val="Wide Table"/>
    <w:basedOn w:val="Normal"/>
    <w:rsid w:val="00E2287C"/>
    <w:pPr>
      <w:ind w:left="-1418"/>
    </w:pPr>
    <w:rPr>
      <w:sz w:val="2"/>
      <w:szCs w:val="2"/>
    </w:rPr>
  </w:style>
  <w:style w:type="character" w:styleId="PageNumber">
    <w:name w:val="page number"/>
    <w:basedOn w:val="DefaultParagraphFont"/>
    <w:rsid w:val="00E2287C"/>
  </w:style>
  <w:style w:type="paragraph" w:styleId="Quote">
    <w:name w:val="Quote"/>
    <w:basedOn w:val="Heading1"/>
    <w:link w:val="QuoteChar"/>
    <w:qFormat/>
    <w:rsid w:val="00E2287C"/>
    <w:rPr>
      <w:b w:val="0"/>
      <w:sz w:val="72"/>
      <w:szCs w:val="72"/>
      <w:lang w:val="en-NZ"/>
    </w:rPr>
  </w:style>
  <w:style w:type="character" w:customStyle="1" w:styleId="QuoteChar">
    <w:name w:val="Quote Char"/>
    <w:basedOn w:val="DefaultParagraphFont"/>
    <w:link w:val="Quote"/>
    <w:rsid w:val="00E22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87C"/>
    <w:pPr>
      <w:pageBreakBefore/>
    </w:pPr>
  </w:style>
  <w:style w:type="paragraph" w:customStyle="1" w:styleId="Border">
    <w:name w:val="Border"/>
    <w:basedOn w:val="Normal"/>
    <w:qFormat/>
    <w:rsid w:val="00E228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87C"/>
    <w:rPr>
      <w:b/>
      <w:bCs/>
      <w:i/>
      <w:iCs/>
      <w:color w:val="auto"/>
    </w:rPr>
  </w:style>
  <w:style w:type="paragraph" w:styleId="IntenseQuote">
    <w:name w:val="Intense Quote"/>
    <w:basedOn w:val="Normal"/>
    <w:next w:val="Normal"/>
    <w:link w:val="IntenseQuoteChar"/>
    <w:uiPriority w:val="30"/>
    <w:qFormat/>
    <w:rsid w:val="00E228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8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87C"/>
    <w:rPr>
      <w:smallCaps/>
      <w:color w:val="auto"/>
      <w:u w:val="single"/>
    </w:rPr>
  </w:style>
  <w:style w:type="character" w:styleId="IntenseReference">
    <w:name w:val="Intense Reference"/>
    <w:basedOn w:val="DefaultParagraphFont"/>
    <w:uiPriority w:val="32"/>
    <w:qFormat/>
    <w:rsid w:val="00E2287C"/>
    <w:rPr>
      <w:b/>
      <w:bCs/>
      <w:smallCaps/>
      <w:color w:val="auto"/>
      <w:spacing w:val="5"/>
      <w:u w:val="single"/>
    </w:rPr>
  </w:style>
  <w:style w:type="paragraph" w:customStyle="1" w:styleId="2ColumnHeading">
    <w:name w:val="2Column Heading"/>
    <w:basedOn w:val="BodyText"/>
    <w:qFormat/>
    <w:rsid w:val="00E2287C"/>
    <w:pPr>
      <w:spacing w:after="60"/>
      <w:ind w:left="-2268"/>
    </w:pPr>
    <w:rPr>
      <w:b/>
    </w:rPr>
  </w:style>
  <w:style w:type="paragraph" w:customStyle="1" w:styleId="Heading1TOC">
    <w:name w:val="Heading1 TOC"/>
    <w:basedOn w:val="Normal"/>
    <w:qFormat/>
    <w:rsid w:val="00E2287C"/>
    <w:pPr>
      <w:spacing w:before="240" w:after="120"/>
    </w:pPr>
    <w:rPr>
      <w:rFonts w:ascii="Times New Roman" w:hAnsi="Times New Roman"/>
      <w:b/>
      <w:sz w:val="32"/>
    </w:rPr>
  </w:style>
  <w:style w:type="paragraph" w:customStyle="1" w:styleId="Heading2TOC">
    <w:name w:val="Heading2 TOC"/>
    <w:basedOn w:val="Normal"/>
    <w:qFormat/>
    <w:rsid w:val="00E2287C"/>
    <w:pPr>
      <w:spacing w:before="240" w:after="60"/>
    </w:pPr>
    <w:rPr>
      <w:rFonts w:ascii="Times New Roman" w:hAnsi="Times New Roman"/>
      <w:b/>
      <w:sz w:val="28"/>
    </w:rPr>
  </w:style>
  <w:style w:type="character" w:customStyle="1" w:styleId="Underline">
    <w:name w:val="Underline"/>
    <w:basedOn w:val="DefaultParagraphFont"/>
    <w:qFormat/>
    <w:rsid w:val="00E2287C"/>
    <w:rPr>
      <w:u w:val="single"/>
    </w:rPr>
  </w:style>
  <w:style w:type="character" w:customStyle="1" w:styleId="BoldandItalics">
    <w:name w:val="Bold and Italics"/>
    <w:qFormat/>
    <w:rsid w:val="00E2287C"/>
    <w:rPr>
      <w:b/>
      <w:i/>
      <w:u w:val="none"/>
    </w:rPr>
  </w:style>
  <w:style w:type="paragraph" w:styleId="BalloonText">
    <w:name w:val="Balloon Text"/>
    <w:basedOn w:val="Normal"/>
    <w:link w:val="BalloonTextChar"/>
    <w:rsid w:val="00E2287C"/>
    <w:rPr>
      <w:rFonts w:ascii="Tahoma" w:hAnsi="Tahoma" w:cs="Tahoma"/>
      <w:sz w:val="16"/>
      <w:szCs w:val="16"/>
    </w:rPr>
  </w:style>
  <w:style w:type="character" w:customStyle="1" w:styleId="BalloonTextChar">
    <w:name w:val="Balloon Text Char"/>
    <w:basedOn w:val="DefaultParagraphFont"/>
    <w:link w:val="BalloonText"/>
    <w:rsid w:val="00E228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8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28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87C"/>
    <w:rPr>
      <w:b/>
      <w:color w:val="660033"/>
      <w:spacing w:val="0"/>
    </w:rPr>
  </w:style>
  <w:style w:type="paragraph" w:customStyle="1" w:styleId="Nameditemlist">
    <w:name w:val="Named item list"/>
    <w:basedOn w:val="BodyText"/>
    <w:qFormat/>
    <w:rsid w:val="00E228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1233</Words>
  <Characters>7981</Characters>
  <Application>Microsoft Office Word</Application>
  <DocSecurity>0</DocSecurity>
  <Lines>261</Lines>
  <Paragraphs>193</Paragraphs>
  <ScaleCrop>false</ScaleCrop>
  <Company>Author-it Software Corporation Ltd.</Company>
  <LinksUpToDate>false</LinksUpToDate>
  <CharactersWithSpaces>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SIS30612 Certificate III in Sport Career Oriented Participation</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2013-03-08T10:54:00Z</dcterms:created>
  <dcterms:modified xsi:type="dcterms:W3CDTF">2013-03-08T10:54:00Z</dcterms:modified>
</cp:coreProperties>
</file>