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999" w:rsidP="00FA3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SIS30510 Certificate III in Sport and Recreation</w:t>
      </w:r>
      <w:r>
        <w:fldChar w:fldCharType="end"/>
      </w:r>
    </w:p>
    <w:p w:rsidR="00FA3999" w:rsidP="00FA3999">
      <w:pPr>
        <w:pStyle w:val="Version"/>
        <w:sectPr w:rsidSect="002E1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474" w:rsidP="002E1474">
      <w:pPr>
        <w:pStyle w:val="SuperHeading"/>
      </w:pPr>
      <w:r w:rsidRPr="002E1474">
        <w:t>SIS30510 Certificate III in Sport and Recreation</w:t>
      </w:r>
    </w:p>
    <w:p w:rsidR="00000000" w:rsidRPr="002E1474" w:rsidP="002E1474">
      <w:pPr>
        <w:pStyle w:val="Heading1"/>
      </w:pPr>
      <w:bookmarkStart w:id="1" w:name="O_361161"/>
      <w:bookmarkEnd w:id="1"/>
      <w:r w:rsidRPr="002E1474">
        <w:t>Modification History</w:t>
      </w:r>
    </w:p>
    <w:p w:rsidR="00000000" w:rsidRPr="002E1474" w:rsidP="002E1474">
      <w:pPr>
        <w:pStyle w:val="BodyText"/>
      </w:pPr>
      <w:r w:rsidRPr="002E1474">
        <w:t>Not Applicable</w:t>
      </w: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2" w:name="O_361166"/>
      <w:bookmarkEnd w:id="2"/>
      <w:r w:rsidRPr="002E1474">
        <w:t>Description</w:t>
      </w:r>
    </w:p>
    <w:p w:rsidR="00000000" w:rsidRPr="002E1474" w:rsidP="002E1474">
      <w:pPr>
        <w:pStyle w:val="BodyText"/>
      </w:pPr>
      <w:r w:rsidRPr="002E1474">
        <w:t>This qualification provides the skills and knowledge for an individual wishing to work in the sport and recreation industr</w:t>
      </w:r>
      <w:r w:rsidRPr="002E1474">
        <w:t>y in areas such as maintaining grounds and playing surfaces, providing customer service, housekeeping and or administrative assistance. This qualification also provides for multi skilled roles which combine a range of activities required to support the ope</w:t>
      </w:r>
      <w:r w:rsidRPr="002E1474">
        <w:t xml:space="preserve">ration of facilities such as fitness centres, outdoor sporting grounds or complexes, aquatic centres and community recreation centres. All job roles are performed under supervision with some degree of autonomy. </w:t>
      </w:r>
    </w:p>
    <w:p w:rsidR="00000000" w:rsidRPr="002E1474" w:rsidP="002E1474">
      <w:pPr>
        <w:pStyle w:val="BodyText"/>
      </w:pPr>
    </w:p>
    <w:p w:rsidR="00000000" w:rsidRPr="002E1474" w:rsidP="002E1474">
      <w:pPr>
        <w:pStyle w:val="BodyText"/>
      </w:pPr>
      <w:r w:rsidRPr="002E1474">
        <w:rPr>
          <w:rStyle w:val="SpecialBold"/>
        </w:rPr>
        <w:t>Job roles</w:t>
      </w:r>
    </w:p>
    <w:p w:rsidR="00000000" w:rsidRPr="002E1474" w:rsidP="002E1474">
      <w:pPr>
        <w:pStyle w:val="BodyText"/>
      </w:pPr>
      <w:r w:rsidRPr="002E1474">
        <w:t xml:space="preserve">The following are indicative job </w:t>
      </w:r>
      <w:r w:rsidRPr="002E1474">
        <w:t>roles for this qualification:</w:t>
      </w:r>
    </w:p>
    <w:p w:rsidR="00000000" w:rsidRPr="002E1474" w:rsidP="002E1474">
      <w:pPr>
        <w:pStyle w:val="ListBullet"/>
      </w:pPr>
      <w:r w:rsidRPr="002E1474">
        <w:t>recreation assistant</w:t>
      </w:r>
    </w:p>
    <w:p w:rsidR="00000000" w:rsidRPr="002E1474" w:rsidP="002E1474">
      <w:pPr>
        <w:pStyle w:val="ListBullet"/>
      </w:pPr>
      <w:r w:rsidRPr="002E1474">
        <w:t>administration assistant</w:t>
      </w:r>
    </w:p>
    <w:p w:rsidR="00000000" w:rsidRPr="002E1474" w:rsidP="002E1474">
      <w:pPr>
        <w:pStyle w:val="ListBullet"/>
      </w:pPr>
      <w:r w:rsidRPr="002E1474">
        <w:t>grounds assistant</w:t>
      </w:r>
    </w:p>
    <w:p w:rsidR="00000000" w:rsidRPr="002E1474" w:rsidP="002E1474">
      <w:pPr>
        <w:pStyle w:val="ListBullet"/>
      </w:pPr>
      <w:r w:rsidRPr="002E1474">
        <w:t>retail assistant</w:t>
      </w: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3" w:name="O_361159"/>
      <w:bookmarkEnd w:id="3"/>
      <w:r w:rsidRPr="002E1474">
        <w:t>Pathways Information</w:t>
      </w:r>
    </w:p>
    <w:p w:rsidR="00000000" w:rsidRPr="002E1474" w:rsidP="002E1474">
      <w:pPr>
        <w:pStyle w:val="BodyText"/>
      </w:pPr>
      <w:r w:rsidRPr="002E1474">
        <w:t>This qualification is suitable for an Australian apprenticeship pathway.</w:t>
      </w: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4" w:name="O_361162"/>
      <w:bookmarkEnd w:id="4"/>
      <w:r w:rsidRPr="002E1474">
        <w:t>Licensing/Regulatory Information</w:t>
      </w:r>
    </w:p>
    <w:p w:rsidR="00000000" w:rsidRPr="002E1474" w:rsidP="002E1474">
      <w:pPr>
        <w:pStyle w:val="BodyText"/>
      </w:pPr>
      <w:r w:rsidRPr="002E1474">
        <w:t>No licensing, legislative, regulatory or certification requirements apply to this qualification at the time of endorsement.</w:t>
      </w: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5" w:name="O_361164"/>
      <w:bookmarkEnd w:id="5"/>
      <w:r w:rsidRPr="002E1474">
        <w:t>Entry Requirements</w:t>
      </w:r>
    </w:p>
    <w:p w:rsidR="00000000" w:rsidRPr="002E1474" w:rsidP="002E1474">
      <w:pPr>
        <w:pStyle w:val="BodyText"/>
      </w:pPr>
      <w:r w:rsidRPr="002E1474">
        <w:t>There are no entry requirements for this qualification.</w:t>
      </w: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6" w:name="O_361165"/>
      <w:bookmarkEnd w:id="6"/>
      <w:r w:rsidRPr="002E147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rPr>
                <w:rStyle w:val="SpecialBold"/>
              </w:rPr>
              <w:t>EMPLOYABILITY SKILLS QUALIFICATION SUMMARY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 xml:space="preserve">The following table contains a summary of the employability skills required by the sport and recreation industry for this qualification. The </w:t>
            </w:r>
            <w:r w:rsidRPr="002E1474">
              <w:t>employability skills facets described here are broad industry requirements that may vary depending on packaging options.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474" w:rsidP="002E1474">
            <w:pPr>
              <w:pStyle w:val="BodyText"/>
            </w:pPr>
            <w:r w:rsidRPr="002E147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rPr>
                <w:rStyle w:val="SpecialBold"/>
              </w:rPr>
              <w:t>Industry</w:t>
            </w:r>
            <w:r w:rsidRPr="002E1474">
              <w:t>/</w:t>
            </w:r>
            <w:r w:rsidRPr="002E1474">
              <w:rPr>
                <w:rStyle w:val="SpecialBold"/>
              </w:rPr>
              <w:t>enterprise requirements for this qualification include</w:t>
            </w:r>
            <w:r w:rsidRPr="002E1474">
              <w:t>: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Communicating with clients and co</w:t>
            </w:r>
            <w:r w:rsidRPr="002E1474">
              <w:t>lleagues to determine and interpret their specific requirements; understanding verbal and written information on sport and recreation products and services; preparing accurate records of client details; completing maintenance records; empathising and negot</w:t>
            </w:r>
            <w:r w:rsidRPr="002E1474">
              <w:t>iating acceptable solutions to client requests and complaints.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Working as a skilled team member; understanding own role in supporting the operation of sport and recreation facilities and servicing client needs; acknowledging accountability to oth</w:t>
            </w:r>
            <w:r w:rsidRPr="002E1474">
              <w:t>er team members and working collaboratively with other sport and recreation personnel.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 xml:space="preserve">Identifying hazards and risks related to sport and recreation activities and facilities; clarifying the extent of, and resolving problems through </w:t>
            </w:r>
            <w:r w:rsidRPr="002E1474">
              <w:t>negotiating with clients in a sensitive and culturally appropriate manner; taking responsibility for seeking assistance from colleagues to resolve issues; addressing equipment breakdowns that may occur in the course of use and adhering to organisation poli</w:t>
            </w:r>
            <w:r w:rsidRPr="002E1474">
              <w:t>cies and procedures to guide solutions to problems.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Adjusting work procedures to differences in equipment and facilities and changes in work environment; implementing correct action and following established procedures on discove</w:t>
            </w:r>
            <w:r w:rsidRPr="002E1474">
              <w:t>ry of an actual or potential emergency, security or safety hazard; identifying and discussing a range of ideas to improve own and colleagues work practices.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Collecting, analysing and recording information to provide efficient suppo</w:t>
            </w:r>
            <w:r w:rsidRPr="002E1474">
              <w:t>rt for sport and recreation programs and facilities; setting work priorities and scheduling own daily work activities to meet deadlines; following organisation policies and procedures to guide own work; Interpreting program schedules and timetables to dete</w:t>
            </w:r>
            <w:r w:rsidRPr="002E1474">
              <w:t>rmine priority and sequence of own tasks.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Understanding and complying with the legal and ethical responsibilities that apply to own role in the sport and recreation industry; seeking and reflecting on feedback on own performance; acting on</w:t>
            </w:r>
            <w:r w:rsidRPr="002E1474">
              <w:t xml:space="preserve"> feedback from colleagues and supervisors on areas for </w:t>
            </w:r>
            <w:r w:rsidRPr="002E1474">
              <w:t>improvement.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Knowing the sources of new information on the sport and recreation industry; accessing professional development opportunities to regularly update own knowledge and skills; sharin</w:t>
            </w:r>
            <w:r w:rsidRPr="002E1474">
              <w:t>g information with colleagues; updating knowledge and skills to accommodate changes in equipment and operating procedures.</w:t>
            </w:r>
          </w:p>
        </w:tc>
      </w:tr>
      <w:tr w:rsidTr="00FA3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474" w:rsidP="002E1474">
            <w:pPr>
              <w:pStyle w:val="BodyText"/>
            </w:pPr>
            <w:r w:rsidRPr="002E1474">
              <w:t>Understanding the operating capability of computer systems and software that assist in selling, planning and delivering s</w:t>
            </w:r>
            <w:r w:rsidRPr="002E1474">
              <w:t>port and recreation products and services; safely using and maintaining sport and recreation equipment according to manufacturer's specifications and organisation policies and procedures.</w:t>
            </w:r>
          </w:p>
        </w:tc>
      </w:tr>
    </w:tbl>
    <w:p w:rsidR="00000000" w:rsidRPr="002E1474" w:rsidP="002E1474">
      <w:pPr>
        <w:pStyle w:val="BodyText"/>
      </w:pPr>
    </w:p>
    <w:p w:rsidR="00000000" w:rsidRPr="002E1474" w:rsidP="002E1474">
      <w:pPr>
        <w:pStyle w:val="AllowPageBreak"/>
      </w:pPr>
    </w:p>
    <w:p w:rsidR="00000000" w:rsidRPr="002E1474" w:rsidP="002E1474">
      <w:pPr>
        <w:pStyle w:val="Heading1"/>
      </w:pPr>
      <w:bookmarkStart w:id="7" w:name="O_361160"/>
      <w:bookmarkEnd w:id="7"/>
      <w:r w:rsidRPr="002E1474">
        <w:t>Packaging Rules</w:t>
      </w:r>
    </w:p>
    <w:p w:rsidR="00000000" w:rsidRPr="002E1474" w:rsidP="002E1474">
      <w:pPr>
        <w:pStyle w:val="BodyText"/>
      </w:pPr>
      <w:r w:rsidRPr="002E1474">
        <w:t>14 units must be completed:</w:t>
      </w:r>
    </w:p>
    <w:p w:rsidR="00000000" w:rsidRPr="002E1474" w:rsidP="002E1474">
      <w:pPr>
        <w:pStyle w:val="ListBullet"/>
      </w:pPr>
      <w:r w:rsidRPr="002E1474">
        <w:t>7 core units</w:t>
      </w:r>
    </w:p>
    <w:p w:rsidR="00000000" w:rsidRPr="002E1474" w:rsidP="002E1474">
      <w:pPr>
        <w:pStyle w:val="ListBullet"/>
      </w:pPr>
      <w:r w:rsidRPr="002E1474">
        <w:t>7 elective units, which may be selected from the electives in this qualification or from units first packaged at AQF levels 2, 3 and 4 within SIS10; up to 2 of these elective units may be selected from any current accredited course or other Tr</w:t>
      </w:r>
      <w:r w:rsidRPr="002E1474">
        <w:t>aining Package, and must be units which are first packaged at AQF level 3.</w:t>
      </w:r>
    </w:p>
    <w:p w:rsidR="00000000" w:rsidRPr="002E1474" w:rsidP="002E1474">
      <w:pPr>
        <w:pStyle w:val="BodyText"/>
      </w:pPr>
      <w:r w:rsidRPr="002E1474">
        <w:t>In all cases selection of electives must relate to the core function or role of the candidate's current or intended work environment, local industry requirements and the characteris</w:t>
      </w:r>
      <w:r w:rsidRPr="002E1474">
        <w:t>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7"/>
        <w:gridCol w:w="6569"/>
      </w:tblGrid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rPr>
                <w:rStyle w:val="SpecialBold"/>
              </w:rPr>
              <w:t>Core</w:t>
            </w:r>
            <w:r w:rsidRPr="002E1474">
              <w:t xml:space="preserve"> (</w:t>
            </w:r>
            <w:r w:rsidRPr="002E1474">
              <w:rPr>
                <w:rStyle w:val="SpecialBold"/>
              </w:rPr>
              <w:t>7</w:t>
            </w:r>
            <w:r w:rsidRPr="002E1474">
              <w:t>)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BSBWOR301A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Organise personal work priorities and development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HLTFA301B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Apply first aid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ICAU2006B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computing packages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SISXCCS201A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Provide customer service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Respond to emergency situations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 xml:space="preserve">Follow occupational health and safety policies 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Undertake risk analysis of activities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rPr>
                <w:rStyle w:val="SpecialBold"/>
              </w:rPr>
              <w:t>Electives</w:t>
            </w:r>
            <w:r w:rsidRPr="002E1474">
              <w:t xml:space="preserve"> (</w:t>
            </w:r>
            <w:r w:rsidRPr="002E1474">
              <w:rPr>
                <w:rStyle w:val="SpecialBold"/>
              </w:rPr>
              <w:t>7</w:t>
            </w:r>
            <w:r w:rsidRPr="002E1474">
              <w:t>)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BSBADM307B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Organise schedules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BSBADM311A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business resources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BSBFIA301A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financial records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BSBFIA302A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Process payroll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BSBFIA303A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Process accounts payable and receivable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BSBFIA304A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a general ledger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BSBINM301A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Organise workplace information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CHCDIS301A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Work effectively with people with a disability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CHCDIS302A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an environment to empower people with disabilities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HLTFA402B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Apply advanced first aid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RTC2306A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vehicles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RTC2307A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machinery and equipment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RTC2309A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tractors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specialised machinery and equipment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RTC3311A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Perform specialised machinery maintenance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Control weeds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Control plant pests, diseases and disorders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RTC3704A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Prepare and apply chemicals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RTC3705A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Transport, handle and store chemicals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RTF3001A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Construct turf playing surfac</w:t>
            </w:r>
            <w:r w:rsidRPr="002E1474">
              <w:t>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RTF3023A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Monitor turf health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RTF3027A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Renovate sports turf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SIRRRPK012A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Recommend business and leisure products and services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SIRXINV002A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and order stock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SIRXMER002A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Coordinate merchandise presentation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SIRXSLS003A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Coordinate sales performance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SISCCRD304A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Work with key stakeholders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SISCCRO306A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Organise participant travel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SISSSPT303A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Conduct basic warm-up and cool-down programs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SISXCAI303A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Plan and conduct sport and recreation sessions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SISXCAI304A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Plan and conduct sport and  recreation programs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Facilitate  groups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SISXFAC201A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Maintain sport and recreation equipment for activities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SISXFAC303A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Implement facility maintenance programs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SISXRES301A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Provide public education on the use of res</w:t>
            </w:r>
            <w:r w:rsidRPr="002E1474">
              <w:t>ources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SISXRES402A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Support implementation of environmental management practices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SITHFAB005A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Provide table service of alcoholic beverages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 xml:space="preserve">SITHFAB006A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Operate cellar systems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SITHGAM004A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Analyse and report on gaming machine data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SITHGAM006A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Provide responsible gambling services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SITXHRM003A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Roster staff</w:t>
            </w:r>
          </w:p>
        </w:tc>
      </w:tr>
      <w:tr w:rsidTr="00FA39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474">
            <w:pPr>
              <w:pStyle w:val="BodyText"/>
              <w:rPr>
                <w:lang w:val="en-NZ"/>
              </w:rPr>
            </w:pPr>
            <w:r w:rsidRPr="002E1474">
              <w:t>SITXOHS002A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474" w:rsidP="002E1474">
            <w:pPr>
              <w:pStyle w:val="BodyText"/>
            </w:pPr>
            <w:r w:rsidRPr="002E1474">
              <w:t>Follow workplace hygiene procedures</w:t>
            </w:r>
          </w:p>
        </w:tc>
      </w:tr>
    </w:tbl>
    <w:p w:rsidR="00000000" w:rsidRPr="002E1474" w:rsidP="002E1474">
      <w:pPr>
        <w:pStyle w:val="BodyText"/>
      </w:pPr>
    </w:p>
    <w:p w:rsidR="00000000" w:rsidRPr="002E1474" w:rsidP="002E1474"/>
    <w:sectPr w:rsidSect="002E14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3999" w:rsidP="00FA3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99" w:rsidP="002E1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3999" w:rsidP="002E1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A3999" w:rsidP="002E147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3999" w:rsidP="00FA399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999" w:rsidP="002E1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SIS30510 Certificate III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3999" w:rsidP="002E147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825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C41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E1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474"/>
  </w:style>
  <w:style w:type="character" w:customStyle="1" w:styleId="Heading1Char">
    <w:name w:val="Heading 1 Char"/>
    <w:basedOn w:val="DefaultParagraphFont"/>
    <w:link w:val="Heading1"/>
    <w:rsid w:val="002E1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4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47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E1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47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E14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474"/>
    <w:rPr>
      <w:b/>
      <w:spacing w:val="0"/>
    </w:rPr>
  </w:style>
  <w:style w:type="paragraph" w:styleId="Header">
    <w:name w:val="header"/>
    <w:basedOn w:val="Normal"/>
    <w:link w:val="HeaderChar"/>
    <w:rsid w:val="002E1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E147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1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4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E147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E147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E1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1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14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1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47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E1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474"/>
    <w:rPr>
      <w:i/>
    </w:rPr>
  </w:style>
  <w:style w:type="paragraph" w:styleId="Caption">
    <w:name w:val="caption"/>
    <w:basedOn w:val="BodyText"/>
    <w:next w:val="Normal"/>
    <w:qFormat/>
    <w:rsid w:val="002E1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474"/>
  </w:style>
  <w:style w:type="paragraph" w:styleId="TableofFigures">
    <w:name w:val="table of figures"/>
    <w:basedOn w:val="Normal"/>
    <w:next w:val="Normal"/>
    <w:semiHidden/>
    <w:rsid w:val="002E1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474"/>
    <w:pPr>
      <w:numPr>
        <w:numId w:val="10"/>
      </w:numPr>
    </w:pPr>
  </w:style>
  <w:style w:type="character" w:customStyle="1" w:styleId="WingdingSymbols">
    <w:name w:val="Wingding Symbols"/>
    <w:rsid w:val="002E1474"/>
    <w:rPr>
      <w:rFonts w:ascii="Wingdings" w:hAnsi="Wingdings"/>
    </w:rPr>
  </w:style>
  <w:style w:type="paragraph" w:customStyle="1" w:styleId="TableHeading">
    <w:name w:val="Table Heading"/>
    <w:basedOn w:val="HeadingBase"/>
    <w:rsid w:val="002E1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474"/>
    <w:rPr>
      <w:color w:val="0033CC"/>
      <w:u w:val="none"/>
    </w:rPr>
  </w:style>
  <w:style w:type="paragraph" w:customStyle="1" w:styleId="BodyTextRight">
    <w:name w:val="Body Text Right"/>
    <w:basedOn w:val="BodyText"/>
    <w:rsid w:val="002E1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47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E1474"/>
    <w:rPr>
      <w:sz w:val="32"/>
    </w:rPr>
  </w:style>
  <w:style w:type="paragraph" w:customStyle="1" w:styleId="HeadingProcedure">
    <w:name w:val="Heading Procedure"/>
    <w:basedOn w:val="HeadingBase"/>
    <w:next w:val="Normal"/>
    <w:rsid w:val="002E1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474"/>
    <w:pPr>
      <w:spacing w:before="60" w:after="60"/>
    </w:pPr>
  </w:style>
  <w:style w:type="paragraph" w:styleId="ListContinue">
    <w:name w:val="List Continue"/>
    <w:basedOn w:val="List"/>
    <w:rsid w:val="002E1474"/>
    <w:pPr>
      <w:ind w:firstLine="0"/>
    </w:pPr>
  </w:style>
  <w:style w:type="paragraph" w:customStyle="1" w:styleId="ListNote">
    <w:name w:val="List Note"/>
    <w:basedOn w:val="List"/>
    <w:rsid w:val="002E1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474"/>
    <w:rPr>
      <w:rFonts w:ascii="Courier New" w:hAnsi="Courier New"/>
    </w:rPr>
  </w:style>
  <w:style w:type="paragraph" w:customStyle="1" w:styleId="NoteBullet">
    <w:name w:val="Note Bullet"/>
    <w:basedOn w:val="Note"/>
    <w:rsid w:val="002E1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47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E1474"/>
    <w:rPr>
      <w:b/>
      <w:smallCaps/>
    </w:rPr>
  </w:style>
  <w:style w:type="paragraph" w:customStyle="1" w:styleId="TableListNumber">
    <w:name w:val="Table List Number"/>
    <w:basedOn w:val="ListNumber"/>
    <w:rsid w:val="002E1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474"/>
    <w:pPr>
      <w:numPr>
        <w:numId w:val="8"/>
      </w:numPr>
    </w:pPr>
  </w:style>
  <w:style w:type="paragraph" w:customStyle="1" w:styleId="ListAlpha2">
    <w:name w:val="List Alpha 2"/>
    <w:basedOn w:val="List2"/>
    <w:rsid w:val="002E1474"/>
    <w:pPr>
      <w:numPr>
        <w:numId w:val="7"/>
      </w:numPr>
    </w:pPr>
  </w:style>
  <w:style w:type="paragraph" w:styleId="List2">
    <w:name w:val="List 2"/>
    <w:basedOn w:val="BodyText"/>
    <w:rsid w:val="002E1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474"/>
    <w:pPr>
      <w:numPr>
        <w:numId w:val="2"/>
      </w:numPr>
    </w:pPr>
  </w:style>
  <w:style w:type="paragraph" w:styleId="ListBullet5">
    <w:name w:val="List Bullet 5"/>
    <w:basedOn w:val="List5"/>
    <w:rsid w:val="002E1474"/>
    <w:pPr>
      <w:numPr>
        <w:numId w:val="3"/>
      </w:numPr>
    </w:pPr>
  </w:style>
  <w:style w:type="paragraph" w:styleId="ListContinue2">
    <w:name w:val="List Continue 2"/>
    <w:basedOn w:val="List2"/>
    <w:rsid w:val="002E1474"/>
    <w:pPr>
      <w:ind w:firstLine="0"/>
    </w:pPr>
  </w:style>
  <w:style w:type="paragraph" w:styleId="ListContinue3">
    <w:name w:val="List Continue 3"/>
    <w:basedOn w:val="List3"/>
    <w:rsid w:val="002E1474"/>
    <w:pPr>
      <w:ind w:left="1021" w:firstLine="0"/>
    </w:pPr>
  </w:style>
  <w:style w:type="paragraph" w:styleId="ListContinue4">
    <w:name w:val="List Continue 4"/>
    <w:basedOn w:val="List4"/>
    <w:rsid w:val="002E1474"/>
    <w:pPr>
      <w:ind w:firstLine="0"/>
    </w:pPr>
  </w:style>
  <w:style w:type="paragraph" w:styleId="ListContinue5">
    <w:name w:val="List Continue 5"/>
    <w:basedOn w:val="List5"/>
    <w:rsid w:val="002E1474"/>
    <w:pPr>
      <w:ind w:firstLine="0"/>
    </w:pPr>
  </w:style>
  <w:style w:type="paragraph" w:styleId="ListNumber3">
    <w:name w:val="List Number 3"/>
    <w:basedOn w:val="List3"/>
    <w:rsid w:val="002E1474"/>
    <w:pPr>
      <w:numPr>
        <w:numId w:val="4"/>
      </w:numPr>
    </w:pPr>
  </w:style>
  <w:style w:type="paragraph" w:styleId="ListNumber4">
    <w:name w:val="List Number 4"/>
    <w:basedOn w:val="List4"/>
    <w:rsid w:val="002E1474"/>
    <w:pPr>
      <w:numPr>
        <w:numId w:val="5"/>
      </w:numPr>
    </w:pPr>
  </w:style>
  <w:style w:type="paragraph" w:styleId="ListNumber5">
    <w:name w:val="List Number 5"/>
    <w:basedOn w:val="List5"/>
    <w:rsid w:val="002E1474"/>
    <w:pPr>
      <w:numPr>
        <w:numId w:val="6"/>
      </w:numPr>
    </w:pPr>
  </w:style>
  <w:style w:type="paragraph" w:styleId="BlockText">
    <w:name w:val="Block Text"/>
    <w:basedOn w:val="Normal"/>
    <w:rsid w:val="002E1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474"/>
    <w:rPr>
      <w:sz w:val="16"/>
      <w:vertAlign w:val="superscript"/>
    </w:rPr>
  </w:style>
  <w:style w:type="character" w:customStyle="1" w:styleId="Symbols">
    <w:name w:val="Symbols"/>
    <w:basedOn w:val="DefaultParagraphFont"/>
    <w:rsid w:val="002E1474"/>
    <w:rPr>
      <w:rFonts w:ascii="Symbol" w:hAnsi="Symbol"/>
    </w:rPr>
  </w:style>
  <w:style w:type="character" w:customStyle="1" w:styleId="MenuOptions">
    <w:name w:val="Menu Options"/>
    <w:basedOn w:val="DefaultParagraphFont"/>
    <w:rsid w:val="002E1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474"/>
    <w:rPr>
      <w:b/>
    </w:rPr>
  </w:style>
  <w:style w:type="character" w:customStyle="1" w:styleId="Underlined">
    <w:name w:val="Underlined"/>
    <w:basedOn w:val="DefaultParagraphFont"/>
    <w:rsid w:val="002E1474"/>
    <w:rPr>
      <w:u w:val="single"/>
    </w:rPr>
  </w:style>
  <w:style w:type="paragraph" w:customStyle="1" w:styleId="TableBodyTextRight">
    <w:name w:val="Table Body Text Right"/>
    <w:basedOn w:val="TableBodyText"/>
    <w:rsid w:val="002E1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474"/>
    <w:rPr>
      <w:sz w:val="18"/>
    </w:rPr>
  </w:style>
  <w:style w:type="paragraph" w:customStyle="1" w:styleId="BodySmallRight">
    <w:name w:val="Body Small Right"/>
    <w:basedOn w:val="BodyTextRight"/>
    <w:rsid w:val="002E1474"/>
    <w:rPr>
      <w:sz w:val="18"/>
      <w:szCs w:val="18"/>
    </w:rPr>
  </w:style>
  <w:style w:type="paragraph" w:customStyle="1" w:styleId="MarginEdition">
    <w:name w:val="Margin Edition"/>
    <w:basedOn w:val="MarginNote"/>
    <w:rsid w:val="002E1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474"/>
    <w:rPr>
      <w:sz w:val="2"/>
      <w:szCs w:val="2"/>
    </w:rPr>
  </w:style>
  <w:style w:type="character" w:customStyle="1" w:styleId="Small">
    <w:name w:val="Small"/>
    <w:basedOn w:val="DefaultParagraphFont"/>
    <w:rsid w:val="002E1474"/>
    <w:rPr>
      <w:sz w:val="16"/>
    </w:rPr>
  </w:style>
  <w:style w:type="paragraph" w:customStyle="1" w:styleId="WideTable">
    <w:name w:val="Wide Table"/>
    <w:basedOn w:val="Normal"/>
    <w:rsid w:val="002E1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474"/>
  </w:style>
  <w:style w:type="paragraph" w:styleId="Quote">
    <w:name w:val="Quote"/>
    <w:basedOn w:val="Heading1"/>
    <w:link w:val="QuoteChar"/>
    <w:qFormat/>
    <w:rsid w:val="002E1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474"/>
    <w:pPr>
      <w:pageBreakBefore/>
    </w:pPr>
  </w:style>
  <w:style w:type="paragraph" w:customStyle="1" w:styleId="Border">
    <w:name w:val="Border"/>
    <w:basedOn w:val="Normal"/>
    <w:qFormat/>
    <w:rsid w:val="002E1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47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E1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474"/>
    <w:rPr>
      <w:u w:val="single"/>
    </w:rPr>
  </w:style>
  <w:style w:type="character" w:customStyle="1" w:styleId="BoldandItalics">
    <w:name w:val="Bold and Italics"/>
    <w:qFormat/>
    <w:rsid w:val="002E1474"/>
    <w:rPr>
      <w:b/>
      <w:i/>
      <w:u w:val="none"/>
    </w:rPr>
  </w:style>
  <w:style w:type="paragraph" w:styleId="BalloonText">
    <w:name w:val="Balloon Text"/>
    <w:basedOn w:val="Normal"/>
    <w:link w:val="BalloonTextChar"/>
    <w:rsid w:val="002E1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47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E14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47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6312</Characters>
  <Application>Microsoft Office Word</Application>
  <DocSecurity>0</DocSecurity>
  <Lines>207</Lines>
  <Paragraphs>145</Paragraphs>
  <ScaleCrop>false</ScaleCrop>
  <Company>Author-it Software Corporation Ltd.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SIS30510 Certificate III in Sport and Recreation</dc:title>
  <dc:subject>Approved</dc:subject>
  <dc:creator>Service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2012-05-27T07:55:00Z</dcterms:created>
  <dcterms:modified xsi:type="dcterms:W3CDTF">2012-05-27T07:55:00Z</dcterms:modified>
</cp:coreProperties>
</file>