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916" w:rsidP="00434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SISXPLD004 Facilitate groups</w:t>
      </w:r>
      <w:r>
        <w:fldChar w:fldCharType="end"/>
      </w:r>
    </w:p>
    <w:p w:rsidR="00434916" w:rsidP="00434916">
      <w:pPr>
        <w:pStyle w:val="Version"/>
        <w:sectPr w:rsidSect="009D56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56A1" w:rsidP="009D56A1">
      <w:pPr>
        <w:pStyle w:val="SuperHeading"/>
      </w:pPr>
      <w:r w:rsidRPr="009D56A1">
        <w:t>SISXPLD004 Facilitate groups</w:t>
      </w:r>
    </w:p>
    <w:p w:rsidR="00000000" w:rsidRPr="009D56A1" w:rsidP="009D56A1">
      <w:pPr>
        <w:pStyle w:val="Heading1"/>
      </w:pPr>
      <w:bookmarkStart w:id="1" w:name="O_1266337"/>
      <w:bookmarkEnd w:id="1"/>
      <w:r w:rsidRPr="009D56A1">
        <w:t>Modification History</w:t>
      </w:r>
    </w:p>
    <w:p w:rsidR="00000000" w:rsidRPr="009D56A1" w:rsidP="00434916">
      <w:pPr>
        <w:pStyle w:val="BodyText"/>
      </w:pPr>
      <w:r w:rsidRPr="009D56A1">
        <w:t>Not applicable.</w:t>
      </w:r>
    </w:p>
    <w:p w:rsidR="00000000" w:rsidRPr="009D56A1" w:rsidP="009D56A1">
      <w:pPr>
        <w:pStyle w:val="Heading1"/>
      </w:pPr>
      <w:bookmarkStart w:id="2" w:name="O_1266344"/>
      <w:bookmarkEnd w:id="2"/>
      <w:r w:rsidRPr="009D56A1">
        <w:t>Application</w:t>
      </w:r>
    </w:p>
    <w:p w:rsidR="00000000" w:rsidRPr="009D56A1" w:rsidP="00434916">
      <w:pPr>
        <w:pStyle w:val="BodyText"/>
      </w:pPr>
      <w:r w:rsidRPr="009D56A1">
        <w:t>This unit describes the performance outcomes, skills and knowledge required to facilitate the effective functioning of a group of people participating in a sport, fitness, aquatic or recre</w:t>
      </w:r>
      <w:r w:rsidRPr="009D56A1">
        <w:t>ation activity.</w:t>
      </w:r>
    </w:p>
    <w:p w:rsidR="00000000" w:rsidRPr="009D56A1" w:rsidP="00434916">
      <w:pPr>
        <w:pStyle w:val="BodyText"/>
      </w:pPr>
      <w:r w:rsidRPr="009D56A1">
        <w:t>This unit applies to any type of sport, fitness, aquatic or recreation organisation including commercial, not-for-profit, community and government organisations. It applies to individuals working independently with groups in a range of role</w:t>
      </w:r>
      <w:r w:rsidRPr="009D56A1">
        <w:t>s including swim teachers, activity leaders and coaches.</w:t>
      </w:r>
    </w:p>
    <w:p w:rsidR="00000000" w:rsidRPr="009D56A1" w:rsidP="00434916">
      <w:pPr>
        <w:pStyle w:val="BodyText"/>
      </w:pPr>
      <w:r w:rsidRPr="009D56A1">
        <w:t>The skills in this unit must be applied in accordance with Commonwealth and State or Territory legislation, Australian standards and industry codes of practice.</w:t>
      </w:r>
    </w:p>
    <w:p w:rsidR="00000000" w:rsidRPr="009D56A1" w:rsidP="00434916">
      <w:pPr>
        <w:pStyle w:val="BodyText"/>
      </w:pPr>
      <w:r w:rsidRPr="009D56A1">
        <w:t>No occupational licensing, certificati</w:t>
      </w:r>
      <w:r w:rsidRPr="009D56A1">
        <w:t>on or specific legislative requirements apply to this unit at the time of publication.</w:t>
      </w:r>
    </w:p>
    <w:p w:rsidR="00000000" w:rsidRPr="009D56A1" w:rsidP="009D56A1">
      <w:pPr>
        <w:pStyle w:val="Heading1"/>
      </w:pPr>
      <w:bookmarkStart w:id="3" w:name="O_1266343"/>
      <w:bookmarkEnd w:id="3"/>
      <w:r w:rsidRPr="009D56A1">
        <w:t>Pre-requisite Unit</w:t>
      </w:r>
    </w:p>
    <w:p w:rsidR="00000000" w:rsidRPr="009D56A1" w:rsidP="00434916">
      <w:pPr>
        <w:pStyle w:val="BodyText"/>
      </w:pPr>
      <w:r w:rsidRPr="009D56A1">
        <w:t>Nil</w:t>
      </w:r>
    </w:p>
    <w:p w:rsidR="00000000" w:rsidRPr="009D56A1" w:rsidP="009D56A1">
      <w:pPr>
        <w:pStyle w:val="Heading1"/>
      </w:pPr>
      <w:bookmarkStart w:id="4" w:name="O_1266342"/>
      <w:bookmarkEnd w:id="4"/>
      <w:r w:rsidRPr="009D56A1">
        <w:t>Competency Field</w:t>
      </w:r>
    </w:p>
    <w:p w:rsidR="00000000" w:rsidRPr="009D56A1" w:rsidP="00434916">
      <w:pPr>
        <w:pStyle w:val="BodyText"/>
      </w:pPr>
      <w:r w:rsidRPr="009D56A1">
        <w:t>Program Planning and Delivery</w:t>
      </w:r>
    </w:p>
    <w:p w:rsidR="00000000" w:rsidRPr="009D56A1" w:rsidP="009D56A1">
      <w:pPr>
        <w:pStyle w:val="Heading1"/>
      </w:pPr>
      <w:bookmarkStart w:id="5" w:name="O_1266341"/>
      <w:bookmarkEnd w:id="5"/>
      <w:r w:rsidRPr="009D56A1">
        <w:t>Unit Sector</w:t>
      </w:r>
    </w:p>
    <w:p w:rsidR="00000000" w:rsidRPr="009D56A1" w:rsidP="00434916">
      <w:pPr>
        <w:pStyle w:val="BodyText"/>
      </w:pPr>
      <w:r w:rsidRPr="009D56A1">
        <w:t>Cross-Sector</w:t>
      </w:r>
    </w:p>
    <w:p w:rsidR="00000000" w:rsidRPr="009D56A1" w:rsidP="009D56A1">
      <w:pPr>
        <w:pStyle w:val="Heading1"/>
      </w:pPr>
      <w:bookmarkStart w:id="6" w:name="O_1266340"/>
      <w:bookmarkEnd w:id="6"/>
      <w:r w:rsidRPr="009D56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D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A1" w:rsidP="009D56A1">
            <w:pPr>
              <w:pStyle w:val="BodyText"/>
            </w:pPr>
            <w:r w:rsidRPr="009D56A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A1">
            <w:pPr>
              <w:pStyle w:val="BodyText"/>
              <w:rPr>
                <w:lang w:val="en-NZ"/>
              </w:rPr>
            </w:pPr>
            <w:r w:rsidRPr="009D56A1">
              <w:rPr>
                <w:rStyle w:val="SpecialBold"/>
              </w:rPr>
              <w:t>PERFORMANCE</w:t>
            </w:r>
            <w:r w:rsidRPr="009D56A1">
              <w:t xml:space="preserve"> </w:t>
            </w:r>
            <w:r w:rsidRPr="009D56A1">
              <w:rPr>
                <w:rStyle w:val="SpecialBold"/>
              </w:rPr>
              <w:t>CRITERIA</w:t>
            </w:r>
          </w:p>
        </w:tc>
      </w:tr>
      <w:tr w:rsidTr="009D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A1" w:rsidP="009D56A1">
            <w:pPr>
              <w:pStyle w:val="BodyText"/>
            </w:pPr>
            <w:r w:rsidRPr="009D56A1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A1">
            <w:pPr>
              <w:pStyle w:val="BodyText"/>
              <w:rPr>
                <w:lang w:val="en-NZ"/>
              </w:rPr>
            </w:pPr>
            <w:r w:rsidRPr="009D56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A1">
            <w:pPr>
              <w:pStyle w:val="List"/>
              <w:rPr>
                <w:lang w:val="en-NZ"/>
              </w:rPr>
            </w:pPr>
            <w:r w:rsidRPr="009D56A1">
              <w:t>1.  Determine suitable group facilitation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A1" w:rsidP="009D56A1">
            <w:pPr>
              <w:pStyle w:val="List"/>
            </w:pPr>
            <w:r w:rsidRPr="009D56A1">
              <w:t>1.1. Establish activity goals of individuals and group.</w:t>
            </w:r>
          </w:p>
          <w:p w:rsidR="00000000" w:rsidRPr="009D56A1" w:rsidP="009D56A1">
            <w:pPr>
              <w:pStyle w:val="List"/>
            </w:pPr>
            <w:r w:rsidRPr="009D56A1">
              <w:t>1.2. Identify group dynamics and potential barriers to group cohesion and performance.</w:t>
            </w:r>
          </w:p>
          <w:p w:rsidR="00000000" w:rsidP="009D56A1">
            <w:pPr>
              <w:pStyle w:val="List"/>
              <w:rPr>
                <w:lang w:val="en-NZ"/>
              </w:rPr>
            </w:pPr>
            <w:r w:rsidRPr="009D56A1">
              <w:t>1.3. Determine group facilitation techniques that will best</w:t>
            </w:r>
            <w:r w:rsidRPr="009D56A1">
              <w:t xml:space="preserve"> meet group needs and activity outcomes.</w:t>
            </w:r>
          </w:p>
        </w:tc>
      </w:tr>
      <w:tr w:rsidTr="009D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A1">
            <w:pPr>
              <w:pStyle w:val="List"/>
              <w:rPr>
                <w:lang w:val="en-NZ"/>
              </w:rPr>
            </w:pPr>
            <w:r w:rsidRPr="009D56A1">
              <w:t>2.  Develop group commitment and cooperation.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A1" w:rsidP="009D56A1">
            <w:pPr>
              <w:pStyle w:val="List"/>
            </w:pPr>
            <w:r w:rsidRPr="009D56A1">
              <w:t>2.1. Develop group effectiveness through active participation of all group members.</w:t>
            </w:r>
          </w:p>
          <w:p w:rsidR="00000000" w:rsidRPr="009D56A1" w:rsidP="009D56A1">
            <w:pPr>
              <w:pStyle w:val="List"/>
            </w:pPr>
            <w:r w:rsidRPr="009D56A1">
              <w:t>2.2. Monitor and review group development and performance.</w:t>
            </w:r>
          </w:p>
          <w:p w:rsidR="00000000" w:rsidRPr="009D56A1" w:rsidP="009D56A1">
            <w:pPr>
              <w:pStyle w:val="List"/>
            </w:pPr>
            <w:r w:rsidRPr="009D56A1">
              <w:t>2.3. Implement strategies to reduce and eliminate barriers to effective group cohesion.</w:t>
            </w:r>
          </w:p>
          <w:p w:rsidR="00000000" w:rsidP="009D56A1">
            <w:pPr>
              <w:pStyle w:val="List"/>
              <w:rPr>
                <w:lang w:val="en-NZ"/>
              </w:rPr>
            </w:pPr>
            <w:r w:rsidRPr="009D56A1">
              <w:t>2.4. Establish trust, confidence and ownership in group decision-making, feedback and problem-solving processes.</w:t>
            </w:r>
          </w:p>
        </w:tc>
      </w:tr>
      <w:tr w:rsidTr="009D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A1">
            <w:pPr>
              <w:pStyle w:val="List"/>
              <w:rPr>
                <w:lang w:val="en-NZ"/>
              </w:rPr>
            </w:pPr>
            <w:r w:rsidRPr="009D56A1">
              <w:t>3.  Facilitate group processes and performance.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A1" w:rsidP="009D56A1">
            <w:pPr>
              <w:pStyle w:val="List"/>
            </w:pPr>
            <w:r w:rsidRPr="009D56A1">
              <w:t>3.1. D</w:t>
            </w:r>
            <w:r w:rsidRPr="009D56A1">
              <w:t>evelop group cohesion and collaboration to encourage effective group relationships.</w:t>
            </w:r>
          </w:p>
          <w:p w:rsidR="00000000" w:rsidRPr="009D56A1" w:rsidP="009D56A1">
            <w:pPr>
              <w:pStyle w:val="List"/>
            </w:pPr>
            <w:r w:rsidRPr="009D56A1">
              <w:t>3.2. Facilitate individual engagement while maintaining group cohesion.</w:t>
            </w:r>
          </w:p>
          <w:p w:rsidR="00000000" w:rsidRPr="009D56A1" w:rsidP="009D56A1">
            <w:pPr>
              <w:pStyle w:val="List"/>
            </w:pPr>
            <w:r w:rsidRPr="009D56A1">
              <w:t>3.3. Devolve responsibility and accountability to group members, where appropriate.</w:t>
            </w:r>
          </w:p>
          <w:p w:rsidR="00000000" w:rsidRPr="009D56A1" w:rsidP="009D56A1">
            <w:pPr>
              <w:pStyle w:val="List"/>
            </w:pPr>
            <w:r w:rsidRPr="009D56A1">
              <w:t>3.4. Implement e</w:t>
            </w:r>
            <w:r w:rsidRPr="009D56A1">
              <w:t>ffective conflict resolution strategies in response to conflict.</w:t>
            </w:r>
          </w:p>
          <w:p w:rsidR="00000000" w:rsidRPr="009D56A1" w:rsidP="009D56A1">
            <w:pPr>
              <w:pStyle w:val="List"/>
            </w:pPr>
            <w:r w:rsidRPr="009D56A1">
              <w:t>3.5. Monitor and adjust group performance using effective group management techniques.</w:t>
            </w:r>
          </w:p>
        </w:tc>
      </w:tr>
    </w:tbl>
    <w:p w:rsidR="00000000" w:rsidRPr="009D56A1" w:rsidP="009D56A1">
      <w:pPr>
        <w:pStyle w:val="BodyText"/>
      </w:pPr>
    </w:p>
    <w:p w:rsidR="00000000" w:rsidRPr="009D56A1" w:rsidP="009D56A1">
      <w:pPr>
        <w:pStyle w:val="AllowPageBreak"/>
      </w:pPr>
    </w:p>
    <w:p w:rsidR="00000000" w:rsidRPr="009D56A1" w:rsidP="009D56A1">
      <w:pPr>
        <w:pStyle w:val="Heading1"/>
      </w:pPr>
      <w:bookmarkStart w:id="7" w:name="O_1266339"/>
      <w:bookmarkEnd w:id="7"/>
      <w:r w:rsidRPr="009D56A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D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A1">
            <w:pPr>
              <w:pStyle w:val="BodyText"/>
              <w:rPr>
                <w:lang w:val="en-NZ"/>
              </w:rPr>
            </w:pPr>
            <w:r w:rsidRPr="009D56A1">
              <w:rPr>
                <w:rStyle w:val="Emphasis"/>
              </w:rPr>
              <w:t xml:space="preserve">Foundation skills essential to performance in this unit, but not </w:t>
            </w:r>
            <w:r w:rsidRPr="009D56A1">
              <w:rPr>
                <w:rStyle w:val="Emphasis"/>
              </w:rPr>
              <w:t>explicit in the performance criteria are listed here, along with a brief context statement.</w:t>
            </w:r>
          </w:p>
        </w:tc>
      </w:tr>
      <w:tr w:rsidTr="009D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A1" w:rsidP="009D56A1">
            <w:pPr>
              <w:pStyle w:val="BodyText"/>
            </w:pPr>
            <w:r w:rsidRPr="009D56A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A1">
            <w:pPr>
              <w:pStyle w:val="BodyText"/>
              <w:rPr>
                <w:lang w:val="en-NZ"/>
              </w:rPr>
            </w:pPr>
            <w:r w:rsidRPr="009D56A1">
              <w:rPr>
                <w:rStyle w:val="SpecialBold"/>
              </w:rPr>
              <w:t>DESCRIPTION</w:t>
            </w:r>
          </w:p>
        </w:tc>
      </w:tr>
      <w:tr w:rsidTr="009D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A1">
            <w:pPr>
              <w:pStyle w:val="BodyText"/>
              <w:rPr>
                <w:lang w:val="en-NZ"/>
              </w:rPr>
            </w:pPr>
            <w:r w:rsidRPr="009D56A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A1" w:rsidP="009D56A1">
            <w:pPr>
              <w:pStyle w:val="ListBullet"/>
            </w:pPr>
            <w:r w:rsidRPr="009D56A1">
              <w:t>ask open and closed questions and actively listen to determine participants understanding of information</w:t>
            </w:r>
          </w:p>
          <w:p w:rsidR="00000000" w:rsidP="009D56A1">
            <w:pPr>
              <w:pStyle w:val="ListBullet"/>
              <w:rPr>
                <w:lang w:val="en-NZ"/>
              </w:rPr>
            </w:pPr>
            <w:r w:rsidRPr="009D56A1">
              <w:t>provide clear and unambiguous information to group participants using language and terms easily understood.</w:t>
            </w:r>
          </w:p>
        </w:tc>
      </w:tr>
      <w:tr w:rsidTr="009D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56A1">
            <w:pPr>
              <w:pStyle w:val="BodyText"/>
              <w:rPr>
                <w:lang w:val="en-NZ"/>
              </w:rPr>
            </w:pPr>
            <w:r w:rsidRPr="009D56A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56A1" w:rsidP="009D56A1">
            <w:pPr>
              <w:pStyle w:val="ListBullet"/>
            </w:pPr>
            <w:r w:rsidRPr="009D56A1">
              <w:t xml:space="preserve">address activity-specific problems and participant interaction issues or conflict to enable smooth </w:t>
            </w:r>
            <w:r w:rsidRPr="009D56A1">
              <w:t>functioning of the group.</w:t>
            </w:r>
          </w:p>
        </w:tc>
      </w:tr>
    </w:tbl>
    <w:p w:rsidR="00000000" w:rsidRPr="009D56A1" w:rsidP="009D56A1">
      <w:pPr>
        <w:pStyle w:val="BodyText"/>
      </w:pPr>
    </w:p>
    <w:p w:rsidR="00000000" w:rsidRPr="009D56A1" w:rsidP="009D56A1">
      <w:pPr>
        <w:pStyle w:val="AllowPageBreak"/>
      </w:pPr>
    </w:p>
    <w:p w:rsidR="00000000" w:rsidRPr="009D56A1" w:rsidP="009D56A1">
      <w:pPr>
        <w:pStyle w:val="Heading1"/>
      </w:pPr>
      <w:bookmarkStart w:id="8" w:name="O_1266338"/>
      <w:bookmarkEnd w:id="8"/>
      <w:r w:rsidRPr="009D56A1">
        <w:t>Unit Mapping Information</w:t>
      </w:r>
    </w:p>
    <w:p w:rsidR="00000000" w:rsidRPr="009D56A1" w:rsidP="00434916">
      <w:pPr>
        <w:pStyle w:val="BodyText"/>
      </w:pPr>
      <w:r w:rsidRPr="009D56A1">
        <w:t>Supersedes and is equivalent to SISXCAI006 Facilitate groups.</w:t>
      </w:r>
    </w:p>
    <w:p w:rsidR="00000000" w:rsidRPr="009D56A1" w:rsidP="009D56A1">
      <w:pPr>
        <w:pStyle w:val="Heading1"/>
      </w:pPr>
      <w:bookmarkStart w:id="9" w:name="O_1266331"/>
      <w:bookmarkEnd w:id="9"/>
      <w:r w:rsidRPr="009D56A1">
        <w:t>Links</w:t>
      </w:r>
    </w:p>
    <w:p w:rsidR="00000000" w:rsidRPr="009D56A1" w:rsidP="00434916">
      <w:pPr>
        <w:pStyle w:val="BodyText"/>
      </w:pPr>
      <w:r w:rsidRPr="009D56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8096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D56A1" w:rsidP="00434916">
      <w:pPr>
        <w:pStyle w:val="BodyText"/>
        <w:sectPr w:rsidSect="009D56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56A1" w:rsidP="009D56A1">
      <w:pPr>
        <w:pStyle w:val="SuperHeading"/>
      </w:pPr>
      <w:r w:rsidRPr="009D56A1">
        <w:t>Assessment Requirements for SISXPLD004 Facilitate groups</w:t>
      </w:r>
    </w:p>
    <w:p w:rsidR="00000000" w:rsidRPr="009D56A1" w:rsidP="009D56A1">
      <w:pPr>
        <w:pStyle w:val="Heading1"/>
      </w:pPr>
      <w:bookmarkStart w:id="10" w:name="O_1266333"/>
      <w:bookmarkEnd w:id="10"/>
      <w:r w:rsidRPr="009D56A1">
        <w:t>Modification History</w:t>
      </w:r>
    </w:p>
    <w:p w:rsidR="00000000" w:rsidRPr="009D56A1" w:rsidP="00434916">
      <w:pPr>
        <w:pStyle w:val="BodyText"/>
      </w:pPr>
      <w:r w:rsidRPr="009D56A1">
        <w:t>Not applicable.</w:t>
      </w:r>
    </w:p>
    <w:p w:rsidR="00000000" w:rsidRPr="009D56A1" w:rsidP="009D56A1">
      <w:pPr>
        <w:pStyle w:val="Heading1"/>
      </w:pPr>
      <w:bookmarkStart w:id="11" w:name="O_1266336"/>
      <w:bookmarkEnd w:id="11"/>
      <w:r w:rsidRPr="009D56A1">
        <w:t>Performance Evidence</w:t>
      </w:r>
    </w:p>
    <w:p w:rsidR="00000000" w:rsidRPr="009D56A1" w:rsidP="00434916">
      <w:pPr>
        <w:pStyle w:val="BodyText"/>
      </w:pPr>
      <w:r w:rsidRPr="009D56A1">
        <w:t>Evidence of the ability to complete tasks outlined in elements and performance criteria of this unit in the context of the job role, and:</w:t>
      </w:r>
    </w:p>
    <w:p w:rsidR="00000000" w:rsidRPr="009D56A1" w:rsidP="009D56A1">
      <w:pPr>
        <w:pStyle w:val="ListBullet"/>
      </w:pPr>
      <w:r w:rsidRPr="009D56A1">
        <w:t>facilitate the effective functioning of three sport, fitness, aquatic or recreation groups</w:t>
      </w:r>
    </w:p>
    <w:p w:rsidR="00000000" w:rsidRPr="009D56A1" w:rsidP="009D56A1">
      <w:pPr>
        <w:pStyle w:val="ListBullet"/>
      </w:pPr>
      <w:r w:rsidRPr="009D56A1">
        <w:t>across the above three gro</w:t>
      </w:r>
      <w:r w:rsidRPr="009D56A1">
        <w:t>up interactions collectively, utilise the following techniques to manage effective performance of the group:</w:t>
      </w:r>
    </w:p>
    <w:p w:rsidR="00000000" w:rsidRPr="009D56A1" w:rsidP="009D56A1">
      <w:pPr>
        <w:pStyle w:val="ListBullet2"/>
      </w:pPr>
      <w:r w:rsidRPr="009D56A1">
        <w:t>facilitating group objectives, and decision making</w:t>
      </w:r>
    </w:p>
    <w:p w:rsidR="00000000" w:rsidRPr="009D56A1" w:rsidP="009D56A1">
      <w:pPr>
        <w:pStyle w:val="ListBullet2"/>
      </w:pPr>
      <w:r w:rsidRPr="009D56A1">
        <w:t>managing positive group dynamics</w:t>
      </w:r>
    </w:p>
    <w:p w:rsidR="00000000" w:rsidRPr="009D56A1" w:rsidP="009D56A1">
      <w:pPr>
        <w:pStyle w:val="ListBullet2"/>
      </w:pPr>
      <w:r w:rsidRPr="009D56A1">
        <w:t>building group cohesion and collaboration</w:t>
      </w:r>
    </w:p>
    <w:p w:rsidR="00000000" w:rsidRPr="009D56A1" w:rsidP="009D56A1">
      <w:pPr>
        <w:pStyle w:val="ListBullet2"/>
      </w:pPr>
      <w:r w:rsidRPr="009D56A1">
        <w:t>resolving at least one conflict between group members.</w:t>
      </w:r>
    </w:p>
    <w:p w:rsidR="00000000" w:rsidRPr="009D56A1" w:rsidP="009D56A1">
      <w:pPr>
        <w:pStyle w:val="AllowPageBreak"/>
      </w:pPr>
    </w:p>
    <w:p w:rsidR="00000000" w:rsidRPr="009D56A1" w:rsidP="009D56A1">
      <w:pPr>
        <w:pStyle w:val="Heading1"/>
      </w:pPr>
      <w:bookmarkStart w:id="12" w:name="O_1266335"/>
      <w:bookmarkEnd w:id="12"/>
      <w:r w:rsidRPr="009D56A1">
        <w:t>Knowledge Evidence</w:t>
      </w:r>
    </w:p>
    <w:p w:rsidR="00000000" w:rsidRPr="009D56A1" w:rsidP="00434916">
      <w:pPr>
        <w:pStyle w:val="BodyText"/>
      </w:pPr>
      <w:r w:rsidRPr="009D56A1">
        <w:t>Demonstrated knowledge required to complete the tasks outlined in elements and performance criteria of this unit:</w:t>
      </w:r>
    </w:p>
    <w:p w:rsidR="00000000" w:rsidRPr="009D56A1" w:rsidP="009D56A1">
      <w:pPr>
        <w:pStyle w:val="ListBullet"/>
      </w:pPr>
      <w:r w:rsidRPr="009D56A1">
        <w:t>basic principles of group formation and stages o</w:t>
      </w:r>
      <w:r w:rsidRPr="009D56A1">
        <w:t>f group development:</w:t>
      </w:r>
    </w:p>
    <w:p w:rsidR="00000000" w:rsidRPr="009D56A1" w:rsidP="009D56A1">
      <w:pPr>
        <w:pStyle w:val="ListBullet2"/>
      </w:pPr>
      <w:r w:rsidRPr="009D56A1">
        <w:t>forming</w:t>
      </w:r>
    </w:p>
    <w:p w:rsidR="00000000" w:rsidRPr="009D56A1" w:rsidP="009D56A1">
      <w:pPr>
        <w:pStyle w:val="ListBullet2"/>
      </w:pPr>
      <w:r w:rsidRPr="009D56A1">
        <w:t>norming</w:t>
      </w:r>
    </w:p>
    <w:p w:rsidR="00000000" w:rsidRPr="009D56A1" w:rsidP="009D56A1">
      <w:pPr>
        <w:pStyle w:val="ListBullet2"/>
      </w:pPr>
      <w:r w:rsidRPr="009D56A1">
        <w:t>storming</w:t>
      </w:r>
    </w:p>
    <w:p w:rsidR="00000000" w:rsidRPr="009D56A1" w:rsidP="009D56A1">
      <w:pPr>
        <w:pStyle w:val="ListBullet2"/>
      </w:pPr>
      <w:r w:rsidRPr="009D56A1">
        <w:t xml:space="preserve">performing </w:t>
      </w:r>
    </w:p>
    <w:p w:rsidR="00000000" w:rsidRPr="009D56A1" w:rsidP="009D56A1">
      <w:pPr>
        <w:pStyle w:val="ListBullet2"/>
      </w:pPr>
      <w:r w:rsidRPr="009D56A1">
        <w:t>adjourning</w:t>
      </w:r>
    </w:p>
    <w:p w:rsidR="00000000" w:rsidRPr="009D56A1" w:rsidP="009D56A1">
      <w:pPr>
        <w:pStyle w:val="ListBullet"/>
      </w:pPr>
      <w:r w:rsidRPr="009D56A1">
        <w:t>leadership styles, categories and types, appropriate to sport, fitness, aquatic and recreation activity situations</w:t>
      </w:r>
    </w:p>
    <w:p w:rsidR="00000000" w:rsidRPr="009D56A1" w:rsidP="009D56A1">
      <w:pPr>
        <w:pStyle w:val="ListBullet"/>
      </w:pPr>
      <w:r w:rsidRPr="009D56A1">
        <w:t>facilitation techniques to assist groups to obtain the best outcomes:</w:t>
      </w:r>
    </w:p>
    <w:p w:rsidR="00000000" w:rsidRPr="009D56A1" w:rsidP="009D56A1">
      <w:pPr>
        <w:pStyle w:val="ListBullet2"/>
      </w:pPr>
      <w:r w:rsidRPr="009D56A1">
        <w:t>providing clear, unambiguous information</w:t>
      </w:r>
    </w:p>
    <w:p w:rsidR="00000000" w:rsidRPr="009D56A1" w:rsidP="009D56A1">
      <w:pPr>
        <w:pStyle w:val="ListBullet2"/>
      </w:pPr>
      <w:r w:rsidRPr="009D56A1">
        <w:t>using active listening</w:t>
      </w:r>
    </w:p>
    <w:p w:rsidR="00000000" w:rsidRPr="009D56A1" w:rsidP="009D56A1">
      <w:pPr>
        <w:pStyle w:val="ListBullet2"/>
      </w:pPr>
      <w:r w:rsidRPr="009D56A1">
        <w:t>answering questions promptly and positively</w:t>
      </w:r>
    </w:p>
    <w:p w:rsidR="00000000" w:rsidRPr="009D56A1" w:rsidP="009D56A1">
      <w:pPr>
        <w:pStyle w:val="ListBullet2"/>
      </w:pPr>
      <w:r w:rsidRPr="009D56A1">
        <w:t>eliciting ideas and feedback</w:t>
      </w:r>
    </w:p>
    <w:p w:rsidR="00000000" w:rsidRPr="009D56A1" w:rsidP="009D56A1">
      <w:pPr>
        <w:pStyle w:val="ListBullet2"/>
      </w:pPr>
      <w:r w:rsidRPr="009D56A1">
        <w:t>negotiating solutions to group difficulties and individual differences</w:t>
      </w:r>
    </w:p>
    <w:p w:rsidR="00000000" w:rsidRPr="009D56A1" w:rsidP="009D56A1">
      <w:pPr>
        <w:pStyle w:val="ListBullet"/>
      </w:pPr>
      <w:r w:rsidRPr="009D56A1">
        <w:t>key principles of group dynamics</w:t>
      </w:r>
    </w:p>
    <w:p w:rsidR="00000000" w:rsidRPr="009D56A1" w:rsidP="009D56A1">
      <w:pPr>
        <w:pStyle w:val="ListBullet"/>
      </w:pPr>
      <w:r w:rsidRPr="009D56A1">
        <w:t>techniques us</w:t>
      </w:r>
      <w:r w:rsidRPr="009D56A1">
        <w:t>ed to manage positive group dynamics and negative interactions that influence the attitudes and behaviours of others</w:t>
      </w:r>
    </w:p>
    <w:p w:rsidR="00000000" w:rsidRPr="009D56A1" w:rsidP="009D56A1">
      <w:pPr>
        <w:pStyle w:val="ListBullet"/>
      </w:pPr>
      <w:r w:rsidRPr="009D56A1">
        <w:t>barriers to effective group cohesion and how to respond:</w:t>
      </w:r>
    </w:p>
    <w:p w:rsidR="00000000" w:rsidRPr="009D56A1" w:rsidP="009D56A1">
      <w:pPr>
        <w:pStyle w:val="ListBullet2"/>
      </w:pPr>
      <w:r w:rsidRPr="009D56A1">
        <w:t>conflict between individual and group goals</w:t>
      </w:r>
    </w:p>
    <w:p w:rsidR="00000000" w:rsidRPr="009D56A1" w:rsidP="009D56A1">
      <w:pPr>
        <w:pStyle w:val="ListBullet2"/>
      </w:pPr>
      <w:r w:rsidRPr="009D56A1">
        <w:t>personality clashes</w:t>
      </w:r>
    </w:p>
    <w:p w:rsidR="00000000" w:rsidRPr="009D56A1" w:rsidP="009D56A1">
      <w:pPr>
        <w:pStyle w:val="ListBullet2"/>
      </w:pPr>
      <w:r w:rsidRPr="009D56A1">
        <w:t>poor communicatio</w:t>
      </w:r>
      <w:r w:rsidRPr="009D56A1">
        <w:t>n skills</w:t>
      </w:r>
    </w:p>
    <w:p w:rsidR="00000000" w:rsidRPr="009D56A1" w:rsidP="009D56A1">
      <w:pPr>
        <w:pStyle w:val="ListBullet2"/>
      </w:pPr>
      <w:r w:rsidRPr="009D56A1">
        <w:t>lack of commitment to goals</w:t>
      </w:r>
    </w:p>
    <w:p w:rsidR="00000000" w:rsidRPr="009D56A1" w:rsidP="009D56A1">
      <w:pPr>
        <w:pStyle w:val="ListBullet2"/>
      </w:pPr>
      <w:r w:rsidRPr="009D56A1">
        <w:t>poorly defined group boundaries, roles and responsibilities</w:t>
      </w:r>
    </w:p>
    <w:p w:rsidR="00000000" w:rsidRPr="009D56A1" w:rsidP="009D56A1">
      <w:pPr>
        <w:pStyle w:val="ListBullet"/>
      </w:pPr>
      <w:r w:rsidRPr="009D56A1">
        <w:t>techniques to build group cohesion and collaboration:</w:t>
      </w:r>
    </w:p>
    <w:p w:rsidR="00000000" w:rsidRPr="009D56A1" w:rsidP="009D56A1">
      <w:pPr>
        <w:pStyle w:val="ListBullet2"/>
      </w:pPr>
      <w:r w:rsidRPr="009D56A1">
        <w:t>defining objectives of sessions and negotiating group goals</w:t>
      </w:r>
    </w:p>
    <w:p w:rsidR="00000000" w:rsidRPr="009D56A1" w:rsidP="009D56A1">
      <w:pPr>
        <w:pStyle w:val="ListBullet2"/>
      </w:pPr>
      <w:r w:rsidRPr="009D56A1">
        <w:t>defining group boundaries, roles and responsibilities while allowing for group decision making</w:t>
      </w:r>
    </w:p>
    <w:p w:rsidR="00000000" w:rsidRPr="009D56A1" w:rsidP="009D56A1">
      <w:pPr>
        <w:pStyle w:val="ListBullet2"/>
      </w:pPr>
      <w:r w:rsidRPr="009D56A1">
        <w:t>focusing the group on shared activities</w:t>
      </w:r>
    </w:p>
    <w:p w:rsidR="00000000" w:rsidRPr="009D56A1" w:rsidP="009D56A1">
      <w:pPr>
        <w:pStyle w:val="ListBullet2"/>
      </w:pPr>
      <w:r w:rsidRPr="009D56A1">
        <w:t>encouraging individuals to assist other group members</w:t>
      </w:r>
    </w:p>
    <w:p w:rsidR="00000000" w:rsidRPr="009D56A1" w:rsidP="009D56A1">
      <w:pPr>
        <w:pStyle w:val="ListBullet2"/>
      </w:pPr>
      <w:r w:rsidRPr="009D56A1">
        <w:t>encouraging optimum interaction between group members by:</w:t>
      </w:r>
    </w:p>
    <w:p w:rsidR="00000000" w:rsidRPr="009D56A1" w:rsidP="009D56A1">
      <w:pPr>
        <w:pStyle w:val="ListBullet3"/>
      </w:pPr>
      <w:r w:rsidRPr="009D56A1">
        <w:t>rotating</w:t>
      </w:r>
      <w:r w:rsidRPr="009D56A1">
        <w:t xml:space="preserve"> partners and sub-groups for different activities</w:t>
      </w:r>
    </w:p>
    <w:p w:rsidR="00000000" w:rsidRPr="009D56A1" w:rsidP="009D56A1">
      <w:pPr>
        <w:pStyle w:val="ListBullet3"/>
      </w:pPr>
      <w:r w:rsidRPr="009D56A1">
        <w:t>allocating tasks to group participants and rotating tasks</w:t>
      </w:r>
    </w:p>
    <w:p w:rsidR="00000000" w:rsidRPr="009D56A1" w:rsidP="009D56A1">
      <w:pPr>
        <w:pStyle w:val="ListBullet"/>
      </w:pPr>
      <w:r w:rsidRPr="009D56A1">
        <w:t>signs, stages and levels of conflict within groups, and techniques used to resolve at each stage of escalation.</w:t>
      </w:r>
    </w:p>
    <w:p w:rsidR="00000000" w:rsidRPr="009D56A1" w:rsidP="009D56A1">
      <w:pPr>
        <w:pStyle w:val="AllowPageBreak"/>
      </w:pPr>
    </w:p>
    <w:p w:rsidR="00000000" w:rsidRPr="009D56A1" w:rsidP="009D56A1">
      <w:pPr>
        <w:pStyle w:val="Heading1"/>
      </w:pPr>
      <w:bookmarkStart w:id="13" w:name="O_1266334"/>
      <w:bookmarkEnd w:id="13"/>
      <w:r w:rsidRPr="009D56A1">
        <w:t>Assessment Conditions</w:t>
      </w:r>
    </w:p>
    <w:p w:rsidR="00000000" w:rsidRPr="009D56A1" w:rsidP="00434916">
      <w:pPr>
        <w:pStyle w:val="BodyText"/>
      </w:pPr>
      <w:r w:rsidRPr="009D56A1">
        <w:t>Skills must be demonstrated in a sport, fitness, aquatic or recreation environment. This can be:</w:t>
      </w:r>
    </w:p>
    <w:p w:rsidR="00000000" w:rsidRPr="009D56A1" w:rsidP="009D56A1">
      <w:pPr>
        <w:pStyle w:val="ListBullet"/>
      </w:pPr>
      <w:r w:rsidRPr="009D56A1">
        <w:t>a workplace, or</w:t>
      </w:r>
    </w:p>
    <w:p w:rsidR="00000000" w:rsidRPr="009D56A1" w:rsidP="009D56A1">
      <w:pPr>
        <w:pStyle w:val="ListBullet"/>
      </w:pPr>
      <w:r w:rsidRPr="009D56A1">
        <w:t>a simulated industry environment set up for the purposes of skills assessment.</w:t>
      </w:r>
    </w:p>
    <w:p w:rsidR="00000000" w:rsidRPr="009D56A1" w:rsidP="00434916">
      <w:pPr>
        <w:pStyle w:val="BodyText"/>
      </w:pPr>
      <w:r w:rsidRPr="009D56A1">
        <w:t>Assessment must ensure the use of:</w:t>
      </w:r>
    </w:p>
    <w:p w:rsidR="00000000" w:rsidRPr="009D56A1" w:rsidP="009D56A1">
      <w:pPr>
        <w:pStyle w:val="ListBullet"/>
      </w:pPr>
      <w:r w:rsidRPr="009D56A1">
        <w:t>inter</w:t>
      </w:r>
      <w:r w:rsidRPr="009D56A1">
        <w:t>action with group participants; these can be:</w:t>
      </w:r>
    </w:p>
    <w:p w:rsidR="00000000" w:rsidRPr="009D56A1" w:rsidP="009D56A1">
      <w:pPr>
        <w:pStyle w:val="ListBullet2"/>
      </w:pPr>
      <w:r w:rsidRPr="009D56A1">
        <w:t>group participants in an industry workplace, or</w:t>
      </w:r>
    </w:p>
    <w:p w:rsidR="00000000" w:rsidRPr="009D56A1" w:rsidP="009D56A1">
      <w:pPr>
        <w:pStyle w:val="ListBullet2"/>
      </w:pPr>
      <w:r w:rsidRPr="009D56A1">
        <w:t>group participants who participate in simulated activities used for the purpose of skills assessment</w:t>
      </w:r>
    </w:p>
    <w:p w:rsidR="00000000" w:rsidRPr="009D56A1" w:rsidP="00434916">
      <w:pPr>
        <w:pStyle w:val="BodyText"/>
      </w:pPr>
      <w:r w:rsidRPr="009D56A1">
        <w:t>Assessors must satisfy the Standards for Registered Training Organisations requirements for assessors.</w:t>
      </w:r>
    </w:p>
    <w:p w:rsidR="00000000" w:rsidRPr="009D56A1" w:rsidP="009D56A1">
      <w:pPr>
        <w:pStyle w:val="Heading1"/>
      </w:pPr>
      <w:bookmarkStart w:id="14" w:name="O_1266332"/>
      <w:bookmarkEnd w:id="14"/>
      <w:r w:rsidRPr="009D56A1">
        <w:t>Links</w:t>
      </w:r>
    </w:p>
    <w:p w:rsidR="00000000" w:rsidRPr="009D56A1" w:rsidP="00434916">
      <w:pPr>
        <w:pStyle w:val="BodyText"/>
      </w:pPr>
      <w:r w:rsidRPr="009D56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8096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D56A1" w:rsidP="009D56A1"/>
    <w:sectPr w:rsidSect="009D56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A1" w:rsidRPr="00434916" w:rsidP="00434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916" w:rsidP="009D5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916" w:rsidP="009D5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34916" w:rsidP="009D56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A1" w:rsidP="009D5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4916">
      <w:t>Approved</w:t>
    </w:r>
    <w:r w:rsidR="004349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49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4916">
      <w:rPr>
        <w:noProof/>
      </w:rPr>
      <w:t>4</w:t>
    </w:r>
    <w:r>
      <w:rPr>
        <w:noProof/>
      </w:rPr>
      <w:fldChar w:fldCharType="end"/>
    </w:r>
  </w:p>
  <w:p w:rsidR="009D56A1" w:rsidP="009D5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49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4916">
      <w:t>HumanAbility</w:t>
    </w:r>
    <w:r w:rsidR="00434916">
      <w:fldChar w:fldCharType="end"/>
    </w:r>
  </w:p>
  <w:p w:rsidR="009D56A1" w:rsidP="009D56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56A1" w:rsidRPr="00434916" w:rsidP="00434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916" w:rsidRPr="002D2AF8" w:rsidP="009D5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SISXPLD004 Facilitate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34916" w:rsidP="009D56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6A1" w:rsidRPr="002D2AF8" w:rsidP="009D5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4916">
      <w:t>SISXPLD004 Facilitate groups</w:t>
    </w:r>
    <w:r w:rsidR="004349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4916">
      <w:rPr>
        <w:noProof/>
      </w:rPr>
      <w:t>1 March 2025</w:t>
    </w:r>
    <w:r>
      <w:fldChar w:fldCharType="end"/>
    </w:r>
  </w:p>
  <w:p w:rsidR="009D56A1" w:rsidP="009D56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426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1AD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325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6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56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56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56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56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56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56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56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56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56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56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56A1"/>
  </w:style>
  <w:style w:type="character" w:customStyle="1" w:styleId="Heading1Char">
    <w:name w:val="Heading 1 Char"/>
    <w:basedOn w:val="DefaultParagraphFont"/>
    <w:link w:val="Heading1"/>
    <w:rsid w:val="009D56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56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56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D56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D56A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D56A1"/>
    <w:rPr>
      <w:b/>
      <w:spacing w:val="0"/>
    </w:rPr>
  </w:style>
  <w:style w:type="paragraph" w:styleId="ListBullet2">
    <w:name w:val="List Bullet 2"/>
    <w:basedOn w:val="List2"/>
    <w:rsid w:val="009D56A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D56A1"/>
    <w:rPr>
      <w:i/>
    </w:rPr>
  </w:style>
  <w:style w:type="paragraph" w:customStyle="1" w:styleId="SuperHeading">
    <w:name w:val="SuperHeading"/>
    <w:basedOn w:val="Normal"/>
    <w:rsid w:val="009D56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56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D56A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D56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56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56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5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5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5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5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56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56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56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56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56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56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56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56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56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56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56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D56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D56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56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56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56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56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56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56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56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56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56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56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56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D56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56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56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56A1"/>
  </w:style>
  <w:style w:type="paragraph" w:styleId="TableofFigures">
    <w:name w:val="table of figures"/>
    <w:basedOn w:val="Normal"/>
    <w:next w:val="Normal"/>
    <w:semiHidden/>
    <w:rsid w:val="009D56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56A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D56A1"/>
    <w:rPr>
      <w:rFonts w:ascii="Wingdings" w:hAnsi="Wingdings"/>
    </w:rPr>
  </w:style>
  <w:style w:type="paragraph" w:customStyle="1" w:styleId="TableHeading">
    <w:name w:val="Table Heading"/>
    <w:basedOn w:val="HeadingBase"/>
    <w:rsid w:val="009D56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56A1"/>
    <w:rPr>
      <w:color w:val="0033CC"/>
      <w:u w:val="none"/>
    </w:rPr>
  </w:style>
  <w:style w:type="paragraph" w:customStyle="1" w:styleId="BodyTextRight">
    <w:name w:val="Body Text Right"/>
    <w:basedOn w:val="BodyText"/>
    <w:rsid w:val="009D56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56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56A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56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56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56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56A1"/>
    <w:rPr>
      <w:sz w:val="32"/>
    </w:rPr>
  </w:style>
  <w:style w:type="paragraph" w:customStyle="1" w:styleId="HeadingProcedure">
    <w:name w:val="Heading Procedure"/>
    <w:basedOn w:val="HeadingBase"/>
    <w:next w:val="Normal"/>
    <w:rsid w:val="009D56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56A1"/>
    <w:pPr>
      <w:spacing w:before="60" w:after="60"/>
    </w:pPr>
  </w:style>
  <w:style w:type="paragraph" w:styleId="ListContinue">
    <w:name w:val="List Continue"/>
    <w:basedOn w:val="List"/>
    <w:rsid w:val="009D56A1"/>
    <w:pPr>
      <w:ind w:firstLine="0"/>
    </w:pPr>
  </w:style>
  <w:style w:type="paragraph" w:customStyle="1" w:styleId="ListNote">
    <w:name w:val="List Note"/>
    <w:basedOn w:val="List"/>
    <w:rsid w:val="009D56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56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56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56A1"/>
    <w:rPr>
      <w:rFonts w:ascii="Courier New" w:hAnsi="Courier New"/>
    </w:rPr>
  </w:style>
  <w:style w:type="paragraph" w:customStyle="1" w:styleId="NoteBullet">
    <w:name w:val="Note Bullet"/>
    <w:basedOn w:val="Note"/>
    <w:rsid w:val="009D56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56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56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56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56A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D56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56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56A1"/>
    <w:rPr>
      <w:b/>
      <w:smallCaps/>
    </w:rPr>
  </w:style>
  <w:style w:type="paragraph" w:customStyle="1" w:styleId="TableListNumber">
    <w:name w:val="Table List Number"/>
    <w:basedOn w:val="ListNumber"/>
    <w:rsid w:val="009D56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56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56A1"/>
    <w:pPr>
      <w:numPr>
        <w:numId w:val="10"/>
      </w:numPr>
    </w:pPr>
  </w:style>
  <w:style w:type="paragraph" w:customStyle="1" w:styleId="ListAlpha2">
    <w:name w:val="List Alpha 2"/>
    <w:basedOn w:val="List2"/>
    <w:rsid w:val="009D56A1"/>
    <w:pPr>
      <w:numPr>
        <w:numId w:val="9"/>
      </w:numPr>
    </w:pPr>
  </w:style>
  <w:style w:type="paragraph" w:styleId="List2">
    <w:name w:val="List 2"/>
    <w:basedOn w:val="BodyText"/>
    <w:rsid w:val="009D56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56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56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56A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D56A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D56A1"/>
    <w:pPr>
      <w:numPr>
        <w:numId w:val="5"/>
      </w:numPr>
    </w:pPr>
  </w:style>
  <w:style w:type="paragraph" w:styleId="ListContinue2">
    <w:name w:val="List Continue 2"/>
    <w:basedOn w:val="List2"/>
    <w:rsid w:val="009D56A1"/>
    <w:pPr>
      <w:ind w:firstLine="0"/>
    </w:pPr>
  </w:style>
  <w:style w:type="paragraph" w:styleId="ListContinue3">
    <w:name w:val="List Continue 3"/>
    <w:basedOn w:val="List3"/>
    <w:rsid w:val="009D56A1"/>
    <w:pPr>
      <w:ind w:left="1021" w:firstLine="0"/>
    </w:pPr>
  </w:style>
  <w:style w:type="paragraph" w:styleId="ListContinue4">
    <w:name w:val="List Continue 4"/>
    <w:basedOn w:val="List4"/>
    <w:rsid w:val="009D56A1"/>
    <w:pPr>
      <w:ind w:firstLine="0"/>
    </w:pPr>
  </w:style>
  <w:style w:type="paragraph" w:styleId="ListContinue5">
    <w:name w:val="List Continue 5"/>
    <w:basedOn w:val="List5"/>
    <w:rsid w:val="009D56A1"/>
    <w:pPr>
      <w:ind w:firstLine="0"/>
    </w:pPr>
  </w:style>
  <w:style w:type="paragraph" w:styleId="ListNumber3">
    <w:name w:val="List Number 3"/>
    <w:basedOn w:val="List3"/>
    <w:rsid w:val="009D56A1"/>
    <w:pPr>
      <w:numPr>
        <w:numId w:val="6"/>
      </w:numPr>
    </w:pPr>
  </w:style>
  <w:style w:type="paragraph" w:styleId="ListNumber4">
    <w:name w:val="List Number 4"/>
    <w:basedOn w:val="List4"/>
    <w:rsid w:val="009D56A1"/>
    <w:pPr>
      <w:numPr>
        <w:numId w:val="7"/>
      </w:numPr>
    </w:pPr>
  </w:style>
  <w:style w:type="paragraph" w:styleId="ListNumber5">
    <w:name w:val="List Number 5"/>
    <w:basedOn w:val="List5"/>
    <w:rsid w:val="009D56A1"/>
    <w:pPr>
      <w:numPr>
        <w:numId w:val="8"/>
      </w:numPr>
    </w:pPr>
  </w:style>
  <w:style w:type="paragraph" w:styleId="BlockText">
    <w:name w:val="Block Text"/>
    <w:basedOn w:val="Normal"/>
    <w:rsid w:val="009D56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56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56A1"/>
    <w:rPr>
      <w:sz w:val="16"/>
      <w:vertAlign w:val="superscript"/>
    </w:rPr>
  </w:style>
  <w:style w:type="character" w:customStyle="1" w:styleId="Symbols">
    <w:name w:val="Symbols"/>
    <w:basedOn w:val="DefaultParagraphFont"/>
    <w:rsid w:val="009D56A1"/>
    <w:rPr>
      <w:rFonts w:ascii="Symbol" w:hAnsi="Symbol"/>
    </w:rPr>
  </w:style>
  <w:style w:type="character" w:customStyle="1" w:styleId="MenuOptions">
    <w:name w:val="Menu Options"/>
    <w:basedOn w:val="DefaultParagraphFont"/>
    <w:rsid w:val="009D56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56A1"/>
    <w:rPr>
      <w:b/>
    </w:rPr>
  </w:style>
  <w:style w:type="character" w:customStyle="1" w:styleId="Underlined">
    <w:name w:val="Underlined"/>
    <w:basedOn w:val="DefaultParagraphFont"/>
    <w:rsid w:val="009D56A1"/>
    <w:rPr>
      <w:u w:val="single"/>
    </w:rPr>
  </w:style>
  <w:style w:type="paragraph" w:customStyle="1" w:styleId="TableBodyTextRight">
    <w:name w:val="Table Body Text Right"/>
    <w:basedOn w:val="TableBodyText"/>
    <w:rsid w:val="009D56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56A1"/>
    <w:rPr>
      <w:sz w:val="18"/>
    </w:rPr>
  </w:style>
  <w:style w:type="paragraph" w:customStyle="1" w:styleId="BodySmallRight">
    <w:name w:val="Body Small Right"/>
    <w:basedOn w:val="BodyTextRight"/>
    <w:rsid w:val="009D56A1"/>
    <w:rPr>
      <w:sz w:val="18"/>
      <w:szCs w:val="18"/>
    </w:rPr>
  </w:style>
  <w:style w:type="paragraph" w:customStyle="1" w:styleId="MarginEdition">
    <w:name w:val="Margin Edition"/>
    <w:basedOn w:val="MarginNote"/>
    <w:rsid w:val="009D56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56A1"/>
    <w:rPr>
      <w:sz w:val="2"/>
      <w:szCs w:val="2"/>
    </w:rPr>
  </w:style>
  <w:style w:type="character" w:customStyle="1" w:styleId="Small">
    <w:name w:val="Small"/>
    <w:basedOn w:val="DefaultParagraphFont"/>
    <w:rsid w:val="009D56A1"/>
    <w:rPr>
      <w:sz w:val="16"/>
    </w:rPr>
  </w:style>
  <w:style w:type="paragraph" w:customStyle="1" w:styleId="WideTable">
    <w:name w:val="Wide Table"/>
    <w:basedOn w:val="Normal"/>
    <w:rsid w:val="009D56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56A1"/>
  </w:style>
  <w:style w:type="paragraph" w:styleId="Quote">
    <w:name w:val="Quote"/>
    <w:basedOn w:val="Heading1"/>
    <w:link w:val="QuoteChar"/>
    <w:qFormat/>
    <w:rsid w:val="009D56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56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56A1"/>
    <w:pPr>
      <w:pageBreakBefore/>
    </w:pPr>
  </w:style>
  <w:style w:type="paragraph" w:customStyle="1" w:styleId="Border">
    <w:name w:val="Border"/>
    <w:basedOn w:val="Normal"/>
    <w:qFormat/>
    <w:rsid w:val="009D56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56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6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6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56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56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56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56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56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56A1"/>
    <w:rPr>
      <w:u w:val="single"/>
    </w:rPr>
  </w:style>
  <w:style w:type="character" w:customStyle="1" w:styleId="BoldandItalics">
    <w:name w:val="Bold and Italics"/>
    <w:qFormat/>
    <w:rsid w:val="009D56A1"/>
    <w:rPr>
      <w:b/>
      <w:i/>
      <w:u w:val="none"/>
    </w:rPr>
  </w:style>
  <w:style w:type="paragraph" w:styleId="BalloonText">
    <w:name w:val="Balloon Text"/>
    <w:basedOn w:val="Normal"/>
    <w:link w:val="BalloonTextChar"/>
    <w:rsid w:val="009D5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56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56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56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56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56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56A1"/>
    <w:pPr>
      <w:spacing w:before="0" w:after="0"/>
    </w:pPr>
  </w:style>
  <w:style w:type="paragraph" w:customStyle="1" w:styleId="BodyTextBold">
    <w:name w:val="Body Text Bold"/>
    <w:basedOn w:val="BodyText"/>
    <w:qFormat/>
    <w:rsid w:val="009D56A1"/>
    <w:rPr>
      <w:b/>
    </w:rPr>
  </w:style>
  <w:style w:type="character" w:styleId="Hyperlink">
    <w:name w:val="Hyperlink"/>
    <w:basedOn w:val="DefaultParagraphFont"/>
    <w:uiPriority w:val="99"/>
    <w:unhideWhenUsed/>
    <w:rsid w:val="00434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5629</Characters>
  <Application>Microsoft Office Word</Application>
  <DocSecurity>0</DocSecurity>
  <Lines>170</Lines>
  <Paragraphs>121</Paragraphs>
  <ScaleCrop>false</ScaleCrop>
  <Company>Author-it Software Corporation Ltd.</Company>
  <LinksUpToDate>false</LinksUpToDate>
  <CharactersWithSpaces>6340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SISXPLD004 Facilitate groups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2025-03-01T08:42:00Z</dcterms:created>
  <dcterms:modified xsi:type="dcterms:W3CDTF">2025-03-01T08:42:00Z</dcterms:modified>
</cp:coreProperties>
</file>