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174" w:rsidP="002941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SISXPLD003 Plan recreation programs</w:t>
      </w:r>
      <w:r>
        <w:fldChar w:fldCharType="end"/>
      </w:r>
    </w:p>
    <w:p w:rsidR="00294174" w:rsidP="00294174">
      <w:pPr>
        <w:pStyle w:val="Version"/>
        <w:sectPr w:rsidSect="00542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36F" w:rsidP="0054236F">
      <w:pPr>
        <w:pStyle w:val="SuperHeading"/>
      </w:pPr>
      <w:r w:rsidRPr="0054236F">
        <w:t>Assessment Requirements for SISXPLD003 Plan recreation programs</w:t>
      </w:r>
    </w:p>
    <w:p w:rsidR="00000000" w:rsidRPr="0054236F" w:rsidP="0054236F">
      <w:pPr>
        <w:pStyle w:val="Heading1"/>
      </w:pPr>
      <w:bookmarkStart w:id="1" w:name="O_1265861"/>
      <w:bookmarkEnd w:id="1"/>
      <w:r w:rsidRPr="0054236F">
        <w:t>Modification History</w:t>
      </w:r>
    </w:p>
    <w:p w:rsidR="00000000" w:rsidRPr="0054236F" w:rsidP="00294174">
      <w:pPr>
        <w:pStyle w:val="BodyText"/>
      </w:pPr>
      <w:r w:rsidRPr="0054236F">
        <w:t>Not applicable.</w:t>
      </w:r>
    </w:p>
    <w:p w:rsidR="00000000" w:rsidRPr="0054236F" w:rsidP="0054236F">
      <w:pPr>
        <w:pStyle w:val="Heading1"/>
      </w:pPr>
      <w:bookmarkStart w:id="2" w:name="O_1265864"/>
      <w:bookmarkEnd w:id="2"/>
      <w:r w:rsidRPr="0054236F">
        <w:t>Performance Evidence</w:t>
      </w:r>
    </w:p>
    <w:p w:rsidR="00000000" w:rsidRPr="0054236F" w:rsidP="00294174">
      <w:pPr>
        <w:pStyle w:val="BodyText"/>
      </w:pPr>
      <w:r w:rsidRPr="0054236F">
        <w:t>Evidence of the ability to complete tasks outl</w:t>
      </w:r>
      <w:r w:rsidRPr="0054236F">
        <w:t>ined in elements and performance criteria of this unit in the context of the job role, and:</w:t>
      </w:r>
    </w:p>
    <w:p w:rsidR="00000000" w:rsidRPr="0054236F" w:rsidP="0054236F">
      <w:pPr>
        <w:pStyle w:val="ListBullet"/>
      </w:pPr>
      <w:r w:rsidRPr="0054236F">
        <w:t>plan and document three different recreational programs tailored to the particular needs of three different participant groups</w:t>
      </w:r>
    </w:p>
    <w:p w:rsidR="00000000" w:rsidRPr="0054236F" w:rsidP="0054236F">
      <w:pPr>
        <w:pStyle w:val="ListBullet"/>
      </w:pPr>
      <w:r w:rsidRPr="0054236F">
        <w:t>design at least one of the above thr</w:t>
      </w:r>
      <w:r w:rsidRPr="0054236F">
        <w:t>ee programs for one of the following participant groups:</w:t>
      </w:r>
    </w:p>
    <w:p w:rsidR="00000000" w:rsidRPr="0054236F" w:rsidP="0054236F">
      <w:pPr>
        <w:pStyle w:val="ListBullet2"/>
      </w:pPr>
      <w:r w:rsidRPr="0054236F">
        <w:t>children, or</w:t>
      </w:r>
    </w:p>
    <w:p w:rsidR="00000000" w:rsidRPr="0054236F" w:rsidP="0054236F">
      <w:pPr>
        <w:pStyle w:val="ListBullet2"/>
      </w:pPr>
      <w:r w:rsidRPr="0054236F">
        <w:t>older people, or</w:t>
      </w:r>
    </w:p>
    <w:p w:rsidR="00000000" w:rsidRPr="0054236F" w:rsidP="0054236F">
      <w:pPr>
        <w:pStyle w:val="ListBullet2"/>
      </w:pPr>
      <w:r w:rsidRPr="0054236F">
        <w:t>people with disability</w:t>
      </w:r>
    </w:p>
    <w:p w:rsidR="00000000" w:rsidRPr="0054236F" w:rsidP="0054236F">
      <w:pPr>
        <w:pStyle w:val="ListBullet"/>
      </w:pPr>
      <w:r w:rsidRPr="0054236F">
        <w:t>for each of the above three programs:</w:t>
      </w:r>
    </w:p>
    <w:p w:rsidR="00000000" w:rsidRPr="0054236F" w:rsidP="0054236F">
      <w:pPr>
        <w:pStyle w:val="ListBullet2"/>
      </w:pPr>
      <w:r w:rsidRPr="0054236F">
        <w:t>develop and document two activity session plans</w:t>
      </w:r>
    </w:p>
    <w:p w:rsidR="00000000" w:rsidRPr="0054236F" w:rsidP="0054236F">
      <w:pPr>
        <w:pStyle w:val="ListBullet2"/>
      </w:pPr>
      <w:r w:rsidRPr="0054236F">
        <w:t>coordinate whole of program resources</w:t>
      </w:r>
    </w:p>
    <w:p w:rsidR="00000000" w:rsidRPr="0054236F" w:rsidP="0054236F">
      <w:pPr>
        <w:pStyle w:val="ListBullet"/>
      </w:pPr>
      <w:r w:rsidRPr="0054236F">
        <w:t>for one of the above programs, and according to actual feedback or case studies:</w:t>
      </w:r>
    </w:p>
    <w:p w:rsidR="00000000" w:rsidRPr="0054236F" w:rsidP="0054236F">
      <w:pPr>
        <w:pStyle w:val="ListBullet2"/>
      </w:pPr>
      <w:r w:rsidRPr="0054236F">
        <w:t>evaluate feedback provided by participants and delivery personnel</w:t>
      </w:r>
    </w:p>
    <w:p w:rsidR="00000000" w:rsidRPr="0054236F" w:rsidP="0054236F">
      <w:pPr>
        <w:pStyle w:val="ListBullet2"/>
      </w:pPr>
      <w:r w:rsidRPr="0054236F">
        <w:t>modify future program and session content, and document details of the evaluation and changes.</w:t>
      </w:r>
    </w:p>
    <w:p w:rsidR="00000000" w:rsidRPr="0054236F" w:rsidP="0054236F">
      <w:pPr>
        <w:pStyle w:val="AllowPageBreak"/>
      </w:pPr>
    </w:p>
    <w:p w:rsidR="00000000" w:rsidRPr="0054236F" w:rsidP="0054236F">
      <w:pPr>
        <w:pStyle w:val="Heading1"/>
      </w:pPr>
      <w:bookmarkStart w:id="3" w:name="O_1265863"/>
      <w:bookmarkEnd w:id="3"/>
      <w:r w:rsidRPr="0054236F">
        <w:t>Knowledge Evidence</w:t>
      </w:r>
    </w:p>
    <w:p w:rsidR="00000000" w:rsidRPr="0054236F" w:rsidP="00294174">
      <w:pPr>
        <w:pStyle w:val="BodyText"/>
      </w:pPr>
      <w:r w:rsidRPr="0054236F">
        <w:t>Demonstrated knowledge required to complete the tasks outlined in elements and performance criteria of this unit:</w:t>
      </w:r>
    </w:p>
    <w:p w:rsidR="00000000" w:rsidRPr="0054236F" w:rsidP="0054236F">
      <w:pPr>
        <w:pStyle w:val="ListBullet"/>
      </w:pPr>
      <w:r w:rsidRPr="0054236F">
        <w:t>organisational procedures for completing program risk assessments</w:t>
      </w:r>
    </w:p>
    <w:p w:rsidR="00000000" w:rsidRPr="0054236F" w:rsidP="0054236F">
      <w:pPr>
        <w:pStyle w:val="ListBullet"/>
      </w:pPr>
      <w:r w:rsidRPr="0054236F">
        <w:t>different types of recreational programs typically</w:t>
      </w:r>
      <w:r w:rsidRPr="0054236F">
        <w:t xml:space="preserve"> offered by the recreation sector and how these relate to general consumer market preferences and expectations:</w:t>
      </w:r>
    </w:p>
    <w:p w:rsidR="00000000" w:rsidRPr="0054236F" w:rsidP="0054236F">
      <w:pPr>
        <w:pStyle w:val="ListBullet2"/>
      </w:pPr>
      <w:r w:rsidRPr="0054236F">
        <w:t>non-instructional, non-competitive physical activity programs for leisure</w:t>
      </w:r>
    </w:p>
    <w:p w:rsidR="00000000" w:rsidRPr="0054236F" w:rsidP="0054236F">
      <w:pPr>
        <w:pStyle w:val="ListBullet2"/>
      </w:pPr>
      <w:r w:rsidRPr="0054236F">
        <w:t>games-based activities</w:t>
      </w:r>
    </w:p>
    <w:p w:rsidR="00000000" w:rsidRPr="0054236F" w:rsidP="0054236F">
      <w:pPr>
        <w:pStyle w:val="ListBullet2"/>
      </w:pPr>
      <w:r w:rsidRPr="0054236F">
        <w:t>after-school and holiday care programs</w:t>
      </w:r>
    </w:p>
    <w:p w:rsidR="00000000" w:rsidRPr="0054236F" w:rsidP="0054236F">
      <w:pPr>
        <w:pStyle w:val="ListBullet2"/>
      </w:pPr>
      <w:r w:rsidRPr="0054236F">
        <w:t>creativ</w:t>
      </w:r>
      <w:r w:rsidRPr="0054236F">
        <w:t>e programs</w:t>
      </w:r>
    </w:p>
    <w:p w:rsidR="00000000" w:rsidRPr="0054236F" w:rsidP="0054236F">
      <w:pPr>
        <w:pStyle w:val="ListBullet2"/>
      </w:pPr>
      <w:r w:rsidRPr="0054236F">
        <w:t>social interaction programs</w:t>
      </w:r>
    </w:p>
    <w:p w:rsidR="00000000" w:rsidRPr="0054236F" w:rsidP="0054236F">
      <w:pPr>
        <w:pStyle w:val="ListBullet"/>
      </w:pPr>
      <w:r w:rsidRPr="0054236F">
        <w:t>common reasons and objectives for people participating in recreational programs</w:t>
      </w:r>
    </w:p>
    <w:p w:rsidR="00000000" w:rsidRPr="0054236F" w:rsidP="0054236F">
      <w:pPr>
        <w:pStyle w:val="ListBullet"/>
      </w:pPr>
      <w:r w:rsidRPr="0054236F">
        <w:t>general factors that affect program design:</w:t>
      </w:r>
    </w:p>
    <w:p w:rsidR="00000000" w:rsidRPr="0054236F" w:rsidP="0054236F">
      <w:pPr>
        <w:pStyle w:val="ListBullet2"/>
      </w:pPr>
      <w:r w:rsidRPr="0054236F">
        <w:t>organisational budget and cost expectations of market</w:t>
      </w:r>
    </w:p>
    <w:p w:rsidR="00000000" w:rsidRPr="0054236F" w:rsidP="0054236F">
      <w:pPr>
        <w:pStyle w:val="ListBullet2"/>
      </w:pPr>
      <w:r w:rsidRPr="0054236F">
        <w:t>availability of f</w:t>
      </w:r>
      <w:r w:rsidRPr="0054236F">
        <w:t>unding to support operation</w:t>
      </w:r>
    </w:p>
    <w:p w:rsidR="00000000" w:rsidRPr="0054236F" w:rsidP="0054236F">
      <w:pPr>
        <w:pStyle w:val="ListBullet2"/>
      </w:pPr>
      <w:r w:rsidRPr="0054236F">
        <w:t>season of operation for outdoor programs, weather and environmental conditions</w:t>
      </w:r>
    </w:p>
    <w:p w:rsidR="00000000" w:rsidRPr="0054236F" w:rsidP="0054236F">
      <w:pPr>
        <w:pStyle w:val="ListBullet2"/>
      </w:pPr>
      <w:r w:rsidRPr="0054236F">
        <w:t>types of equipment and resources required for activities and availability</w:t>
      </w:r>
    </w:p>
    <w:p w:rsidR="00000000" w:rsidRPr="0054236F" w:rsidP="0054236F">
      <w:pPr>
        <w:pStyle w:val="ListBullet2"/>
      </w:pPr>
      <w:r w:rsidRPr="0054236F">
        <w:t>types of venues and transport required for activities and availability</w:t>
      </w:r>
    </w:p>
    <w:p w:rsidR="00000000" w:rsidRPr="0054236F" w:rsidP="0054236F">
      <w:pPr>
        <w:pStyle w:val="ListBullet2"/>
      </w:pPr>
      <w:r w:rsidRPr="0054236F">
        <w:t>rati</w:t>
      </w:r>
      <w:r w:rsidRPr="0054236F">
        <w:t>os of activity leaders to participants to ensure safety</w:t>
      </w:r>
    </w:p>
    <w:p w:rsidR="00000000" w:rsidRPr="0054236F" w:rsidP="0054236F">
      <w:pPr>
        <w:pStyle w:val="ListBullet"/>
      </w:pPr>
      <w:r w:rsidRPr="0054236F">
        <w:t>participant factors that affect program design:</w:t>
      </w:r>
    </w:p>
    <w:p w:rsidR="00000000" w:rsidRPr="0054236F" w:rsidP="0054236F">
      <w:pPr>
        <w:pStyle w:val="ListBullet2"/>
      </w:pPr>
      <w:r w:rsidRPr="0054236F">
        <w:t>age</w:t>
      </w:r>
    </w:p>
    <w:p w:rsidR="00000000" w:rsidRPr="0054236F" w:rsidP="0054236F">
      <w:pPr>
        <w:pStyle w:val="ListBullet2"/>
      </w:pPr>
      <w:r w:rsidRPr="0054236F">
        <w:t>physical capabilities, injuries and medical conditions</w:t>
      </w:r>
    </w:p>
    <w:p w:rsidR="00000000" w:rsidRPr="0054236F" w:rsidP="0054236F">
      <w:pPr>
        <w:pStyle w:val="ListBullet2"/>
      </w:pPr>
      <w:r w:rsidRPr="0054236F">
        <w:t>level of experience in the recreation activity</w:t>
      </w:r>
    </w:p>
    <w:p w:rsidR="00000000" w:rsidRPr="0054236F" w:rsidP="0054236F">
      <w:pPr>
        <w:pStyle w:val="ListBullet"/>
      </w:pPr>
      <w:r w:rsidRPr="0054236F">
        <w:t>program considerations for particular parti</w:t>
      </w:r>
      <w:r w:rsidRPr="0054236F">
        <w:t>cipant groups:</w:t>
      </w:r>
    </w:p>
    <w:p w:rsidR="00000000" w:rsidRPr="0054236F" w:rsidP="0054236F">
      <w:pPr>
        <w:pStyle w:val="ListBullet2"/>
      </w:pPr>
      <w:r w:rsidRPr="0054236F">
        <w:t>children:</w:t>
      </w:r>
    </w:p>
    <w:p w:rsidR="00000000" w:rsidRPr="0054236F" w:rsidP="0054236F">
      <w:pPr>
        <w:pStyle w:val="ListBullet3"/>
      </w:pPr>
      <w:r w:rsidRPr="0054236F">
        <w:t>the key stages of physical, social and emotional development up to twelve years</w:t>
      </w:r>
    </w:p>
    <w:p w:rsidR="00000000" w:rsidRPr="0054236F" w:rsidP="0054236F">
      <w:pPr>
        <w:pStyle w:val="ListBullet3"/>
      </w:pPr>
      <w:r w:rsidRPr="0054236F">
        <w:t>how programs can be designed to account for these stages</w:t>
      </w:r>
    </w:p>
    <w:p w:rsidR="00000000" w:rsidRPr="0054236F" w:rsidP="0054236F">
      <w:pPr>
        <w:pStyle w:val="ListBullet2"/>
      </w:pPr>
      <w:r w:rsidRPr="0054236F">
        <w:t xml:space="preserve">older people: </w:t>
      </w:r>
    </w:p>
    <w:p w:rsidR="00000000" w:rsidRPr="0054236F" w:rsidP="0054236F">
      <w:pPr>
        <w:pStyle w:val="ListBullet3"/>
      </w:pPr>
      <w:r w:rsidRPr="0054236F">
        <w:t>common barriers to participation in recreational programs</w:t>
      </w:r>
    </w:p>
    <w:p w:rsidR="00000000" w:rsidRPr="0054236F" w:rsidP="0054236F">
      <w:pPr>
        <w:pStyle w:val="ListBullet3"/>
      </w:pPr>
      <w:r w:rsidRPr="0054236F">
        <w:t xml:space="preserve">how programs can be designed to meet the physical, emotional and motivational needs </w:t>
      </w:r>
    </w:p>
    <w:p w:rsidR="00000000" w:rsidRPr="0054236F" w:rsidP="0054236F">
      <w:pPr>
        <w:pStyle w:val="ListBullet2"/>
      </w:pPr>
      <w:r w:rsidRPr="0054236F">
        <w:t>people with disability:</w:t>
      </w:r>
    </w:p>
    <w:p w:rsidR="00000000" w:rsidRPr="0054236F" w:rsidP="0054236F">
      <w:pPr>
        <w:pStyle w:val="ListBullet3"/>
      </w:pPr>
      <w:r w:rsidRPr="0054236F">
        <w:t>common barriers to participation in recreational programs</w:t>
      </w:r>
    </w:p>
    <w:p w:rsidR="00000000" w:rsidRPr="0054236F" w:rsidP="0054236F">
      <w:pPr>
        <w:pStyle w:val="ListBullet3"/>
      </w:pPr>
      <w:r w:rsidRPr="0054236F">
        <w:t>principles and practices of inclusion, focusing on capabilities, and consultation to id</w:t>
      </w:r>
      <w:r w:rsidRPr="0054236F">
        <w:t>entify needs and preferences for assistance</w:t>
      </w:r>
    </w:p>
    <w:p w:rsidR="00000000" w:rsidRPr="0054236F" w:rsidP="0054236F">
      <w:pPr>
        <w:pStyle w:val="ListBullet3"/>
      </w:pPr>
      <w:r w:rsidRPr="0054236F">
        <w:t xml:space="preserve">types of support services and assistive equipment that can be provided to enable and enhance participation </w:t>
      </w:r>
    </w:p>
    <w:p w:rsidR="00000000" w:rsidRPr="0054236F" w:rsidP="0054236F">
      <w:pPr>
        <w:pStyle w:val="ListBullet"/>
      </w:pPr>
      <w:r w:rsidRPr="0054236F">
        <w:t>roles of delivery personnel and level of skill required:</w:t>
      </w:r>
    </w:p>
    <w:p w:rsidR="00000000" w:rsidRPr="0054236F" w:rsidP="0054236F">
      <w:pPr>
        <w:pStyle w:val="ListBullet2"/>
      </w:pPr>
      <w:r w:rsidRPr="0054236F">
        <w:t>activity leaders</w:t>
      </w:r>
    </w:p>
    <w:p w:rsidR="00000000" w:rsidRPr="0054236F" w:rsidP="0054236F">
      <w:pPr>
        <w:pStyle w:val="ListBullet2"/>
      </w:pPr>
      <w:r w:rsidRPr="0054236F">
        <w:t>activity assistants</w:t>
      </w:r>
    </w:p>
    <w:p w:rsidR="00000000" w:rsidRPr="0054236F" w:rsidP="0054236F">
      <w:pPr>
        <w:pStyle w:val="ListBullet2"/>
      </w:pPr>
      <w:r w:rsidRPr="0054236F">
        <w:t>organisational support personnel</w:t>
      </w:r>
    </w:p>
    <w:p w:rsidR="00000000" w:rsidRPr="0054236F" w:rsidP="0054236F">
      <w:pPr>
        <w:pStyle w:val="ListBullet2"/>
      </w:pPr>
      <w:r w:rsidRPr="0054236F">
        <w:t>support personnel provided by client organisations</w:t>
      </w:r>
    </w:p>
    <w:p w:rsidR="00000000" w:rsidRPr="0054236F" w:rsidP="0054236F">
      <w:pPr>
        <w:pStyle w:val="ListBullet"/>
      </w:pPr>
      <w:r w:rsidRPr="0054236F">
        <w:t>principles of recreational programming, and sequencing sessions and activities within sessions to:</w:t>
      </w:r>
    </w:p>
    <w:p w:rsidR="00000000" w:rsidRPr="0054236F" w:rsidP="0054236F">
      <w:pPr>
        <w:pStyle w:val="ListBullet2"/>
      </w:pPr>
      <w:r w:rsidRPr="0054236F">
        <w:t>achieve program, session and participant objectives</w:t>
      </w:r>
    </w:p>
    <w:p w:rsidR="00000000" w:rsidRPr="0054236F" w:rsidP="0054236F">
      <w:pPr>
        <w:pStyle w:val="ListBullet2"/>
      </w:pPr>
      <w:r w:rsidRPr="0054236F">
        <w:t xml:space="preserve">enhance engagement </w:t>
      </w:r>
      <w:r w:rsidRPr="0054236F">
        <w:t>and motivation</w:t>
      </w:r>
    </w:p>
    <w:p w:rsidR="00000000" w:rsidRPr="0054236F" w:rsidP="0054236F">
      <w:pPr>
        <w:pStyle w:val="ListBullet"/>
      </w:pPr>
      <w:r w:rsidRPr="0054236F">
        <w:t>established phases of activity sessions, their underpinning rationale and timing for each within designated time of session:</w:t>
      </w:r>
    </w:p>
    <w:p w:rsidR="00000000" w:rsidRPr="0054236F" w:rsidP="0054236F">
      <w:pPr>
        <w:pStyle w:val="ListBullet2"/>
      </w:pPr>
      <w:r w:rsidRPr="0054236F">
        <w:t>introduction and safety briefing</w:t>
      </w:r>
    </w:p>
    <w:p w:rsidR="00000000" w:rsidRPr="0054236F" w:rsidP="0054236F">
      <w:pPr>
        <w:pStyle w:val="ListBullet2"/>
      </w:pPr>
      <w:r w:rsidRPr="0054236F">
        <w:t>activity</w:t>
      </w:r>
    </w:p>
    <w:p w:rsidR="00000000" w:rsidRPr="0054236F" w:rsidP="0054236F">
      <w:pPr>
        <w:pStyle w:val="ListBullet2"/>
      </w:pPr>
      <w:r w:rsidRPr="0054236F">
        <w:t>wrap-up</w:t>
      </w:r>
    </w:p>
    <w:p w:rsidR="00000000" w:rsidRPr="0054236F" w:rsidP="0054236F">
      <w:pPr>
        <w:pStyle w:val="ListBullet"/>
      </w:pPr>
      <w:r w:rsidRPr="0054236F">
        <w:t>format and inclusions of program documents:</w:t>
      </w:r>
    </w:p>
    <w:p w:rsidR="00000000" w:rsidRPr="0054236F" w:rsidP="0054236F">
      <w:pPr>
        <w:pStyle w:val="ListBullet2"/>
      </w:pPr>
      <w:r w:rsidRPr="0054236F">
        <w:t>overarching progra</w:t>
      </w:r>
      <w:r w:rsidRPr="0054236F">
        <w:t>m plan</w:t>
      </w:r>
    </w:p>
    <w:p w:rsidR="00000000" w:rsidRPr="0054236F" w:rsidP="0054236F">
      <w:pPr>
        <w:pStyle w:val="ListBullet2"/>
      </w:pPr>
      <w:r w:rsidRPr="0054236F">
        <w:t>program risk assessment</w:t>
      </w:r>
    </w:p>
    <w:p w:rsidR="00000000" w:rsidRPr="0054236F" w:rsidP="0054236F">
      <w:pPr>
        <w:pStyle w:val="ListBullet2"/>
      </w:pPr>
      <w:r w:rsidRPr="0054236F">
        <w:t>activity session plans</w:t>
      </w:r>
    </w:p>
    <w:p w:rsidR="00000000" w:rsidRPr="0054236F" w:rsidP="0054236F">
      <w:pPr>
        <w:pStyle w:val="ListBullet2"/>
      </w:pPr>
      <w:r w:rsidRPr="0054236F">
        <w:t>participant profiles</w:t>
      </w:r>
    </w:p>
    <w:p w:rsidR="00000000" w:rsidRPr="0054236F" w:rsidP="0054236F">
      <w:pPr>
        <w:pStyle w:val="ListBullet2"/>
      </w:pPr>
      <w:r w:rsidRPr="0054236F">
        <w:t>participant information, enrolment and informed consent forms</w:t>
      </w:r>
    </w:p>
    <w:p w:rsidR="00000000" w:rsidRPr="0054236F" w:rsidP="0054236F">
      <w:pPr>
        <w:pStyle w:val="ListBullet2"/>
      </w:pPr>
      <w:r w:rsidRPr="0054236F">
        <w:t>evaluation questionnaires</w:t>
      </w:r>
    </w:p>
    <w:p w:rsidR="00000000" w:rsidRPr="0054236F" w:rsidP="0054236F">
      <w:pPr>
        <w:pStyle w:val="ListBullet"/>
      </w:pPr>
      <w:r w:rsidRPr="0054236F">
        <w:t>methods that can be used to evaluate effectiveness of programs:</w:t>
      </w:r>
    </w:p>
    <w:p w:rsidR="00000000" w:rsidRPr="0054236F" w:rsidP="0054236F">
      <w:pPr>
        <w:pStyle w:val="ListBullet2"/>
      </w:pPr>
      <w:r w:rsidRPr="0054236F">
        <w:t>participant and delivery personnel evaluation questionnaires and reports</w:t>
      </w:r>
    </w:p>
    <w:p w:rsidR="00000000" w:rsidRPr="0054236F" w:rsidP="0054236F">
      <w:pPr>
        <w:pStyle w:val="ListBullet2"/>
      </w:pPr>
      <w:r w:rsidRPr="0054236F">
        <w:t>debriefs and discussions with delivery personnel</w:t>
      </w:r>
    </w:p>
    <w:p w:rsidR="00000000" w:rsidRPr="0054236F" w:rsidP="0054236F">
      <w:pPr>
        <w:pStyle w:val="ListBullet2"/>
      </w:pPr>
      <w:r w:rsidRPr="0054236F">
        <w:t>evaluation of complaints, problems, and difficulties.</w:t>
      </w:r>
    </w:p>
    <w:p w:rsidR="00000000" w:rsidRPr="0054236F" w:rsidP="0054236F">
      <w:pPr>
        <w:pStyle w:val="AllowPageBreak"/>
      </w:pPr>
    </w:p>
    <w:p w:rsidR="00000000" w:rsidRPr="0054236F" w:rsidP="0054236F">
      <w:pPr>
        <w:pStyle w:val="Heading1"/>
      </w:pPr>
      <w:bookmarkStart w:id="4" w:name="O_1265862"/>
      <w:bookmarkEnd w:id="4"/>
      <w:r w:rsidRPr="0054236F">
        <w:t>Assessment Conditions</w:t>
      </w:r>
    </w:p>
    <w:p w:rsidR="00000000" w:rsidRPr="0054236F" w:rsidP="00294174">
      <w:pPr>
        <w:pStyle w:val="BodyText"/>
      </w:pPr>
      <w:r w:rsidRPr="0054236F">
        <w:t>Skills must be demonstrated in a recrea</w:t>
      </w:r>
      <w:r w:rsidRPr="0054236F">
        <w:t>tion environment. This can be:</w:t>
      </w:r>
    </w:p>
    <w:p w:rsidR="00000000" w:rsidRPr="0054236F" w:rsidP="0054236F">
      <w:pPr>
        <w:pStyle w:val="ListBullet"/>
      </w:pPr>
      <w:r w:rsidRPr="0054236F">
        <w:t>a workplace, or</w:t>
      </w:r>
    </w:p>
    <w:p w:rsidR="00000000" w:rsidRPr="0054236F" w:rsidP="0054236F">
      <w:pPr>
        <w:pStyle w:val="ListBullet"/>
      </w:pPr>
      <w:r w:rsidRPr="0054236F">
        <w:t>a simulated industry environment set up for the purposes of skills assessment.</w:t>
      </w:r>
    </w:p>
    <w:p w:rsidR="00000000" w:rsidRPr="0054236F" w:rsidP="00294174">
      <w:pPr>
        <w:pStyle w:val="BodyText"/>
      </w:pPr>
      <w:r w:rsidRPr="0054236F">
        <w:t>Assessment must ensure use of:</w:t>
      </w:r>
    </w:p>
    <w:p w:rsidR="00000000" w:rsidRPr="0054236F" w:rsidP="0054236F">
      <w:pPr>
        <w:pStyle w:val="ListBullet"/>
      </w:pPr>
      <w:r w:rsidRPr="0054236F">
        <w:t>template program documents:</w:t>
      </w:r>
    </w:p>
    <w:p w:rsidR="00000000" w:rsidRPr="0054236F" w:rsidP="0054236F">
      <w:pPr>
        <w:pStyle w:val="ListBullet2"/>
      </w:pPr>
      <w:r w:rsidRPr="0054236F">
        <w:t>program plans</w:t>
      </w:r>
    </w:p>
    <w:p w:rsidR="00000000" w:rsidRPr="0054236F" w:rsidP="0054236F">
      <w:pPr>
        <w:pStyle w:val="ListBullet2"/>
      </w:pPr>
      <w:r w:rsidRPr="0054236F">
        <w:t>program risk assessment</w:t>
      </w:r>
    </w:p>
    <w:p w:rsidR="00000000" w:rsidRPr="0054236F" w:rsidP="0054236F">
      <w:pPr>
        <w:pStyle w:val="ListBullet2"/>
      </w:pPr>
      <w:r w:rsidRPr="0054236F">
        <w:t>activity session plans</w:t>
      </w:r>
    </w:p>
    <w:p w:rsidR="00000000" w:rsidRPr="0054236F" w:rsidP="0054236F">
      <w:pPr>
        <w:pStyle w:val="ListBullet2"/>
      </w:pPr>
      <w:r w:rsidRPr="0054236F">
        <w:t>evaluation questionnaires</w:t>
      </w:r>
    </w:p>
    <w:p w:rsidR="00000000" w:rsidRPr="0054236F" w:rsidP="0054236F">
      <w:pPr>
        <w:pStyle w:val="ListBullet"/>
      </w:pPr>
      <w:r w:rsidRPr="0054236F">
        <w:t>organisational procedures for completing program risk assessments.</w:t>
      </w:r>
    </w:p>
    <w:p w:rsidR="00000000" w:rsidRPr="0054236F" w:rsidP="00294174">
      <w:pPr>
        <w:pStyle w:val="BodyText"/>
      </w:pPr>
      <w:r w:rsidRPr="0054236F">
        <w:t>Assessors must satisfy the Standards for Registered Training Organisations requirements for assessors.</w:t>
      </w:r>
    </w:p>
    <w:p w:rsidR="00000000" w:rsidRPr="0054236F" w:rsidP="0054236F">
      <w:pPr>
        <w:pStyle w:val="Heading1"/>
      </w:pPr>
      <w:bookmarkStart w:id="5" w:name="O_1265860"/>
      <w:bookmarkEnd w:id="5"/>
      <w:r w:rsidRPr="0054236F">
        <w:t>Links</w:t>
      </w:r>
    </w:p>
    <w:p w:rsidR="00000000" w:rsidRPr="0054236F" w:rsidP="00294174">
      <w:pPr>
        <w:pStyle w:val="BodyText"/>
      </w:pPr>
      <w:r w:rsidRPr="0054236F">
        <w:t>Companion Volume implementation gu</w:t>
      </w:r>
      <w:r w:rsidRPr="0054236F">
        <w:t xml:space="preserve">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D655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4236F" w:rsidP="0054236F"/>
    <w:sectPr w:rsidSect="005423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6F" w:rsidRPr="00294174" w:rsidP="002941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174" w:rsidP="00542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174" w:rsidP="00542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4174" w:rsidP="00542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1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36F" w:rsidRPr="00294174" w:rsidP="002941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174" w:rsidRPr="002D2AF8" w:rsidP="00542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SISXPLD003 Plan recreation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94174" w:rsidP="00542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FC17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1EE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28D7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36F"/>
  </w:style>
  <w:style w:type="character" w:customStyle="1" w:styleId="Heading1Char">
    <w:name w:val="Heading 1 Char"/>
    <w:basedOn w:val="DefaultParagraphFont"/>
    <w:link w:val="Heading1"/>
    <w:rsid w:val="00542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3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36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23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2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23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2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3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3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236F"/>
    <w:rPr>
      <w:b/>
      <w:spacing w:val="0"/>
    </w:rPr>
  </w:style>
  <w:style w:type="paragraph" w:customStyle="1" w:styleId="SuperTitle">
    <w:name w:val="SuperTitle"/>
    <w:basedOn w:val="Title"/>
    <w:rsid w:val="00542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3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36F"/>
    <w:rPr>
      <w:i/>
    </w:rPr>
  </w:style>
  <w:style w:type="paragraph" w:styleId="Caption">
    <w:name w:val="caption"/>
    <w:basedOn w:val="BodyText"/>
    <w:next w:val="Normal"/>
    <w:qFormat/>
    <w:rsid w:val="00542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36F"/>
  </w:style>
  <w:style w:type="paragraph" w:styleId="TableofFigures">
    <w:name w:val="table of figures"/>
    <w:basedOn w:val="Normal"/>
    <w:next w:val="Normal"/>
    <w:semiHidden/>
    <w:rsid w:val="00542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3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236F"/>
    <w:rPr>
      <w:rFonts w:ascii="Wingdings" w:hAnsi="Wingdings"/>
    </w:rPr>
  </w:style>
  <w:style w:type="paragraph" w:customStyle="1" w:styleId="TableHeading">
    <w:name w:val="Table Heading"/>
    <w:basedOn w:val="HeadingBase"/>
    <w:rsid w:val="00542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36F"/>
    <w:rPr>
      <w:color w:val="0033CC"/>
      <w:u w:val="none"/>
    </w:rPr>
  </w:style>
  <w:style w:type="paragraph" w:customStyle="1" w:styleId="BodyTextRight">
    <w:name w:val="Body Text Right"/>
    <w:basedOn w:val="BodyText"/>
    <w:rsid w:val="00542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3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36F"/>
    <w:rPr>
      <w:sz w:val="32"/>
    </w:rPr>
  </w:style>
  <w:style w:type="paragraph" w:customStyle="1" w:styleId="HeadingProcedure">
    <w:name w:val="Heading Procedure"/>
    <w:basedOn w:val="HeadingBase"/>
    <w:next w:val="Normal"/>
    <w:rsid w:val="00542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36F"/>
    <w:pPr>
      <w:spacing w:before="60" w:after="60"/>
    </w:pPr>
  </w:style>
  <w:style w:type="paragraph" w:styleId="ListContinue">
    <w:name w:val="List Continue"/>
    <w:basedOn w:val="List"/>
    <w:rsid w:val="0054236F"/>
    <w:pPr>
      <w:ind w:firstLine="0"/>
    </w:pPr>
  </w:style>
  <w:style w:type="paragraph" w:customStyle="1" w:styleId="ListNote">
    <w:name w:val="List Note"/>
    <w:basedOn w:val="List"/>
    <w:rsid w:val="00542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36F"/>
    <w:rPr>
      <w:rFonts w:ascii="Courier New" w:hAnsi="Courier New"/>
    </w:rPr>
  </w:style>
  <w:style w:type="paragraph" w:customStyle="1" w:styleId="NoteBullet">
    <w:name w:val="Note Bullet"/>
    <w:basedOn w:val="Note"/>
    <w:rsid w:val="00542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3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2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36F"/>
    <w:rPr>
      <w:b/>
      <w:smallCaps/>
    </w:rPr>
  </w:style>
  <w:style w:type="paragraph" w:customStyle="1" w:styleId="TableListNumber">
    <w:name w:val="Table List Number"/>
    <w:basedOn w:val="ListNumber"/>
    <w:rsid w:val="00542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36F"/>
    <w:pPr>
      <w:numPr>
        <w:numId w:val="10"/>
      </w:numPr>
    </w:pPr>
  </w:style>
  <w:style w:type="paragraph" w:customStyle="1" w:styleId="ListAlpha2">
    <w:name w:val="List Alpha 2"/>
    <w:basedOn w:val="List2"/>
    <w:rsid w:val="0054236F"/>
    <w:pPr>
      <w:numPr>
        <w:numId w:val="9"/>
      </w:numPr>
    </w:pPr>
  </w:style>
  <w:style w:type="paragraph" w:styleId="List2">
    <w:name w:val="List 2"/>
    <w:basedOn w:val="BodyText"/>
    <w:rsid w:val="00542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3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23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236F"/>
    <w:pPr>
      <w:numPr>
        <w:numId w:val="5"/>
      </w:numPr>
    </w:pPr>
  </w:style>
  <w:style w:type="paragraph" w:styleId="ListContinue2">
    <w:name w:val="List Continue 2"/>
    <w:basedOn w:val="List2"/>
    <w:rsid w:val="0054236F"/>
    <w:pPr>
      <w:ind w:firstLine="0"/>
    </w:pPr>
  </w:style>
  <w:style w:type="paragraph" w:styleId="ListContinue3">
    <w:name w:val="List Continue 3"/>
    <w:basedOn w:val="List3"/>
    <w:rsid w:val="0054236F"/>
    <w:pPr>
      <w:ind w:left="1021" w:firstLine="0"/>
    </w:pPr>
  </w:style>
  <w:style w:type="paragraph" w:styleId="ListContinue4">
    <w:name w:val="List Continue 4"/>
    <w:basedOn w:val="List4"/>
    <w:rsid w:val="0054236F"/>
    <w:pPr>
      <w:ind w:firstLine="0"/>
    </w:pPr>
  </w:style>
  <w:style w:type="paragraph" w:styleId="ListContinue5">
    <w:name w:val="List Continue 5"/>
    <w:basedOn w:val="List5"/>
    <w:rsid w:val="0054236F"/>
    <w:pPr>
      <w:ind w:firstLine="0"/>
    </w:pPr>
  </w:style>
  <w:style w:type="paragraph" w:styleId="ListNumber3">
    <w:name w:val="List Number 3"/>
    <w:basedOn w:val="List3"/>
    <w:rsid w:val="0054236F"/>
    <w:pPr>
      <w:numPr>
        <w:numId w:val="6"/>
      </w:numPr>
    </w:pPr>
  </w:style>
  <w:style w:type="paragraph" w:styleId="ListNumber4">
    <w:name w:val="List Number 4"/>
    <w:basedOn w:val="List4"/>
    <w:rsid w:val="0054236F"/>
    <w:pPr>
      <w:numPr>
        <w:numId w:val="7"/>
      </w:numPr>
    </w:pPr>
  </w:style>
  <w:style w:type="paragraph" w:styleId="ListNumber5">
    <w:name w:val="List Number 5"/>
    <w:basedOn w:val="List5"/>
    <w:rsid w:val="0054236F"/>
    <w:pPr>
      <w:numPr>
        <w:numId w:val="8"/>
      </w:numPr>
    </w:pPr>
  </w:style>
  <w:style w:type="paragraph" w:styleId="BlockText">
    <w:name w:val="Block Text"/>
    <w:basedOn w:val="Normal"/>
    <w:rsid w:val="00542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36F"/>
    <w:rPr>
      <w:sz w:val="16"/>
      <w:vertAlign w:val="superscript"/>
    </w:rPr>
  </w:style>
  <w:style w:type="character" w:customStyle="1" w:styleId="Symbols">
    <w:name w:val="Symbols"/>
    <w:basedOn w:val="DefaultParagraphFont"/>
    <w:rsid w:val="0054236F"/>
    <w:rPr>
      <w:rFonts w:ascii="Symbol" w:hAnsi="Symbol"/>
    </w:rPr>
  </w:style>
  <w:style w:type="character" w:customStyle="1" w:styleId="MenuOptions">
    <w:name w:val="Menu Options"/>
    <w:basedOn w:val="DefaultParagraphFont"/>
    <w:rsid w:val="00542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36F"/>
    <w:rPr>
      <w:b/>
    </w:rPr>
  </w:style>
  <w:style w:type="character" w:customStyle="1" w:styleId="Underlined">
    <w:name w:val="Underlined"/>
    <w:basedOn w:val="DefaultParagraphFont"/>
    <w:rsid w:val="0054236F"/>
    <w:rPr>
      <w:u w:val="single"/>
    </w:rPr>
  </w:style>
  <w:style w:type="paragraph" w:customStyle="1" w:styleId="TableBodyTextRight">
    <w:name w:val="Table Body Text Right"/>
    <w:basedOn w:val="TableBodyText"/>
    <w:rsid w:val="00542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36F"/>
    <w:rPr>
      <w:sz w:val="18"/>
    </w:rPr>
  </w:style>
  <w:style w:type="paragraph" w:customStyle="1" w:styleId="BodySmallRight">
    <w:name w:val="Body Small Right"/>
    <w:basedOn w:val="BodyTextRight"/>
    <w:rsid w:val="0054236F"/>
    <w:rPr>
      <w:sz w:val="18"/>
      <w:szCs w:val="18"/>
    </w:rPr>
  </w:style>
  <w:style w:type="paragraph" w:customStyle="1" w:styleId="MarginEdition">
    <w:name w:val="Margin Edition"/>
    <w:basedOn w:val="MarginNote"/>
    <w:rsid w:val="00542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36F"/>
    <w:rPr>
      <w:sz w:val="2"/>
      <w:szCs w:val="2"/>
    </w:rPr>
  </w:style>
  <w:style w:type="character" w:customStyle="1" w:styleId="Small">
    <w:name w:val="Small"/>
    <w:basedOn w:val="DefaultParagraphFont"/>
    <w:rsid w:val="0054236F"/>
    <w:rPr>
      <w:sz w:val="16"/>
    </w:rPr>
  </w:style>
  <w:style w:type="paragraph" w:customStyle="1" w:styleId="WideTable">
    <w:name w:val="Wide Table"/>
    <w:basedOn w:val="Normal"/>
    <w:rsid w:val="00542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36F"/>
  </w:style>
  <w:style w:type="paragraph" w:styleId="Quote">
    <w:name w:val="Quote"/>
    <w:basedOn w:val="Heading1"/>
    <w:link w:val="QuoteChar"/>
    <w:qFormat/>
    <w:rsid w:val="00542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36F"/>
    <w:pPr>
      <w:pageBreakBefore/>
    </w:pPr>
  </w:style>
  <w:style w:type="paragraph" w:customStyle="1" w:styleId="Border">
    <w:name w:val="Border"/>
    <w:basedOn w:val="Normal"/>
    <w:qFormat/>
    <w:rsid w:val="00542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36F"/>
    <w:rPr>
      <w:u w:val="single"/>
    </w:rPr>
  </w:style>
  <w:style w:type="character" w:customStyle="1" w:styleId="BoldandItalics">
    <w:name w:val="Bold and Italics"/>
    <w:qFormat/>
    <w:rsid w:val="0054236F"/>
    <w:rPr>
      <w:b/>
      <w:i/>
      <w:u w:val="none"/>
    </w:rPr>
  </w:style>
  <w:style w:type="paragraph" w:styleId="BalloonText">
    <w:name w:val="Balloon Text"/>
    <w:basedOn w:val="Normal"/>
    <w:link w:val="BalloonTextChar"/>
    <w:rsid w:val="00542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36F"/>
    <w:pPr>
      <w:spacing w:before="0" w:after="0"/>
    </w:pPr>
  </w:style>
  <w:style w:type="paragraph" w:customStyle="1" w:styleId="BodyTextBold">
    <w:name w:val="Body Text Bold"/>
    <w:basedOn w:val="BodyText"/>
    <w:qFormat/>
    <w:rsid w:val="0054236F"/>
    <w:rPr>
      <w:b/>
    </w:rPr>
  </w:style>
  <w:style w:type="character" w:styleId="Hyperlink">
    <w:name w:val="Hyperlink"/>
    <w:basedOn w:val="DefaultParagraphFont"/>
    <w:uiPriority w:val="99"/>
    <w:unhideWhenUsed/>
    <w:rsid w:val="002941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4090</Characters>
  <Application>Microsoft Office Word</Application>
  <DocSecurity>0</DocSecurity>
  <Lines>110</Lines>
  <Paragraphs>102</Paragraphs>
  <ScaleCrop>false</ScaleCrop>
  <Company>Author-it Software Corporation Ltd.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SISXPLD003 Plan recreation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2022-12-13T01:28:00Z</dcterms:created>
  <dcterms:modified xsi:type="dcterms:W3CDTF">2022-12-13T01:28:00Z</dcterms:modified>
</cp:coreProperties>
</file>