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601" w:rsidP="00E04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SISXPLD001 Provide hire equipment for activities</w:t>
      </w:r>
      <w:r>
        <w:fldChar w:fldCharType="end"/>
      </w:r>
    </w:p>
    <w:p w:rsidR="00E04601" w:rsidP="00E04601">
      <w:pPr>
        <w:pStyle w:val="Version"/>
        <w:sectPr w:rsidSect="00863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EE7" w:rsidP="00863EE7">
      <w:pPr>
        <w:pStyle w:val="SuperHeading"/>
      </w:pPr>
      <w:r w:rsidRPr="00863EE7">
        <w:t>SISXPLD001 Provide hire equipment for activities</w:t>
      </w:r>
    </w:p>
    <w:p w:rsidR="00000000" w:rsidRPr="00863EE7" w:rsidP="00863EE7">
      <w:pPr>
        <w:pStyle w:val="Heading1"/>
      </w:pPr>
      <w:bookmarkStart w:id="1" w:name="O_1266285"/>
      <w:bookmarkEnd w:id="1"/>
      <w:r w:rsidRPr="00863EE7">
        <w:t>Modification History</w:t>
      </w:r>
    </w:p>
    <w:p w:rsidR="00000000" w:rsidRPr="00863EE7" w:rsidP="00E04601">
      <w:pPr>
        <w:pStyle w:val="BodyText"/>
      </w:pPr>
      <w:r w:rsidRPr="00863EE7">
        <w:t>Not applicable.</w:t>
      </w:r>
    </w:p>
    <w:p w:rsidR="00000000" w:rsidRPr="00863EE7" w:rsidP="00863EE7">
      <w:pPr>
        <w:pStyle w:val="Heading1"/>
      </w:pPr>
      <w:bookmarkStart w:id="2" w:name="O_1266292"/>
      <w:bookmarkEnd w:id="2"/>
      <w:r w:rsidRPr="00863EE7">
        <w:t>Application</w:t>
      </w:r>
    </w:p>
    <w:p w:rsidR="00000000" w:rsidRPr="00863EE7" w:rsidP="00E04601">
      <w:pPr>
        <w:pStyle w:val="BodyText"/>
      </w:pPr>
      <w:r w:rsidRPr="00863EE7">
        <w:t>This unit describes the performance outcomes, skills and knowledge required to prepare, demonstrate and store hire equipment for sport, fitness, aqua and recreation activities.</w:t>
      </w:r>
    </w:p>
    <w:p w:rsidR="00000000" w:rsidRPr="00863EE7" w:rsidP="00E04601">
      <w:pPr>
        <w:pStyle w:val="BodyText"/>
      </w:pPr>
      <w:r w:rsidRPr="00863EE7">
        <w:t>Th</w:t>
      </w:r>
      <w:r w:rsidRPr="00863EE7">
        <w:t>is unit applies to any type of sport, fitness, aquatic or recreation organisation including commercial, not-for-profit, community and government organisations. It can be applied to any type of environment, and to specific equipment used for any type of spo</w:t>
      </w:r>
      <w:r w:rsidRPr="00863EE7">
        <w:t>rt, fitness, aquatic or recreation activity.</w:t>
      </w:r>
    </w:p>
    <w:p w:rsidR="00000000" w:rsidRPr="00863EE7" w:rsidP="00E04601">
      <w:pPr>
        <w:pStyle w:val="BodyText"/>
      </w:pPr>
      <w:r w:rsidRPr="00863EE7">
        <w:t>It applies to individuals working in a range of sport, fitness, aquatic or recreation roles at different levels of responsibility, but usually to those who work under supervision.</w:t>
      </w:r>
    </w:p>
    <w:p w:rsidR="00000000" w:rsidRPr="00863EE7" w:rsidP="00E04601">
      <w:pPr>
        <w:pStyle w:val="BodyText"/>
      </w:pPr>
      <w:r w:rsidRPr="00863EE7">
        <w:t>The skills in this unit must be</w:t>
      </w:r>
      <w:r w:rsidRPr="00863EE7">
        <w:t xml:space="preserve"> applied in accordance with Commonwealth and State or Territory legislation, Australian standards and industry codes of practice.</w:t>
      </w:r>
    </w:p>
    <w:p w:rsidR="00000000" w:rsidRPr="00863EE7" w:rsidP="00E04601">
      <w:pPr>
        <w:pStyle w:val="BodyText"/>
      </w:pPr>
      <w:r w:rsidRPr="00863EE7">
        <w:t>No occupational licensing, certification or specific legislative requirements apply to this unit at the time of publication.</w:t>
      </w:r>
    </w:p>
    <w:p w:rsidR="00000000" w:rsidRPr="00863EE7" w:rsidP="00863EE7">
      <w:pPr>
        <w:pStyle w:val="Heading1"/>
      </w:pPr>
      <w:bookmarkStart w:id="3" w:name="O_1266291"/>
      <w:bookmarkEnd w:id="3"/>
      <w:r w:rsidRPr="00863EE7">
        <w:t>Pre-requisite Unit</w:t>
      </w:r>
    </w:p>
    <w:p w:rsidR="00000000" w:rsidRPr="00863EE7" w:rsidP="00E04601">
      <w:pPr>
        <w:pStyle w:val="BodyText"/>
      </w:pPr>
      <w:r w:rsidRPr="00863EE7">
        <w:t>Nil</w:t>
      </w:r>
    </w:p>
    <w:p w:rsidR="00000000" w:rsidRPr="00863EE7" w:rsidP="00863EE7">
      <w:pPr>
        <w:pStyle w:val="Heading1"/>
      </w:pPr>
      <w:bookmarkStart w:id="4" w:name="O_1266290"/>
      <w:bookmarkEnd w:id="4"/>
      <w:r w:rsidRPr="00863EE7">
        <w:t>Competency Field</w:t>
      </w:r>
    </w:p>
    <w:p w:rsidR="00000000" w:rsidRPr="00863EE7" w:rsidP="00E04601">
      <w:pPr>
        <w:pStyle w:val="BodyText"/>
      </w:pPr>
      <w:r w:rsidRPr="00863EE7">
        <w:t>Program Planning and Delivery</w:t>
      </w:r>
    </w:p>
    <w:p w:rsidR="00000000" w:rsidRPr="00863EE7" w:rsidP="00863EE7">
      <w:pPr>
        <w:pStyle w:val="Heading1"/>
      </w:pPr>
      <w:bookmarkStart w:id="5" w:name="O_1266289"/>
      <w:bookmarkEnd w:id="5"/>
      <w:r w:rsidRPr="00863EE7">
        <w:t>Unit Sector</w:t>
      </w:r>
    </w:p>
    <w:p w:rsidR="00000000" w:rsidRPr="00863EE7" w:rsidP="00E04601">
      <w:pPr>
        <w:pStyle w:val="BodyText"/>
      </w:pPr>
      <w:r w:rsidRPr="00863EE7">
        <w:t>Cross-Sector</w:t>
      </w:r>
    </w:p>
    <w:p w:rsidR="00000000" w:rsidRPr="00863EE7" w:rsidP="00863EE7">
      <w:pPr>
        <w:pStyle w:val="Heading1"/>
      </w:pPr>
      <w:bookmarkStart w:id="6" w:name="O_1266288"/>
      <w:bookmarkEnd w:id="6"/>
      <w:r w:rsidRPr="00863E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BodyText"/>
            </w:pPr>
            <w:r w:rsidRPr="00863EE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rPr>
                <w:rStyle w:val="SpecialBold"/>
              </w:rPr>
              <w:t>PERFORMANCE</w:t>
            </w:r>
            <w:r w:rsidRPr="00863EE7">
              <w:t xml:space="preserve"> </w:t>
            </w:r>
            <w:r w:rsidRPr="00863EE7">
              <w:rPr>
                <w:rStyle w:val="SpecialBold"/>
              </w:rPr>
              <w:t>CRITERIA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BodyText"/>
            </w:pPr>
            <w:r w:rsidRPr="00863EE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"/>
              <w:rPr>
                <w:lang w:val="en-NZ"/>
              </w:rPr>
            </w:pPr>
            <w:r w:rsidRPr="00863EE7">
              <w:t>1.  Identify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"/>
            </w:pPr>
            <w:r w:rsidRPr="00863EE7">
              <w:t>1.1. Determine and check availability of activity equipment required by particip</w:t>
            </w:r>
            <w:r w:rsidRPr="00863EE7">
              <w:t>ants according to activity schedules.</w:t>
            </w:r>
          </w:p>
          <w:p w:rsidR="00000000" w:rsidRPr="00863EE7" w:rsidP="00863EE7">
            <w:pPr>
              <w:pStyle w:val="List"/>
            </w:pPr>
            <w:r w:rsidRPr="00863EE7">
              <w:t xml:space="preserve">1.2. Explain hire information and deposit charges to participants. </w:t>
            </w:r>
          </w:p>
          <w:p w:rsidR="00000000" w:rsidP="00863EE7">
            <w:pPr>
              <w:pStyle w:val="List"/>
              <w:rPr>
                <w:lang w:val="en-NZ"/>
              </w:rPr>
            </w:pPr>
            <w:r w:rsidRPr="00863EE7">
              <w:t xml:space="preserve">1.3. Collect, secure and record hire payments and deposits according to organisational procedures. 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"/>
              <w:rPr>
                <w:lang w:val="en-NZ"/>
              </w:rPr>
            </w:pPr>
            <w:r w:rsidRPr="00863EE7">
              <w:t>2.  Issue and set up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"/>
            </w:pPr>
            <w:r w:rsidRPr="00863EE7">
              <w:t>2.1. Issue activi</w:t>
            </w:r>
            <w:r w:rsidRPr="00863EE7">
              <w:t>ty equipment, and provide assistance with fitting personal protective equipment when needed.</w:t>
            </w:r>
          </w:p>
          <w:p w:rsidR="00000000" w:rsidRPr="00863EE7" w:rsidP="00863EE7">
            <w:pPr>
              <w:pStyle w:val="List"/>
            </w:pPr>
            <w:r w:rsidRPr="00863EE7">
              <w:t>2.2. Set up, explain and demonstrate safe use of activity equipment to participants.</w:t>
            </w:r>
          </w:p>
          <w:p w:rsidR="00000000" w:rsidP="00863EE7">
            <w:pPr>
              <w:pStyle w:val="List"/>
              <w:rPr>
                <w:lang w:val="en-NZ"/>
              </w:rPr>
            </w:pPr>
            <w:r w:rsidRPr="00863EE7">
              <w:t>2.3. Monitor safe use</w:t>
            </w:r>
            <w:r w:rsidRPr="00863EE7">
              <w:t xml:space="preserve"> of equipment for intended purposes and report problems according to organisational procedures.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"/>
              <w:rPr>
                <w:lang w:val="en-NZ"/>
              </w:rPr>
            </w:pPr>
            <w:r w:rsidRPr="00863EE7">
              <w:t>3.  Dismantle and check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"/>
            </w:pPr>
            <w:r w:rsidRPr="00863EE7">
              <w:t>3.1. Dismantle equipment safely according to manufacturer instructions.</w:t>
            </w:r>
          </w:p>
          <w:p w:rsidR="00000000" w:rsidRPr="00863EE7" w:rsidP="00863EE7">
            <w:pPr>
              <w:pStyle w:val="List"/>
            </w:pPr>
            <w:r w:rsidRPr="00863EE7">
              <w:t>3.2. Check, record and report damaged or missing equ</w:t>
            </w:r>
            <w:r w:rsidRPr="00863EE7">
              <w:t>ipment according to manufacturer instructions and organisational procedures.</w:t>
            </w:r>
          </w:p>
          <w:p w:rsidR="00000000" w:rsidRPr="00863EE7" w:rsidP="00863EE7">
            <w:pPr>
              <w:pStyle w:val="List"/>
            </w:pPr>
            <w:r w:rsidRPr="00863EE7">
              <w:t xml:space="preserve">3.3. Refund deposits on return of equipment and adjust for missing or damaged equipment. </w:t>
            </w:r>
          </w:p>
          <w:p w:rsidR="00000000" w:rsidP="00863EE7">
            <w:pPr>
              <w:pStyle w:val="List"/>
              <w:rPr>
                <w:lang w:val="en-NZ"/>
              </w:rPr>
            </w:pPr>
            <w:r w:rsidRPr="00863EE7">
              <w:t xml:space="preserve">3.4. Withdraw and dispose of equipment with expired life spans according to manufacturer </w:t>
            </w:r>
            <w:r w:rsidRPr="00863EE7">
              <w:t>instructions.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"/>
              <w:rPr>
                <w:lang w:val="en-NZ"/>
              </w:rPr>
            </w:pPr>
            <w:r w:rsidRPr="00863EE7">
              <w:t>4. 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"/>
            </w:pPr>
            <w:r w:rsidRPr="00863EE7">
              <w:t>4.1. Handle activity equipment using safe manual handling techniques and store in appropriate conditions according to manufacturer instructions.</w:t>
            </w:r>
          </w:p>
          <w:p w:rsidR="00000000" w:rsidRPr="00863EE7" w:rsidP="00863EE7">
            <w:pPr>
              <w:pStyle w:val="List"/>
            </w:pPr>
            <w:r w:rsidRPr="00863EE7">
              <w:t xml:space="preserve">4.2. Maintain order of storage facility to allow safe and efficient access </w:t>
            </w:r>
            <w:r w:rsidRPr="00863EE7">
              <w:t>to equipment, and safe exit in the case of an emergency.</w:t>
            </w:r>
          </w:p>
          <w:p w:rsidR="00000000" w:rsidRPr="00863EE7" w:rsidP="00863EE7">
            <w:pPr>
              <w:pStyle w:val="List"/>
            </w:pPr>
            <w:r w:rsidRPr="00863EE7">
              <w:t>4.3. Update records of stored equipment according to organisational procedures.</w:t>
            </w:r>
          </w:p>
        </w:tc>
      </w:tr>
    </w:tbl>
    <w:p w:rsidR="00000000" w:rsidRPr="00863EE7" w:rsidP="00863EE7">
      <w:pPr>
        <w:pStyle w:val="BodyText"/>
      </w:pPr>
    </w:p>
    <w:p w:rsidR="00000000" w:rsidRPr="00863EE7" w:rsidP="00863EE7">
      <w:pPr>
        <w:pStyle w:val="AllowPageBreak"/>
      </w:pPr>
    </w:p>
    <w:p w:rsidR="00000000" w:rsidRPr="00863EE7" w:rsidP="00863EE7">
      <w:pPr>
        <w:pStyle w:val="Heading1"/>
      </w:pPr>
      <w:bookmarkStart w:id="7" w:name="O_1266287"/>
      <w:bookmarkEnd w:id="7"/>
      <w:r w:rsidRPr="00863EE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BodyText"/>
            </w:pPr>
            <w:r w:rsidRPr="00863EE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rPr>
                <w:rStyle w:val="SpecialBold"/>
              </w:rPr>
              <w:t>DESCRIPTION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Bullet"/>
            </w:pPr>
            <w:r w:rsidRPr="00863EE7">
              <w:t>interpret detailed familiar organisational procedures for</w:t>
            </w:r>
            <w:r w:rsidRPr="00863EE7">
              <w:t xml:space="preserve"> hiring equipment</w:t>
            </w:r>
          </w:p>
          <w:p w:rsidR="00000000" w:rsidP="00863EE7">
            <w:pPr>
              <w:pStyle w:val="ListBullet"/>
              <w:rPr>
                <w:lang w:val="en-NZ"/>
              </w:rPr>
            </w:pPr>
            <w:r w:rsidRPr="00863EE7">
              <w:t>interpret potentially unfamiliar manufacturer instructions for equipment use, damage testing and storage.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Bullet"/>
              <w:rPr>
                <w:lang w:val="en-NZ"/>
              </w:rPr>
            </w:pPr>
            <w:r w:rsidRPr="00863EE7">
              <w:t>use fundamental sentence structure to complete basic forms and reports that require factual information.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ListBullet"/>
              <w:rPr>
                <w:lang w:val="en-NZ"/>
              </w:rPr>
            </w:pPr>
            <w:r w:rsidRPr="00863EE7">
              <w:t xml:space="preserve">ask open and closed questions to determine participant needs. </w:t>
            </w:r>
          </w:p>
        </w:tc>
      </w:tr>
      <w:tr w:rsidTr="00863E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EE7">
            <w:pPr>
              <w:pStyle w:val="BodyText"/>
              <w:rPr>
                <w:lang w:val="en-NZ"/>
              </w:rPr>
            </w:pPr>
            <w:r w:rsidRPr="00863EE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EE7" w:rsidP="00863EE7">
            <w:pPr>
              <w:pStyle w:val="ListBullet"/>
            </w:pPr>
            <w:r w:rsidRPr="00863EE7">
              <w:t>interpret numerical information in activity schedules involving quantity, dates and times</w:t>
            </w:r>
          </w:p>
          <w:p w:rsidR="00000000" w:rsidRPr="00863EE7" w:rsidP="00863EE7">
            <w:pPr>
              <w:pStyle w:val="ListBullet"/>
            </w:pPr>
            <w:r w:rsidRPr="00863EE7">
              <w:t>complete basic calculations for hire charges, depo</w:t>
            </w:r>
            <w:r w:rsidRPr="00863EE7">
              <w:t>sits, refunds and adjustments for damaged or lost equipment.</w:t>
            </w:r>
          </w:p>
        </w:tc>
      </w:tr>
    </w:tbl>
    <w:p w:rsidR="00000000" w:rsidRPr="00863EE7" w:rsidP="00863EE7">
      <w:pPr>
        <w:pStyle w:val="BodyText"/>
      </w:pPr>
    </w:p>
    <w:p w:rsidR="00000000" w:rsidRPr="00863EE7" w:rsidP="00863EE7">
      <w:pPr>
        <w:pStyle w:val="AllowPageBreak"/>
      </w:pPr>
    </w:p>
    <w:p w:rsidR="00000000" w:rsidRPr="00863EE7" w:rsidP="00863EE7">
      <w:pPr>
        <w:pStyle w:val="Heading1"/>
      </w:pPr>
      <w:bookmarkStart w:id="8" w:name="O_1266286"/>
      <w:bookmarkEnd w:id="8"/>
      <w:r w:rsidRPr="00863EE7">
        <w:t>Unit Mapping Information</w:t>
      </w:r>
    </w:p>
    <w:p w:rsidR="00000000" w:rsidRPr="00863EE7" w:rsidP="00E04601">
      <w:pPr>
        <w:pStyle w:val="BodyText"/>
      </w:pPr>
      <w:r w:rsidRPr="00863EE7">
        <w:t>Supersedes and is equivalent to SISXCAI001 Provide equipment for activities.</w:t>
      </w:r>
    </w:p>
    <w:p w:rsidR="00000000" w:rsidRPr="00863EE7" w:rsidP="00863EE7">
      <w:pPr>
        <w:pStyle w:val="Heading1"/>
      </w:pPr>
      <w:bookmarkStart w:id="9" w:name="O_1266279"/>
      <w:bookmarkEnd w:id="9"/>
      <w:r w:rsidRPr="00863EE7">
        <w:t>Links</w:t>
      </w:r>
    </w:p>
    <w:p w:rsidR="00000000" w:rsidRPr="00863EE7" w:rsidP="00E04601">
      <w:pPr>
        <w:pStyle w:val="BodyText"/>
      </w:pPr>
      <w:r w:rsidRPr="00863EE7">
        <w:t>Companion V</w:t>
      </w:r>
      <w:r w:rsidRPr="00863EE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5E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63EE7" w:rsidP="00E04601">
      <w:pPr>
        <w:pStyle w:val="BodyText"/>
        <w:sectPr w:rsidSect="00863E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EE7" w:rsidP="00863EE7">
      <w:pPr>
        <w:pStyle w:val="SuperHeading"/>
      </w:pPr>
      <w:r w:rsidRPr="00863EE7">
        <w:t>Assessment Requirements for SISXPLD001 Provide hire equipment for activiti</w:t>
      </w:r>
      <w:r w:rsidRPr="00863EE7">
        <w:t>es</w:t>
      </w:r>
    </w:p>
    <w:p w:rsidR="00000000" w:rsidRPr="00863EE7" w:rsidP="00863EE7">
      <w:pPr>
        <w:pStyle w:val="Heading1"/>
      </w:pPr>
      <w:bookmarkStart w:id="10" w:name="O_1266281"/>
      <w:bookmarkEnd w:id="10"/>
      <w:r w:rsidRPr="00863EE7">
        <w:t>Modification History</w:t>
      </w:r>
    </w:p>
    <w:p w:rsidR="00000000" w:rsidRPr="00863EE7" w:rsidP="00E04601">
      <w:pPr>
        <w:pStyle w:val="BodyText"/>
      </w:pPr>
      <w:r w:rsidRPr="00863EE7">
        <w:t>Not applicable.</w:t>
      </w:r>
    </w:p>
    <w:p w:rsidR="00000000" w:rsidRPr="00863EE7" w:rsidP="00863EE7">
      <w:pPr>
        <w:pStyle w:val="Heading1"/>
      </w:pPr>
      <w:bookmarkStart w:id="11" w:name="O_1266284"/>
      <w:bookmarkEnd w:id="11"/>
      <w:r w:rsidRPr="00863EE7">
        <w:t>Performance Evidence</w:t>
      </w:r>
    </w:p>
    <w:p w:rsidR="00000000" w:rsidRPr="00863EE7" w:rsidP="00E04601">
      <w:pPr>
        <w:pStyle w:val="BodyText"/>
      </w:pPr>
      <w:r w:rsidRPr="00863EE7">
        <w:t xml:space="preserve">Evidence of the ability to complete tasks outlined in elements and performance criteria of this unit in the context of the job role, and: </w:t>
      </w:r>
    </w:p>
    <w:p w:rsidR="00000000" w:rsidRPr="00863EE7" w:rsidP="00863EE7">
      <w:pPr>
        <w:pStyle w:val="ListBullet"/>
      </w:pPr>
      <w:r w:rsidRPr="00863EE7">
        <w:t>correctly interpret five activity schedules to provide and hire:</w:t>
      </w:r>
    </w:p>
    <w:p w:rsidR="00000000" w:rsidRPr="00863EE7" w:rsidP="00863EE7">
      <w:pPr>
        <w:pStyle w:val="ListBullet2"/>
      </w:pPr>
      <w:r w:rsidRPr="00863EE7">
        <w:t>five different pieces of sport, fitness, aquatic or recreation activity equipment</w:t>
      </w:r>
    </w:p>
    <w:p w:rsidR="00000000" w:rsidRPr="00863EE7" w:rsidP="00863EE7">
      <w:pPr>
        <w:pStyle w:val="ListBullet2"/>
      </w:pPr>
      <w:r w:rsidRPr="00863EE7">
        <w:t>personal protective equipment suited to the activity and participant characteristics</w:t>
      </w:r>
    </w:p>
    <w:p w:rsidR="00000000" w:rsidRPr="00863EE7" w:rsidP="00863EE7">
      <w:pPr>
        <w:pStyle w:val="ListBullet"/>
      </w:pPr>
      <w:r w:rsidRPr="00863EE7">
        <w:t>for each piece of above equipment, follow manufacturer instructions to:</w:t>
      </w:r>
    </w:p>
    <w:p w:rsidR="00000000" w:rsidRPr="00863EE7" w:rsidP="00863EE7">
      <w:pPr>
        <w:pStyle w:val="ListBullet2"/>
      </w:pPr>
      <w:r w:rsidRPr="00863EE7">
        <w:t>set up for participant, demonstrate and explain safe use</w:t>
      </w:r>
    </w:p>
    <w:p w:rsidR="00000000" w:rsidRPr="00863EE7" w:rsidP="00863EE7">
      <w:pPr>
        <w:pStyle w:val="ListBullet2"/>
      </w:pPr>
      <w:r w:rsidRPr="00863EE7">
        <w:t>dismantle, check for damage, and store</w:t>
      </w:r>
    </w:p>
    <w:p w:rsidR="00000000" w:rsidRPr="00863EE7" w:rsidP="00863EE7">
      <w:pPr>
        <w:pStyle w:val="ListBullet"/>
      </w:pPr>
      <w:r w:rsidRPr="00863EE7">
        <w:t>complete accurate records of:</w:t>
      </w:r>
    </w:p>
    <w:p w:rsidR="00000000" w:rsidRPr="00863EE7" w:rsidP="00863EE7">
      <w:pPr>
        <w:pStyle w:val="ListBullet2"/>
      </w:pPr>
      <w:r w:rsidRPr="00863EE7">
        <w:t>the above equipment issued to participants</w:t>
      </w:r>
    </w:p>
    <w:p w:rsidR="00000000" w:rsidRPr="00863EE7" w:rsidP="00863EE7">
      <w:pPr>
        <w:pStyle w:val="ListBullet2"/>
      </w:pPr>
      <w:r w:rsidRPr="00863EE7">
        <w:t>at least one</w:t>
      </w:r>
      <w:r w:rsidRPr="00863EE7">
        <w:t xml:space="preserve"> missing piece of equipment</w:t>
      </w:r>
    </w:p>
    <w:p w:rsidR="00000000" w:rsidRPr="00863EE7" w:rsidP="00863EE7">
      <w:pPr>
        <w:pStyle w:val="ListBullet2"/>
      </w:pPr>
      <w:r w:rsidRPr="00863EE7">
        <w:t>at least one damaged piece of equipment.</w:t>
      </w:r>
    </w:p>
    <w:p w:rsidR="00000000" w:rsidRPr="00863EE7" w:rsidP="00863EE7">
      <w:pPr>
        <w:pStyle w:val="AllowPageBreak"/>
      </w:pPr>
    </w:p>
    <w:p w:rsidR="00000000" w:rsidRPr="00863EE7" w:rsidP="00863EE7">
      <w:pPr>
        <w:pStyle w:val="Heading1"/>
      </w:pPr>
      <w:bookmarkStart w:id="12" w:name="O_1266283"/>
      <w:bookmarkEnd w:id="12"/>
      <w:r w:rsidRPr="00863EE7">
        <w:t>Knowledge Evidence</w:t>
      </w:r>
    </w:p>
    <w:p w:rsidR="00000000" w:rsidRPr="00863EE7" w:rsidP="00E04601">
      <w:pPr>
        <w:pStyle w:val="BodyText"/>
      </w:pPr>
      <w:r w:rsidRPr="00863EE7">
        <w:t>Demonstrated knowledge required to complete the tasks outlined in elements and performance criteria of this unit:</w:t>
      </w:r>
    </w:p>
    <w:p w:rsidR="00000000" w:rsidRPr="00863EE7" w:rsidP="00863EE7">
      <w:pPr>
        <w:pStyle w:val="ListBullet"/>
      </w:pPr>
      <w:r w:rsidRPr="00863EE7">
        <w:t>organisational procedures for hiri</w:t>
      </w:r>
      <w:r w:rsidRPr="00863EE7">
        <w:t>ng equipment and record keeping</w:t>
      </w:r>
    </w:p>
    <w:p w:rsidR="00000000" w:rsidRPr="00863EE7" w:rsidP="00863EE7">
      <w:pPr>
        <w:pStyle w:val="ListBullet"/>
      </w:pPr>
      <w:r w:rsidRPr="00863EE7">
        <w:t>work health and safety practices for handling activity equipment, including sanitising, safe manual handling techniques for lifting and shifting bulky and heavy equipment</w:t>
      </w:r>
    </w:p>
    <w:p w:rsidR="00000000" w:rsidRPr="00863EE7" w:rsidP="00863EE7">
      <w:pPr>
        <w:pStyle w:val="ListBullet"/>
      </w:pPr>
      <w:r w:rsidRPr="00863EE7">
        <w:t>specific to the sport, fitness, aquatic or recreation environment and activity equipment:</w:t>
      </w:r>
    </w:p>
    <w:p w:rsidR="00000000" w:rsidRPr="00863EE7" w:rsidP="00863EE7">
      <w:pPr>
        <w:pStyle w:val="ListBullet2"/>
      </w:pPr>
      <w:r w:rsidRPr="00863EE7">
        <w:t>key operational features of activity equipment</w:t>
      </w:r>
    </w:p>
    <w:p w:rsidR="00000000" w:rsidRPr="00863EE7" w:rsidP="00863EE7">
      <w:pPr>
        <w:pStyle w:val="ListBullet2"/>
      </w:pPr>
      <w:r w:rsidRPr="00863EE7">
        <w:t>safe use</w:t>
      </w:r>
    </w:p>
    <w:p w:rsidR="00000000" w:rsidRPr="00863EE7" w:rsidP="00863EE7">
      <w:pPr>
        <w:pStyle w:val="ListBullet2"/>
      </w:pPr>
      <w:r w:rsidRPr="00863EE7">
        <w:t>assembly, storage and disposal requirements, as specified in manufacturer instructions</w:t>
      </w:r>
    </w:p>
    <w:p w:rsidR="00000000" w:rsidRPr="00863EE7" w:rsidP="00863EE7">
      <w:pPr>
        <w:pStyle w:val="ListBullet2"/>
      </w:pPr>
      <w:r w:rsidRPr="00863EE7">
        <w:t xml:space="preserve">equipment testing and </w:t>
      </w:r>
      <w:r w:rsidRPr="00863EE7">
        <w:t>checking techniques, as specified in manufacturer instructions, for:</w:t>
      </w:r>
    </w:p>
    <w:p w:rsidR="00000000" w:rsidRPr="00863EE7" w:rsidP="00863EE7">
      <w:pPr>
        <w:pStyle w:val="ListBullet3"/>
      </w:pPr>
      <w:r w:rsidRPr="00863EE7">
        <w:t>damage</w:t>
      </w:r>
    </w:p>
    <w:p w:rsidR="00000000" w:rsidRPr="00863EE7" w:rsidP="00863EE7">
      <w:pPr>
        <w:pStyle w:val="ListBullet3"/>
      </w:pPr>
      <w:r w:rsidRPr="00863EE7">
        <w:t>missing parts</w:t>
      </w:r>
    </w:p>
    <w:p w:rsidR="00000000" w:rsidRPr="00863EE7" w:rsidP="00863EE7">
      <w:pPr>
        <w:pStyle w:val="ListBullet3"/>
      </w:pPr>
      <w:r w:rsidRPr="00863EE7">
        <w:t>failure to operate</w:t>
      </w:r>
    </w:p>
    <w:p w:rsidR="00000000" w:rsidRPr="00863EE7" w:rsidP="00863EE7">
      <w:pPr>
        <w:pStyle w:val="ListBullet3"/>
      </w:pPr>
      <w:r w:rsidRPr="00863EE7">
        <w:t>structural faults</w:t>
      </w:r>
    </w:p>
    <w:p w:rsidR="00000000" w:rsidRPr="00863EE7" w:rsidP="00863EE7">
      <w:pPr>
        <w:pStyle w:val="ListBullet2"/>
      </w:pPr>
      <w:r w:rsidRPr="00863EE7">
        <w:t>types of required personal protective equipment for participants</w:t>
      </w:r>
    </w:p>
    <w:p w:rsidR="00000000" w:rsidRPr="00863EE7" w:rsidP="00863EE7">
      <w:pPr>
        <w:pStyle w:val="ListBullet2"/>
      </w:pPr>
      <w:r w:rsidRPr="00863EE7">
        <w:t>methods used to determine equipment requirements for scheduled activities and sessions.</w:t>
      </w:r>
    </w:p>
    <w:p w:rsidR="00000000" w:rsidRPr="00863EE7" w:rsidP="00863EE7">
      <w:pPr>
        <w:pStyle w:val="AllowPageBreak"/>
      </w:pPr>
    </w:p>
    <w:p w:rsidR="00000000" w:rsidRPr="00863EE7" w:rsidP="00863EE7">
      <w:pPr>
        <w:pStyle w:val="Heading1"/>
      </w:pPr>
      <w:bookmarkStart w:id="13" w:name="O_1266282"/>
      <w:bookmarkEnd w:id="13"/>
      <w:r w:rsidRPr="00863EE7">
        <w:t>Assessment Conditions</w:t>
      </w:r>
    </w:p>
    <w:p w:rsidR="00000000" w:rsidRPr="00863EE7" w:rsidP="00E04601">
      <w:pPr>
        <w:pStyle w:val="BodyText"/>
      </w:pPr>
      <w:r w:rsidRPr="00863EE7">
        <w:t xml:space="preserve">Skills must be demonstrated in a sport, fitness, aquatic or recreation environment with equipment storage facilities. This can </w:t>
      </w:r>
      <w:r w:rsidRPr="00863EE7">
        <w:t>be:</w:t>
      </w:r>
    </w:p>
    <w:p w:rsidR="00000000" w:rsidRPr="00863EE7" w:rsidP="00863EE7">
      <w:pPr>
        <w:pStyle w:val="ListBullet"/>
      </w:pPr>
      <w:r w:rsidRPr="00863EE7">
        <w:t>a workplace, or</w:t>
      </w:r>
    </w:p>
    <w:p w:rsidR="00000000" w:rsidRPr="00863EE7" w:rsidP="00863EE7">
      <w:pPr>
        <w:pStyle w:val="ListBullet"/>
      </w:pPr>
      <w:r w:rsidRPr="00863EE7">
        <w:t>a simulated industry environment set up for the purposes of skills assessment.</w:t>
      </w:r>
    </w:p>
    <w:p w:rsidR="00000000" w:rsidRPr="00863EE7" w:rsidP="00E04601">
      <w:pPr>
        <w:pStyle w:val="BodyText"/>
      </w:pPr>
      <w:r w:rsidRPr="00863EE7">
        <w:t>Assessment must ensure use of:</w:t>
      </w:r>
    </w:p>
    <w:p w:rsidR="00000000" w:rsidRPr="00863EE7" w:rsidP="00863EE7">
      <w:pPr>
        <w:pStyle w:val="ListBullet"/>
      </w:pPr>
      <w:r w:rsidRPr="00863EE7">
        <w:t>interaction with activity participants; these can be:</w:t>
      </w:r>
    </w:p>
    <w:p w:rsidR="00000000" w:rsidRPr="00863EE7" w:rsidP="00863EE7">
      <w:pPr>
        <w:pStyle w:val="ListBullet2"/>
      </w:pPr>
      <w:r w:rsidRPr="00863EE7">
        <w:t>participants in an industry workplace, or</w:t>
      </w:r>
    </w:p>
    <w:p w:rsidR="00000000" w:rsidRPr="00863EE7" w:rsidP="00863EE7">
      <w:pPr>
        <w:pStyle w:val="ListBullet2"/>
      </w:pPr>
      <w:r w:rsidRPr="00863EE7">
        <w:t>participants who participate in simulated activities used for the purpose of skills assessment</w:t>
      </w:r>
    </w:p>
    <w:p w:rsidR="00000000" w:rsidRPr="00863EE7" w:rsidP="00863EE7">
      <w:pPr>
        <w:pStyle w:val="ListBullet"/>
      </w:pPr>
      <w:r w:rsidRPr="00863EE7">
        <w:t>equipment relevant to the specific sport, fitness, aquatic or recreation environment and activities</w:t>
      </w:r>
    </w:p>
    <w:p w:rsidR="00000000" w:rsidRPr="00863EE7" w:rsidP="00863EE7">
      <w:pPr>
        <w:pStyle w:val="ListBullet"/>
      </w:pPr>
      <w:r w:rsidRPr="00863EE7">
        <w:t>organisational schedules for activities</w:t>
      </w:r>
    </w:p>
    <w:p w:rsidR="00000000" w:rsidRPr="00863EE7" w:rsidP="00863EE7">
      <w:pPr>
        <w:pStyle w:val="ListBullet"/>
      </w:pPr>
      <w:r w:rsidRPr="00863EE7">
        <w:t>template:</w:t>
      </w:r>
    </w:p>
    <w:p w:rsidR="00000000" w:rsidRPr="00863EE7" w:rsidP="00863EE7">
      <w:pPr>
        <w:pStyle w:val="ListBullet2"/>
      </w:pPr>
      <w:r w:rsidRPr="00863EE7">
        <w:t>hire agre</w:t>
      </w:r>
      <w:r w:rsidRPr="00863EE7">
        <w:t>ements</w:t>
      </w:r>
    </w:p>
    <w:p w:rsidR="00000000" w:rsidRPr="00863EE7" w:rsidP="00863EE7">
      <w:pPr>
        <w:pStyle w:val="ListBullet2"/>
      </w:pPr>
      <w:r w:rsidRPr="00863EE7">
        <w:t>damaged and missing equipment reports</w:t>
      </w:r>
    </w:p>
    <w:p w:rsidR="00000000" w:rsidRPr="00863EE7" w:rsidP="00863EE7">
      <w:pPr>
        <w:pStyle w:val="ListBullet"/>
      </w:pPr>
      <w:r w:rsidRPr="00863EE7">
        <w:t>organisational procedures for hiring equipment and record keeping.</w:t>
      </w:r>
    </w:p>
    <w:p w:rsidR="00000000" w:rsidRPr="00863EE7" w:rsidP="00E04601">
      <w:pPr>
        <w:pStyle w:val="BodyText"/>
      </w:pPr>
      <w:r w:rsidRPr="00863EE7">
        <w:t>Assessors must satisfy the Standards for Registered Training Organisations requirements for assessors.</w:t>
      </w:r>
    </w:p>
    <w:p w:rsidR="00000000" w:rsidRPr="00863EE7" w:rsidP="00863EE7">
      <w:pPr>
        <w:pStyle w:val="Heading1"/>
      </w:pPr>
      <w:bookmarkStart w:id="14" w:name="O_1266280"/>
      <w:bookmarkEnd w:id="14"/>
      <w:r w:rsidRPr="00863EE7">
        <w:t>Links</w:t>
      </w:r>
    </w:p>
    <w:p w:rsidR="00000000" w:rsidRPr="00863EE7" w:rsidP="00E04601">
      <w:pPr>
        <w:pStyle w:val="BodyText"/>
      </w:pPr>
      <w:r w:rsidRPr="00863E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5E9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63EE7" w:rsidP="00863EE7"/>
    <w:sectPr w:rsidSect="00863E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 w:rsidRPr="00E04601" w:rsidP="00E04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1" w:rsidP="00863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601" w:rsidP="00863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04601" w:rsidP="00863E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 w:rsidP="00863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601">
      <w:t>Approved</w:t>
    </w:r>
    <w:r w:rsidR="00E04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6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601">
      <w:rPr>
        <w:noProof/>
      </w:rPr>
      <w:t>4</w:t>
    </w:r>
    <w:r>
      <w:rPr>
        <w:noProof/>
      </w:rPr>
      <w:fldChar w:fldCharType="end"/>
    </w:r>
  </w:p>
  <w:p w:rsidR="00863EE7" w:rsidP="00863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601">
      <w:t>HumanAbility</w:t>
    </w:r>
    <w:r w:rsidR="00E04601">
      <w:fldChar w:fldCharType="end"/>
    </w:r>
  </w:p>
  <w:p w:rsidR="00863EE7" w:rsidP="00863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EE7" w:rsidRPr="00E04601" w:rsidP="00E04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01" w:rsidRPr="002D2AF8" w:rsidP="00863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SISXPLD001 Provide hire equipment for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4601" w:rsidP="00863E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E7" w:rsidRPr="002D2AF8" w:rsidP="00863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601">
      <w:t>SISXPLD001 Provide hire equipment for activities</w:t>
    </w:r>
    <w:r w:rsidR="00E04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601">
      <w:rPr>
        <w:noProof/>
      </w:rPr>
      <w:t>2 March 2025</w:t>
    </w:r>
    <w:r>
      <w:fldChar w:fldCharType="end"/>
    </w:r>
  </w:p>
  <w:p w:rsidR="00863EE7" w:rsidP="00863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66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D6C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106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EE7"/>
  </w:style>
  <w:style w:type="character" w:customStyle="1" w:styleId="Heading1Char">
    <w:name w:val="Heading 1 Char"/>
    <w:basedOn w:val="DefaultParagraphFont"/>
    <w:link w:val="Heading1"/>
    <w:rsid w:val="00863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E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E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E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EE7"/>
    <w:rPr>
      <w:b/>
      <w:spacing w:val="0"/>
    </w:rPr>
  </w:style>
  <w:style w:type="paragraph" w:styleId="ListBullet2">
    <w:name w:val="List Bullet 2"/>
    <w:basedOn w:val="List2"/>
    <w:rsid w:val="00863EE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EE7"/>
    <w:rPr>
      <w:i/>
    </w:rPr>
  </w:style>
  <w:style w:type="paragraph" w:customStyle="1" w:styleId="SuperHeading">
    <w:name w:val="SuperHeading"/>
    <w:basedOn w:val="Normal"/>
    <w:rsid w:val="00863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3E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3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E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3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E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EE7"/>
  </w:style>
  <w:style w:type="paragraph" w:styleId="TableofFigures">
    <w:name w:val="table of figures"/>
    <w:basedOn w:val="Normal"/>
    <w:next w:val="Normal"/>
    <w:semiHidden/>
    <w:rsid w:val="00863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E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3EE7"/>
    <w:rPr>
      <w:rFonts w:ascii="Wingdings" w:hAnsi="Wingdings"/>
    </w:rPr>
  </w:style>
  <w:style w:type="paragraph" w:customStyle="1" w:styleId="TableHeading">
    <w:name w:val="Table Heading"/>
    <w:basedOn w:val="HeadingBase"/>
    <w:rsid w:val="00863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EE7"/>
    <w:rPr>
      <w:color w:val="0033CC"/>
      <w:u w:val="none"/>
    </w:rPr>
  </w:style>
  <w:style w:type="paragraph" w:customStyle="1" w:styleId="BodyTextRight">
    <w:name w:val="Body Text Right"/>
    <w:basedOn w:val="BodyText"/>
    <w:rsid w:val="00863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E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EE7"/>
    <w:rPr>
      <w:sz w:val="32"/>
    </w:rPr>
  </w:style>
  <w:style w:type="paragraph" w:customStyle="1" w:styleId="HeadingProcedure">
    <w:name w:val="Heading Procedure"/>
    <w:basedOn w:val="HeadingBase"/>
    <w:next w:val="Normal"/>
    <w:rsid w:val="00863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EE7"/>
    <w:pPr>
      <w:spacing w:before="60" w:after="60"/>
    </w:pPr>
  </w:style>
  <w:style w:type="paragraph" w:styleId="ListContinue">
    <w:name w:val="List Continue"/>
    <w:basedOn w:val="List"/>
    <w:rsid w:val="00863EE7"/>
    <w:pPr>
      <w:ind w:firstLine="0"/>
    </w:pPr>
  </w:style>
  <w:style w:type="paragraph" w:customStyle="1" w:styleId="ListNote">
    <w:name w:val="List Note"/>
    <w:basedOn w:val="List"/>
    <w:rsid w:val="00863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EE7"/>
    <w:rPr>
      <w:rFonts w:ascii="Courier New" w:hAnsi="Courier New"/>
    </w:rPr>
  </w:style>
  <w:style w:type="paragraph" w:customStyle="1" w:styleId="NoteBullet">
    <w:name w:val="Note Bullet"/>
    <w:basedOn w:val="Note"/>
    <w:rsid w:val="00863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E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3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EE7"/>
    <w:rPr>
      <w:b/>
      <w:smallCaps/>
    </w:rPr>
  </w:style>
  <w:style w:type="paragraph" w:customStyle="1" w:styleId="TableListNumber">
    <w:name w:val="Table List Number"/>
    <w:basedOn w:val="ListNumber"/>
    <w:rsid w:val="00863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EE7"/>
    <w:pPr>
      <w:numPr>
        <w:numId w:val="10"/>
      </w:numPr>
    </w:pPr>
  </w:style>
  <w:style w:type="paragraph" w:customStyle="1" w:styleId="ListAlpha2">
    <w:name w:val="List Alpha 2"/>
    <w:basedOn w:val="List2"/>
    <w:rsid w:val="00863EE7"/>
    <w:pPr>
      <w:numPr>
        <w:numId w:val="9"/>
      </w:numPr>
    </w:pPr>
  </w:style>
  <w:style w:type="paragraph" w:styleId="List2">
    <w:name w:val="List 2"/>
    <w:basedOn w:val="BodyText"/>
    <w:rsid w:val="00863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E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3E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3EE7"/>
    <w:pPr>
      <w:numPr>
        <w:numId w:val="5"/>
      </w:numPr>
    </w:pPr>
  </w:style>
  <w:style w:type="paragraph" w:styleId="ListContinue2">
    <w:name w:val="List Continue 2"/>
    <w:basedOn w:val="List2"/>
    <w:rsid w:val="00863EE7"/>
    <w:pPr>
      <w:ind w:firstLine="0"/>
    </w:pPr>
  </w:style>
  <w:style w:type="paragraph" w:styleId="ListContinue3">
    <w:name w:val="List Continue 3"/>
    <w:basedOn w:val="List3"/>
    <w:rsid w:val="00863EE7"/>
    <w:pPr>
      <w:ind w:left="1021" w:firstLine="0"/>
    </w:pPr>
  </w:style>
  <w:style w:type="paragraph" w:styleId="ListContinue4">
    <w:name w:val="List Continue 4"/>
    <w:basedOn w:val="List4"/>
    <w:rsid w:val="00863EE7"/>
    <w:pPr>
      <w:ind w:firstLine="0"/>
    </w:pPr>
  </w:style>
  <w:style w:type="paragraph" w:styleId="ListContinue5">
    <w:name w:val="List Continue 5"/>
    <w:basedOn w:val="List5"/>
    <w:rsid w:val="00863EE7"/>
    <w:pPr>
      <w:ind w:firstLine="0"/>
    </w:pPr>
  </w:style>
  <w:style w:type="paragraph" w:styleId="ListNumber3">
    <w:name w:val="List Number 3"/>
    <w:basedOn w:val="List3"/>
    <w:rsid w:val="00863EE7"/>
    <w:pPr>
      <w:numPr>
        <w:numId w:val="6"/>
      </w:numPr>
    </w:pPr>
  </w:style>
  <w:style w:type="paragraph" w:styleId="ListNumber4">
    <w:name w:val="List Number 4"/>
    <w:basedOn w:val="List4"/>
    <w:rsid w:val="00863EE7"/>
    <w:pPr>
      <w:numPr>
        <w:numId w:val="7"/>
      </w:numPr>
    </w:pPr>
  </w:style>
  <w:style w:type="paragraph" w:styleId="ListNumber5">
    <w:name w:val="List Number 5"/>
    <w:basedOn w:val="List5"/>
    <w:rsid w:val="00863EE7"/>
    <w:pPr>
      <w:numPr>
        <w:numId w:val="8"/>
      </w:numPr>
    </w:pPr>
  </w:style>
  <w:style w:type="paragraph" w:styleId="BlockText">
    <w:name w:val="Block Text"/>
    <w:basedOn w:val="Normal"/>
    <w:rsid w:val="00863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EE7"/>
    <w:rPr>
      <w:sz w:val="16"/>
      <w:vertAlign w:val="superscript"/>
    </w:rPr>
  </w:style>
  <w:style w:type="character" w:customStyle="1" w:styleId="Symbols">
    <w:name w:val="Symbols"/>
    <w:basedOn w:val="DefaultParagraphFont"/>
    <w:rsid w:val="00863EE7"/>
    <w:rPr>
      <w:rFonts w:ascii="Symbol" w:hAnsi="Symbol"/>
    </w:rPr>
  </w:style>
  <w:style w:type="character" w:customStyle="1" w:styleId="MenuOptions">
    <w:name w:val="Menu Options"/>
    <w:basedOn w:val="DefaultParagraphFont"/>
    <w:rsid w:val="00863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EE7"/>
    <w:rPr>
      <w:b/>
    </w:rPr>
  </w:style>
  <w:style w:type="character" w:customStyle="1" w:styleId="Underlined">
    <w:name w:val="Underlined"/>
    <w:basedOn w:val="DefaultParagraphFont"/>
    <w:rsid w:val="00863EE7"/>
    <w:rPr>
      <w:u w:val="single"/>
    </w:rPr>
  </w:style>
  <w:style w:type="paragraph" w:customStyle="1" w:styleId="TableBodyTextRight">
    <w:name w:val="Table Body Text Right"/>
    <w:basedOn w:val="TableBodyText"/>
    <w:rsid w:val="00863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EE7"/>
    <w:rPr>
      <w:sz w:val="18"/>
    </w:rPr>
  </w:style>
  <w:style w:type="paragraph" w:customStyle="1" w:styleId="BodySmallRight">
    <w:name w:val="Body Small Right"/>
    <w:basedOn w:val="BodyTextRight"/>
    <w:rsid w:val="00863EE7"/>
    <w:rPr>
      <w:sz w:val="18"/>
      <w:szCs w:val="18"/>
    </w:rPr>
  </w:style>
  <w:style w:type="paragraph" w:customStyle="1" w:styleId="MarginEdition">
    <w:name w:val="Margin Edition"/>
    <w:basedOn w:val="MarginNote"/>
    <w:rsid w:val="00863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EE7"/>
    <w:rPr>
      <w:sz w:val="2"/>
      <w:szCs w:val="2"/>
    </w:rPr>
  </w:style>
  <w:style w:type="character" w:customStyle="1" w:styleId="Small">
    <w:name w:val="Small"/>
    <w:basedOn w:val="DefaultParagraphFont"/>
    <w:rsid w:val="00863EE7"/>
    <w:rPr>
      <w:sz w:val="16"/>
    </w:rPr>
  </w:style>
  <w:style w:type="paragraph" w:customStyle="1" w:styleId="WideTable">
    <w:name w:val="Wide Table"/>
    <w:basedOn w:val="Normal"/>
    <w:rsid w:val="00863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EE7"/>
  </w:style>
  <w:style w:type="paragraph" w:styleId="Quote">
    <w:name w:val="Quote"/>
    <w:basedOn w:val="Heading1"/>
    <w:link w:val="QuoteChar"/>
    <w:qFormat/>
    <w:rsid w:val="00863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EE7"/>
    <w:pPr>
      <w:pageBreakBefore/>
    </w:pPr>
  </w:style>
  <w:style w:type="paragraph" w:customStyle="1" w:styleId="Border">
    <w:name w:val="Border"/>
    <w:basedOn w:val="Normal"/>
    <w:qFormat/>
    <w:rsid w:val="00863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EE7"/>
    <w:rPr>
      <w:u w:val="single"/>
    </w:rPr>
  </w:style>
  <w:style w:type="character" w:customStyle="1" w:styleId="BoldandItalics">
    <w:name w:val="Bold and Italics"/>
    <w:qFormat/>
    <w:rsid w:val="00863EE7"/>
    <w:rPr>
      <w:b/>
      <w:i/>
      <w:u w:val="none"/>
    </w:rPr>
  </w:style>
  <w:style w:type="paragraph" w:styleId="BalloonText">
    <w:name w:val="Balloon Text"/>
    <w:basedOn w:val="Normal"/>
    <w:link w:val="BalloonTextChar"/>
    <w:rsid w:val="00863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EE7"/>
    <w:pPr>
      <w:spacing w:before="0" w:after="0"/>
    </w:pPr>
  </w:style>
  <w:style w:type="paragraph" w:customStyle="1" w:styleId="BodyTextBold">
    <w:name w:val="Body Text Bold"/>
    <w:basedOn w:val="BodyText"/>
    <w:qFormat/>
    <w:rsid w:val="00863EE7"/>
    <w:rPr>
      <w:b/>
    </w:rPr>
  </w:style>
  <w:style w:type="character" w:styleId="Hyperlink">
    <w:name w:val="Hyperlink"/>
    <w:basedOn w:val="DefaultParagraphFont"/>
    <w:uiPriority w:val="99"/>
    <w:unhideWhenUsed/>
    <w:rsid w:val="00E04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6062</Characters>
  <Application>Microsoft Office Word</Application>
  <DocSecurity>0</DocSecurity>
  <Lines>178</Lines>
  <Paragraphs>122</Paragraphs>
  <ScaleCrop>false</ScaleCrop>
  <Company>Author-it Software Corporation Ltd.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SISXPLD001 Provide hire equipment for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