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4300" w:rsidP="007E43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SISXMGT001 Develop and maintain stakeholder relationships</w:t>
      </w:r>
      <w:r>
        <w:fldChar w:fldCharType="end"/>
      </w:r>
    </w:p>
    <w:p w:rsidR="007E4300" w:rsidP="007E4300">
      <w:pPr>
        <w:pStyle w:val="Version"/>
        <w:sectPr w:rsidSect="00364C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4C7E" w:rsidP="00364C7E">
      <w:pPr>
        <w:pStyle w:val="SuperHeading"/>
      </w:pPr>
      <w:r w:rsidRPr="00364C7E">
        <w:t>SISXMGT001 Develop and maintain stakeholder relationships</w:t>
      </w:r>
    </w:p>
    <w:p w:rsidR="00000000" w:rsidRPr="00364C7E" w:rsidP="00364C7E">
      <w:pPr>
        <w:pStyle w:val="Heading1"/>
      </w:pPr>
      <w:bookmarkStart w:id="1" w:name="O_668729"/>
      <w:bookmarkEnd w:id="1"/>
      <w:r w:rsidRPr="00364C7E">
        <w:t>Modification History</w:t>
      </w:r>
    </w:p>
    <w:p w:rsidR="00000000" w:rsidRPr="00364C7E" w:rsidP="007E4300">
      <w:pPr>
        <w:pStyle w:val="BodyText"/>
      </w:pPr>
      <w:r w:rsidRPr="00364C7E">
        <w:t>Not applicable.</w:t>
      </w:r>
    </w:p>
    <w:p w:rsidR="00000000" w:rsidRPr="00364C7E" w:rsidP="00364C7E">
      <w:pPr>
        <w:pStyle w:val="Heading1"/>
      </w:pPr>
      <w:bookmarkStart w:id="2" w:name="O_668730"/>
      <w:bookmarkEnd w:id="2"/>
      <w:r w:rsidRPr="00364C7E">
        <w:t>Application</w:t>
      </w:r>
    </w:p>
    <w:p w:rsidR="00000000" w:rsidRPr="00364C7E" w:rsidP="007E4300">
      <w:pPr>
        <w:pStyle w:val="BodyText"/>
      </w:pPr>
      <w:r w:rsidRPr="00364C7E">
        <w:t>This unit describes the performance outcomes, skills and knowledge required to develop and maintain an effective relationship with key stakeholders who contribute to and infl</w:t>
      </w:r>
      <w:r w:rsidRPr="00364C7E">
        <w:t>uence the delivery of services.</w:t>
      </w:r>
    </w:p>
    <w:p w:rsidR="00000000" w:rsidRPr="00364C7E" w:rsidP="007E4300">
      <w:pPr>
        <w:pStyle w:val="BodyText"/>
      </w:pPr>
      <w:r w:rsidRPr="00364C7E">
        <w:t>This unit applies to managers or program coordinators who work with some autonomy. Work is performed according to relevant legislation and organisational policies and procedures.</w:t>
      </w:r>
    </w:p>
    <w:p w:rsidR="00000000" w:rsidRPr="00364C7E" w:rsidP="007E4300">
      <w:pPr>
        <w:pStyle w:val="BodyText"/>
      </w:pPr>
      <w:r w:rsidRPr="00364C7E">
        <w:t>No occupational licensing, certification or</w:t>
      </w:r>
      <w:r w:rsidRPr="00364C7E">
        <w:t xml:space="preserve"> specific legislative requirements apply to this unit at the time of publication.</w:t>
      </w:r>
    </w:p>
    <w:p w:rsidR="00000000" w:rsidRPr="00364C7E" w:rsidP="00364C7E">
      <w:pPr>
        <w:pStyle w:val="Heading1"/>
      </w:pPr>
      <w:bookmarkStart w:id="3" w:name="O_668731"/>
      <w:bookmarkEnd w:id="3"/>
      <w:r w:rsidRPr="00364C7E">
        <w:t>Pre-requisite Unit</w:t>
      </w:r>
    </w:p>
    <w:p w:rsidR="00000000" w:rsidRPr="00364C7E" w:rsidP="007E4300">
      <w:pPr>
        <w:pStyle w:val="BodyText"/>
      </w:pPr>
      <w:r w:rsidRPr="00364C7E">
        <w:t>Nil</w:t>
      </w:r>
    </w:p>
    <w:p w:rsidR="00000000" w:rsidRPr="00364C7E" w:rsidP="00364C7E">
      <w:pPr>
        <w:pStyle w:val="Heading1"/>
      </w:pPr>
      <w:bookmarkStart w:id="4" w:name="O_668732"/>
      <w:bookmarkEnd w:id="4"/>
      <w:r w:rsidRPr="00364C7E">
        <w:t>Competency Field</w:t>
      </w:r>
    </w:p>
    <w:p w:rsidR="00000000" w:rsidRPr="00364C7E" w:rsidP="007E4300">
      <w:pPr>
        <w:pStyle w:val="BodyText"/>
      </w:pPr>
      <w:r w:rsidRPr="00364C7E">
        <w:t>Management and Leadership</w:t>
      </w:r>
    </w:p>
    <w:p w:rsidR="00000000" w:rsidRPr="00364C7E" w:rsidP="00364C7E">
      <w:pPr>
        <w:pStyle w:val="Heading1"/>
      </w:pPr>
      <w:bookmarkStart w:id="5" w:name="O_668733"/>
      <w:bookmarkEnd w:id="5"/>
      <w:r w:rsidRPr="00364C7E">
        <w:t>Unit Sector</w:t>
      </w:r>
    </w:p>
    <w:p w:rsidR="00000000" w:rsidRPr="00364C7E" w:rsidP="007E4300">
      <w:pPr>
        <w:pStyle w:val="BodyText"/>
      </w:pPr>
      <w:r w:rsidRPr="00364C7E">
        <w:t xml:space="preserve">Cross-Sector </w:t>
      </w:r>
    </w:p>
    <w:p w:rsidR="00000000" w:rsidRPr="00364C7E" w:rsidP="00364C7E">
      <w:pPr>
        <w:pStyle w:val="Heading1"/>
      </w:pPr>
      <w:bookmarkStart w:id="6" w:name="O_668734"/>
      <w:bookmarkEnd w:id="6"/>
      <w:r w:rsidRPr="00364C7E">
        <w:t>Elements and P</w:t>
      </w:r>
      <w:r w:rsidRPr="00364C7E">
        <w:t>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E43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7E" w:rsidP="00364C7E">
            <w:pPr>
              <w:pStyle w:val="BodyText"/>
            </w:pPr>
            <w:r w:rsidRPr="00364C7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7E">
            <w:pPr>
              <w:pStyle w:val="BodyText"/>
              <w:rPr>
                <w:lang w:val="en-NZ"/>
              </w:rPr>
            </w:pPr>
            <w:r w:rsidRPr="00364C7E">
              <w:rPr>
                <w:rStyle w:val="SpecialBold"/>
              </w:rPr>
              <w:t>PERFORMANCE CRITERIA</w:t>
            </w:r>
          </w:p>
        </w:tc>
      </w:tr>
      <w:tr w:rsidTr="007E43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7E">
            <w:pPr>
              <w:pStyle w:val="BodyText"/>
              <w:rPr>
                <w:lang w:val="en-NZ"/>
              </w:rPr>
            </w:pPr>
            <w:r w:rsidRPr="00364C7E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7E">
            <w:pPr>
              <w:pStyle w:val="BodyText"/>
              <w:rPr>
                <w:lang w:val="en-NZ"/>
              </w:rPr>
            </w:pPr>
            <w:r w:rsidRPr="00364C7E">
              <w:t>Performance criteria describe the performance needed to demonstrate achievement of the element.</w:t>
            </w:r>
          </w:p>
        </w:tc>
      </w:tr>
      <w:tr w:rsidTr="007E43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7E">
            <w:pPr>
              <w:pStyle w:val="List"/>
              <w:rPr>
                <w:lang w:val="en-NZ"/>
              </w:rPr>
            </w:pPr>
            <w:r w:rsidRPr="00364C7E">
              <w:t>1.</w:t>
            </w:r>
            <w:r w:rsidRPr="00364C7E">
              <w:tab/>
              <w:t>Identify the role and function of key stakeholders.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7E" w:rsidP="00364C7E">
            <w:pPr>
              <w:pStyle w:val="List2"/>
            </w:pPr>
            <w:r w:rsidRPr="00364C7E">
              <w:t>1.1</w:t>
            </w:r>
            <w:r w:rsidRPr="00364C7E">
              <w:tab/>
            </w:r>
            <w:r w:rsidRPr="00364C7E">
              <w:t>Identify key stakeholders and personnel that impact on the organisation and its service delivery.</w:t>
            </w:r>
          </w:p>
          <w:p w:rsidR="00000000" w:rsidRPr="00364C7E" w:rsidP="00364C7E">
            <w:pPr>
              <w:pStyle w:val="List2"/>
            </w:pPr>
            <w:r w:rsidRPr="00364C7E">
              <w:t>1.2</w:t>
            </w:r>
            <w:r w:rsidRPr="00364C7E">
              <w:tab/>
              <w:t xml:space="preserve">Access and analyse information on the roles and functions of key stakeholders. </w:t>
            </w:r>
          </w:p>
          <w:p w:rsidR="00000000" w:rsidRPr="00364C7E" w:rsidP="00364C7E">
            <w:pPr>
              <w:pStyle w:val="List2"/>
            </w:pPr>
            <w:r w:rsidRPr="00364C7E">
              <w:t>1.3</w:t>
            </w:r>
            <w:r w:rsidRPr="00364C7E">
              <w:tab/>
              <w:t xml:space="preserve">Determine the decision making processes within key </w:t>
            </w:r>
            <w:r w:rsidRPr="00364C7E">
              <w:t>stakeholder organis</w:t>
            </w:r>
            <w:r w:rsidRPr="00364C7E">
              <w:t>ations and their impact on the organisation.</w:t>
            </w:r>
          </w:p>
          <w:p w:rsidR="00000000" w:rsidP="00364C7E">
            <w:pPr>
              <w:pStyle w:val="List2"/>
              <w:rPr>
                <w:lang w:val="en-NZ"/>
              </w:rPr>
            </w:pPr>
            <w:r w:rsidRPr="00364C7E">
              <w:t>1.4</w:t>
            </w:r>
            <w:r w:rsidRPr="00364C7E">
              <w:tab/>
              <w:t xml:space="preserve">Research types of information and resources available from key stakeholder personnel. </w:t>
            </w:r>
          </w:p>
        </w:tc>
      </w:tr>
      <w:tr w:rsidTr="007E43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7E">
            <w:pPr>
              <w:pStyle w:val="List"/>
              <w:rPr>
                <w:lang w:val="en-NZ"/>
              </w:rPr>
            </w:pPr>
            <w:r w:rsidRPr="00364C7E">
              <w:t>2.</w:t>
            </w:r>
            <w:r w:rsidRPr="00364C7E">
              <w:tab/>
              <w:t>Develop and implement strategies to promote effective stakeholder relationships.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7E" w:rsidP="00364C7E">
            <w:pPr>
              <w:pStyle w:val="List2"/>
            </w:pPr>
            <w:r w:rsidRPr="00364C7E">
              <w:t>2.1</w:t>
            </w:r>
            <w:r w:rsidRPr="00364C7E">
              <w:tab/>
              <w:t>Consult with stakeholders to es</w:t>
            </w:r>
            <w:r w:rsidRPr="00364C7E">
              <w:t>tablish their needs.</w:t>
            </w:r>
          </w:p>
          <w:p w:rsidR="00000000" w:rsidRPr="00364C7E" w:rsidP="00364C7E">
            <w:pPr>
              <w:pStyle w:val="List2"/>
            </w:pPr>
            <w:r w:rsidRPr="00364C7E">
              <w:t>2.2</w:t>
            </w:r>
            <w:r w:rsidRPr="00364C7E">
              <w:tab/>
              <w:t>Plan activities to facilitate effective rapport with stakeholders.</w:t>
            </w:r>
          </w:p>
          <w:p w:rsidR="00000000" w:rsidRPr="00364C7E" w:rsidP="00364C7E">
            <w:pPr>
              <w:pStyle w:val="List2"/>
            </w:pPr>
            <w:r w:rsidRPr="00364C7E">
              <w:t>2.3</w:t>
            </w:r>
            <w:r w:rsidRPr="00364C7E">
              <w:tab/>
              <w:t>Adopt communication techniques and methods appropriate to the needs of stakeholders.</w:t>
            </w:r>
          </w:p>
          <w:p w:rsidR="00000000" w:rsidRPr="00364C7E" w:rsidP="00364C7E">
            <w:pPr>
              <w:pStyle w:val="List2"/>
            </w:pPr>
            <w:r w:rsidRPr="00364C7E">
              <w:t>2.4</w:t>
            </w:r>
            <w:r w:rsidRPr="00364C7E">
              <w:tab/>
              <w:t xml:space="preserve">Identify and respond to factors that may negatively impact stakeholder </w:t>
            </w:r>
            <w:r w:rsidRPr="00364C7E">
              <w:t>communication</w:t>
            </w:r>
          </w:p>
          <w:p w:rsidR="00000000" w:rsidP="00364C7E">
            <w:pPr>
              <w:pStyle w:val="List2"/>
              <w:rPr>
                <w:lang w:val="en-NZ"/>
              </w:rPr>
            </w:pPr>
            <w:r w:rsidRPr="00364C7E">
              <w:t>2.5</w:t>
            </w:r>
            <w:r w:rsidRPr="00364C7E">
              <w:tab/>
              <w:t xml:space="preserve">Develop strategies to maintain working relationships with stakeholders. </w:t>
            </w:r>
          </w:p>
        </w:tc>
      </w:tr>
      <w:tr w:rsidTr="007E43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7E">
            <w:pPr>
              <w:pStyle w:val="List"/>
              <w:rPr>
                <w:lang w:val="en-NZ"/>
              </w:rPr>
            </w:pPr>
            <w:r w:rsidRPr="00364C7E">
              <w:t>3.</w:t>
            </w:r>
            <w:r w:rsidRPr="00364C7E">
              <w:tab/>
              <w:t>Evaluate stakeholder relationships.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7E" w:rsidP="00364C7E">
            <w:pPr>
              <w:pStyle w:val="List2"/>
            </w:pPr>
            <w:r w:rsidRPr="00364C7E">
              <w:t>3.1</w:t>
            </w:r>
            <w:r w:rsidRPr="00364C7E">
              <w:tab/>
              <w:t>Seek feedback from stakeholders on communication and engagement activities.</w:t>
            </w:r>
          </w:p>
          <w:p w:rsidR="00000000" w:rsidRPr="00364C7E" w:rsidP="00364C7E">
            <w:pPr>
              <w:pStyle w:val="List2"/>
            </w:pPr>
            <w:r w:rsidRPr="00364C7E">
              <w:t>3.2</w:t>
            </w:r>
            <w:r w:rsidRPr="00364C7E">
              <w:tab/>
              <w:t>Assess organisational strategies in devel</w:t>
            </w:r>
            <w:r w:rsidRPr="00364C7E">
              <w:t>oping effective working relationships with stakeholders.</w:t>
            </w:r>
          </w:p>
          <w:p w:rsidR="00000000" w:rsidRPr="00364C7E" w:rsidP="00364C7E">
            <w:pPr>
              <w:pStyle w:val="List2"/>
            </w:pPr>
            <w:r w:rsidRPr="00364C7E">
              <w:t>3.3</w:t>
            </w:r>
            <w:r w:rsidRPr="00364C7E">
              <w:tab/>
              <w:t>Modify strategies in consultation with key organisational and stakeholder personnel.</w:t>
            </w:r>
          </w:p>
        </w:tc>
      </w:tr>
    </w:tbl>
    <w:p w:rsidR="00000000" w:rsidRPr="00364C7E" w:rsidP="00364C7E">
      <w:pPr>
        <w:pStyle w:val="BodyText"/>
      </w:pPr>
    </w:p>
    <w:p w:rsidR="00000000" w:rsidRPr="00364C7E" w:rsidP="00364C7E">
      <w:pPr>
        <w:pStyle w:val="AllowPageBreak"/>
      </w:pPr>
    </w:p>
    <w:p w:rsidR="00000000" w:rsidRPr="00364C7E" w:rsidP="00364C7E">
      <w:pPr>
        <w:pStyle w:val="Heading1"/>
      </w:pPr>
      <w:bookmarkStart w:id="7" w:name="O_668735"/>
      <w:bookmarkEnd w:id="7"/>
      <w:r w:rsidRPr="00364C7E">
        <w:t>Foundation Skills</w:t>
      </w:r>
    </w:p>
    <w:p w:rsidR="00000000" w:rsidRPr="00364C7E" w:rsidP="007E4300">
      <w:pPr>
        <w:pStyle w:val="BodyText"/>
      </w:pPr>
      <w:r w:rsidRPr="00364C7E">
        <w:t>Foundation skills essential to performance are explicit in the performance criteria of this unit of competency.</w:t>
      </w:r>
    </w:p>
    <w:p w:rsidR="00000000" w:rsidRPr="00364C7E" w:rsidP="00364C7E">
      <w:pPr>
        <w:pStyle w:val="Heading1"/>
      </w:pPr>
      <w:bookmarkStart w:id="8" w:name="O_668737"/>
      <w:bookmarkEnd w:id="8"/>
      <w:r w:rsidRPr="00364C7E">
        <w:t>Unit Mapping Information</w:t>
      </w:r>
    </w:p>
    <w:p w:rsidR="00000000" w:rsidRPr="00364C7E" w:rsidP="007E4300">
      <w:pPr>
        <w:pStyle w:val="BodyText"/>
      </w:pPr>
      <w:r w:rsidRPr="00364C7E">
        <w:t>SISCCRD304A Work with key stakeholders</w:t>
      </w:r>
    </w:p>
    <w:p w:rsidR="00000000" w:rsidRPr="00364C7E" w:rsidP="00364C7E">
      <w:pPr>
        <w:pStyle w:val="Heading1"/>
      </w:pPr>
      <w:bookmarkStart w:id="9" w:name="O_668744"/>
      <w:bookmarkEnd w:id="9"/>
      <w:r w:rsidRPr="00364C7E">
        <w:t>Links</w:t>
      </w:r>
    </w:p>
    <w:p w:rsidR="00000000" w:rsidRPr="00364C7E" w:rsidP="007E4300">
      <w:pPr>
        <w:pStyle w:val="BodyText"/>
      </w:pPr>
      <w:r w:rsidRPr="00364C7E">
        <w:t>Companion Volume implementation guides a</w:t>
      </w:r>
      <w:r w:rsidRPr="00364C7E">
        <w:t xml:space="preserve">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02DA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64C7E" w:rsidP="00364C7E"/>
    <w:sectPr w:rsidSect="00364C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C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C7E" w:rsidRPr="007E4300" w:rsidP="007E43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C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300" w:rsidP="00364C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4300" w:rsidP="00364C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E4300" w:rsidP="00364C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C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3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4C7E" w:rsidRPr="007E4300" w:rsidP="007E43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C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300" w:rsidRPr="002D2AF8" w:rsidP="00364C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SISXMGT001 Develop and maintain stakeholder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E4300" w:rsidP="00364C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C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C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C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C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C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C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C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C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C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C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C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C7E"/>
  </w:style>
  <w:style w:type="character" w:customStyle="1" w:styleId="Heading1Char">
    <w:name w:val="Heading 1 Char"/>
    <w:basedOn w:val="DefaultParagraphFont"/>
    <w:link w:val="Heading1"/>
    <w:rsid w:val="00364C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C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C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4C7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64C7E"/>
    <w:rPr>
      <w:b/>
      <w:spacing w:val="0"/>
    </w:rPr>
  </w:style>
  <w:style w:type="paragraph" w:customStyle="1" w:styleId="SuperHeading">
    <w:name w:val="SuperHeading"/>
    <w:basedOn w:val="Normal"/>
    <w:rsid w:val="00364C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4C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64C7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64C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C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C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C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C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C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C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C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C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4C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C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4C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C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C7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64C7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4C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4C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C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C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4C7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4C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C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C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C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C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C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C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C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C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4C7E"/>
    <w:rPr>
      <w:i/>
    </w:rPr>
  </w:style>
  <w:style w:type="paragraph" w:styleId="Caption">
    <w:name w:val="caption"/>
    <w:basedOn w:val="BodyText"/>
    <w:next w:val="Normal"/>
    <w:qFormat/>
    <w:rsid w:val="00364C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C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C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C7E"/>
  </w:style>
  <w:style w:type="paragraph" w:styleId="TableofFigures">
    <w:name w:val="table of figures"/>
    <w:basedOn w:val="Normal"/>
    <w:next w:val="Normal"/>
    <w:semiHidden/>
    <w:rsid w:val="00364C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C7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64C7E"/>
    <w:rPr>
      <w:rFonts w:ascii="Wingdings" w:hAnsi="Wingdings"/>
    </w:rPr>
  </w:style>
  <w:style w:type="paragraph" w:customStyle="1" w:styleId="TableHeading">
    <w:name w:val="Table Heading"/>
    <w:basedOn w:val="HeadingBase"/>
    <w:rsid w:val="00364C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4C7E"/>
    <w:rPr>
      <w:color w:val="0033CC"/>
      <w:u w:val="none"/>
    </w:rPr>
  </w:style>
  <w:style w:type="paragraph" w:customStyle="1" w:styleId="BodyTextRight">
    <w:name w:val="Body Text Right"/>
    <w:basedOn w:val="BodyText"/>
    <w:rsid w:val="00364C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C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C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C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C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C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C7E"/>
    <w:rPr>
      <w:sz w:val="32"/>
    </w:rPr>
  </w:style>
  <w:style w:type="paragraph" w:customStyle="1" w:styleId="HeadingProcedure">
    <w:name w:val="Heading Procedure"/>
    <w:basedOn w:val="HeadingBase"/>
    <w:next w:val="Normal"/>
    <w:rsid w:val="00364C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C7E"/>
    <w:pPr>
      <w:spacing w:before="60" w:after="60"/>
    </w:pPr>
  </w:style>
  <w:style w:type="paragraph" w:styleId="ListContinue">
    <w:name w:val="List Continue"/>
    <w:basedOn w:val="List"/>
    <w:rsid w:val="00364C7E"/>
    <w:pPr>
      <w:ind w:firstLine="0"/>
    </w:pPr>
  </w:style>
  <w:style w:type="paragraph" w:customStyle="1" w:styleId="ListNote">
    <w:name w:val="List Note"/>
    <w:basedOn w:val="List"/>
    <w:rsid w:val="00364C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C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C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C7E"/>
    <w:rPr>
      <w:rFonts w:ascii="Courier New" w:hAnsi="Courier New"/>
    </w:rPr>
  </w:style>
  <w:style w:type="paragraph" w:customStyle="1" w:styleId="NoteBullet">
    <w:name w:val="Note Bullet"/>
    <w:basedOn w:val="Note"/>
    <w:rsid w:val="00364C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C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C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C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C7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64C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C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C7E"/>
    <w:rPr>
      <w:b/>
      <w:smallCaps/>
    </w:rPr>
  </w:style>
  <w:style w:type="paragraph" w:customStyle="1" w:styleId="TableListNumber">
    <w:name w:val="Table List Number"/>
    <w:basedOn w:val="ListNumber"/>
    <w:rsid w:val="00364C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C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C7E"/>
    <w:pPr>
      <w:numPr>
        <w:numId w:val="7"/>
      </w:numPr>
    </w:pPr>
  </w:style>
  <w:style w:type="paragraph" w:customStyle="1" w:styleId="ListAlpha2">
    <w:name w:val="List Alpha 2"/>
    <w:basedOn w:val="List2"/>
    <w:rsid w:val="00364C7E"/>
    <w:pPr>
      <w:numPr>
        <w:numId w:val="6"/>
      </w:numPr>
    </w:pPr>
  </w:style>
  <w:style w:type="paragraph" w:styleId="List3">
    <w:name w:val="List 3"/>
    <w:basedOn w:val="BodyText"/>
    <w:rsid w:val="00364C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C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C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4C7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4C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64C7E"/>
    <w:pPr>
      <w:numPr>
        <w:numId w:val="2"/>
      </w:numPr>
    </w:pPr>
  </w:style>
  <w:style w:type="paragraph" w:styleId="ListContinue2">
    <w:name w:val="List Continue 2"/>
    <w:basedOn w:val="List2"/>
    <w:rsid w:val="00364C7E"/>
    <w:pPr>
      <w:ind w:firstLine="0"/>
    </w:pPr>
  </w:style>
  <w:style w:type="paragraph" w:styleId="ListContinue3">
    <w:name w:val="List Continue 3"/>
    <w:basedOn w:val="List3"/>
    <w:rsid w:val="00364C7E"/>
    <w:pPr>
      <w:ind w:left="1021" w:firstLine="0"/>
    </w:pPr>
  </w:style>
  <w:style w:type="paragraph" w:styleId="ListContinue4">
    <w:name w:val="List Continue 4"/>
    <w:basedOn w:val="List4"/>
    <w:rsid w:val="00364C7E"/>
    <w:pPr>
      <w:ind w:firstLine="0"/>
    </w:pPr>
  </w:style>
  <w:style w:type="paragraph" w:styleId="ListContinue5">
    <w:name w:val="List Continue 5"/>
    <w:basedOn w:val="List5"/>
    <w:rsid w:val="00364C7E"/>
    <w:pPr>
      <w:ind w:firstLine="0"/>
    </w:pPr>
  </w:style>
  <w:style w:type="paragraph" w:styleId="ListNumber3">
    <w:name w:val="List Number 3"/>
    <w:basedOn w:val="List3"/>
    <w:rsid w:val="00364C7E"/>
    <w:pPr>
      <w:numPr>
        <w:numId w:val="3"/>
      </w:numPr>
    </w:pPr>
  </w:style>
  <w:style w:type="paragraph" w:styleId="ListNumber4">
    <w:name w:val="List Number 4"/>
    <w:basedOn w:val="List4"/>
    <w:rsid w:val="00364C7E"/>
    <w:pPr>
      <w:numPr>
        <w:numId w:val="4"/>
      </w:numPr>
    </w:pPr>
  </w:style>
  <w:style w:type="paragraph" w:styleId="ListNumber5">
    <w:name w:val="List Number 5"/>
    <w:basedOn w:val="List5"/>
    <w:rsid w:val="00364C7E"/>
    <w:pPr>
      <w:numPr>
        <w:numId w:val="5"/>
      </w:numPr>
    </w:pPr>
  </w:style>
  <w:style w:type="paragraph" w:styleId="BlockText">
    <w:name w:val="Block Text"/>
    <w:basedOn w:val="Normal"/>
    <w:rsid w:val="00364C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C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C7E"/>
    <w:rPr>
      <w:sz w:val="16"/>
      <w:vertAlign w:val="superscript"/>
    </w:rPr>
  </w:style>
  <w:style w:type="character" w:customStyle="1" w:styleId="Symbols">
    <w:name w:val="Symbols"/>
    <w:basedOn w:val="DefaultParagraphFont"/>
    <w:rsid w:val="00364C7E"/>
    <w:rPr>
      <w:rFonts w:ascii="Symbol" w:hAnsi="Symbol"/>
    </w:rPr>
  </w:style>
  <w:style w:type="character" w:customStyle="1" w:styleId="MenuOptions">
    <w:name w:val="Menu Options"/>
    <w:basedOn w:val="DefaultParagraphFont"/>
    <w:rsid w:val="00364C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C7E"/>
    <w:rPr>
      <w:b/>
    </w:rPr>
  </w:style>
  <w:style w:type="character" w:customStyle="1" w:styleId="Underlined">
    <w:name w:val="Underlined"/>
    <w:basedOn w:val="DefaultParagraphFont"/>
    <w:rsid w:val="00364C7E"/>
    <w:rPr>
      <w:u w:val="single"/>
    </w:rPr>
  </w:style>
  <w:style w:type="paragraph" w:customStyle="1" w:styleId="TableBodyTextRight">
    <w:name w:val="Table Body Text Right"/>
    <w:basedOn w:val="TableBodyText"/>
    <w:rsid w:val="00364C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C7E"/>
    <w:rPr>
      <w:sz w:val="18"/>
    </w:rPr>
  </w:style>
  <w:style w:type="paragraph" w:customStyle="1" w:styleId="BodySmallRight">
    <w:name w:val="Body Small Right"/>
    <w:basedOn w:val="BodyTextRight"/>
    <w:rsid w:val="00364C7E"/>
    <w:rPr>
      <w:sz w:val="18"/>
      <w:szCs w:val="18"/>
    </w:rPr>
  </w:style>
  <w:style w:type="paragraph" w:customStyle="1" w:styleId="MarginEdition">
    <w:name w:val="Margin Edition"/>
    <w:basedOn w:val="MarginNote"/>
    <w:rsid w:val="00364C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C7E"/>
    <w:rPr>
      <w:sz w:val="2"/>
      <w:szCs w:val="2"/>
    </w:rPr>
  </w:style>
  <w:style w:type="character" w:customStyle="1" w:styleId="Small">
    <w:name w:val="Small"/>
    <w:basedOn w:val="DefaultParagraphFont"/>
    <w:rsid w:val="00364C7E"/>
    <w:rPr>
      <w:sz w:val="16"/>
    </w:rPr>
  </w:style>
  <w:style w:type="paragraph" w:customStyle="1" w:styleId="WideTable">
    <w:name w:val="Wide Table"/>
    <w:basedOn w:val="Normal"/>
    <w:rsid w:val="00364C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C7E"/>
  </w:style>
  <w:style w:type="paragraph" w:styleId="Quote">
    <w:name w:val="Quote"/>
    <w:basedOn w:val="Heading1"/>
    <w:link w:val="QuoteChar"/>
    <w:qFormat/>
    <w:rsid w:val="00364C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C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C7E"/>
    <w:pPr>
      <w:pageBreakBefore/>
    </w:pPr>
  </w:style>
  <w:style w:type="paragraph" w:customStyle="1" w:styleId="Border">
    <w:name w:val="Border"/>
    <w:basedOn w:val="Normal"/>
    <w:qFormat/>
    <w:rsid w:val="00364C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C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C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C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C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C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C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C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C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C7E"/>
    <w:rPr>
      <w:u w:val="single"/>
    </w:rPr>
  </w:style>
  <w:style w:type="character" w:customStyle="1" w:styleId="BoldandItalics">
    <w:name w:val="Bold and Italics"/>
    <w:qFormat/>
    <w:rsid w:val="00364C7E"/>
    <w:rPr>
      <w:b/>
      <w:i/>
      <w:u w:val="none"/>
    </w:rPr>
  </w:style>
  <w:style w:type="paragraph" w:styleId="BalloonText">
    <w:name w:val="Balloon Text"/>
    <w:basedOn w:val="Normal"/>
    <w:link w:val="BalloonTextChar"/>
    <w:rsid w:val="00364C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C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C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C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C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C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4C7E"/>
    <w:pPr>
      <w:spacing w:before="0" w:after="0"/>
    </w:pPr>
  </w:style>
  <w:style w:type="paragraph" w:customStyle="1" w:styleId="BodyTextBold">
    <w:name w:val="Body Text Bold"/>
    <w:basedOn w:val="BodyText"/>
    <w:qFormat/>
    <w:rsid w:val="00364C7E"/>
    <w:rPr>
      <w:b/>
    </w:rPr>
  </w:style>
  <w:style w:type="character" w:styleId="Hyperlink">
    <w:name w:val="Hyperlink"/>
    <w:basedOn w:val="DefaultParagraphFont"/>
    <w:uiPriority w:val="99"/>
    <w:unhideWhenUsed/>
    <w:rsid w:val="007E43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2384</Characters>
  <Application>Microsoft Office Word</Application>
  <DocSecurity>0</DocSecurity>
  <Lines>79</Lines>
  <Paragraphs>49</Paragraphs>
  <ScaleCrop>false</ScaleCrop>
  <Company>Author-it Software Corporation Ltd.</Company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SISXMGT001 Develop and maintain stakeholder relationships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2024-11-07T12:09:00Z</dcterms:created>
  <dcterms:modified xsi:type="dcterms:W3CDTF">2024-11-07T12:09:00Z</dcterms:modified>
</cp:coreProperties>
</file>