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D17" w:rsidP="00851D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SISXIND010 Protect children and young people</w:t>
      </w:r>
      <w:r>
        <w:fldChar w:fldCharType="end"/>
      </w:r>
    </w:p>
    <w:p w:rsidR="00851D17" w:rsidP="00851D17">
      <w:pPr>
        <w:pStyle w:val="Version"/>
        <w:sectPr w:rsidSect="00F652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261" w:rsidP="00F65261">
      <w:pPr>
        <w:pStyle w:val="SuperHeading"/>
      </w:pPr>
      <w:r w:rsidRPr="00F65261">
        <w:t>SISXIND010 Protect children and young people</w:t>
      </w:r>
    </w:p>
    <w:p w:rsidR="00000000" w:rsidRPr="00F65261" w:rsidP="00F65261">
      <w:pPr>
        <w:pStyle w:val="Heading1"/>
      </w:pPr>
      <w:bookmarkStart w:id="1" w:name="O_1022830"/>
      <w:bookmarkEnd w:id="1"/>
      <w:r w:rsidRPr="00F65261">
        <w:t>Modification History</w:t>
      </w:r>
    </w:p>
    <w:p w:rsidR="00000000" w:rsidRPr="00F65261" w:rsidP="00851D17">
      <w:pPr>
        <w:pStyle w:val="BodyText"/>
      </w:pPr>
      <w:r w:rsidRPr="00F65261">
        <w:t>Not applicable.</w:t>
      </w:r>
    </w:p>
    <w:p w:rsidR="00000000" w:rsidRPr="00F65261" w:rsidP="00F65261">
      <w:pPr>
        <w:pStyle w:val="Heading1"/>
      </w:pPr>
      <w:bookmarkStart w:id="2" w:name="O_1022831"/>
      <w:bookmarkEnd w:id="2"/>
      <w:r w:rsidRPr="00F65261">
        <w:t>Application</w:t>
      </w:r>
    </w:p>
    <w:p w:rsidR="00000000" w:rsidRPr="00F65261" w:rsidP="00851D17">
      <w:pPr>
        <w:pStyle w:val="BodyText"/>
      </w:pPr>
      <w:r w:rsidRPr="00F65261">
        <w:t>This unit describes the performance outcomes, skills and knowledge required to protect the safety of children and young people engaged in community based activities.</w:t>
      </w:r>
    </w:p>
    <w:p w:rsidR="00000000" w:rsidRPr="00F65261" w:rsidP="00851D17">
      <w:pPr>
        <w:pStyle w:val="BodyText"/>
      </w:pPr>
      <w:r w:rsidRPr="00F65261">
        <w:t>This unit app</w:t>
      </w:r>
      <w:r w:rsidRPr="00F65261">
        <w:t>lies to individuals working with children and young people in community based roles.</w:t>
      </w:r>
    </w:p>
    <w:p w:rsidR="00000000" w:rsidRPr="00F65261" w:rsidP="00851D17">
      <w:pPr>
        <w:pStyle w:val="BodyText"/>
      </w:pPr>
      <w:r w:rsidRPr="00F65261">
        <w:t>No occupational licensing, certification or specific legislative requirements apply to this unit at the time of publication.</w:t>
      </w:r>
    </w:p>
    <w:p w:rsidR="00000000" w:rsidRPr="00F65261" w:rsidP="00F65261">
      <w:pPr>
        <w:pStyle w:val="Heading1"/>
      </w:pPr>
      <w:bookmarkStart w:id="3" w:name="O_1022832"/>
      <w:bookmarkEnd w:id="3"/>
      <w:r w:rsidRPr="00F65261">
        <w:t>Pre-requisite Unit</w:t>
      </w:r>
    </w:p>
    <w:p w:rsidR="00000000" w:rsidRPr="00F65261" w:rsidP="00851D17">
      <w:pPr>
        <w:pStyle w:val="BodyText"/>
      </w:pPr>
      <w:r w:rsidRPr="00F65261">
        <w:t>Nil</w:t>
      </w:r>
    </w:p>
    <w:p w:rsidR="00000000" w:rsidRPr="00F65261" w:rsidP="00F65261">
      <w:pPr>
        <w:pStyle w:val="Heading1"/>
      </w:pPr>
      <w:bookmarkStart w:id="4" w:name="O_1022833"/>
      <w:bookmarkEnd w:id="4"/>
      <w:r w:rsidRPr="00F65261">
        <w:t>Competency Field</w:t>
      </w:r>
    </w:p>
    <w:p w:rsidR="00000000" w:rsidRPr="00F65261" w:rsidP="00851D17">
      <w:pPr>
        <w:pStyle w:val="BodyText"/>
      </w:pPr>
      <w:r w:rsidRPr="00F65261">
        <w:t>Working in Industry</w:t>
      </w:r>
    </w:p>
    <w:p w:rsidR="00000000" w:rsidRPr="00F65261" w:rsidP="00F65261">
      <w:pPr>
        <w:pStyle w:val="Heading1"/>
      </w:pPr>
      <w:bookmarkStart w:id="5" w:name="O_1022834"/>
      <w:bookmarkEnd w:id="5"/>
      <w:r w:rsidRPr="00F65261">
        <w:t>Unit Sector</w:t>
      </w:r>
    </w:p>
    <w:p w:rsidR="00000000" w:rsidRPr="00F65261" w:rsidP="00851D17">
      <w:pPr>
        <w:pStyle w:val="BodyText"/>
      </w:pPr>
      <w:r w:rsidRPr="00F65261">
        <w:t>Cross-Sector</w:t>
      </w:r>
    </w:p>
    <w:p w:rsidR="00000000" w:rsidRPr="00F65261" w:rsidP="00F65261">
      <w:pPr>
        <w:pStyle w:val="Heading1"/>
      </w:pPr>
      <w:bookmarkStart w:id="6" w:name="O_1022835"/>
      <w:bookmarkEnd w:id="6"/>
      <w:r w:rsidRPr="00F652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1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61" w:rsidP="00F65261">
            <w:pPr>
              <w:pStyle w:val="BodyText"/>
            </w:pPr>
            <w:r w:rsidRPr="00F652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BodyText"/>
              <w:rPr>
                <w:lang w:val="en-NZ"/>
              </w:rPr>
            </w:pPr>
            <w:r w:rsidRPr="00F65261">
              <w:rPr>
                <w:rStyle w:val="SpecialBold"/>
              </w:rPr>
              <w:t>PERFORMANCE</w:t>
            </w:r>
            <w:r w:rsidRPr="00F65261">
              <w:t xml:space="preserve"> </w:t>
            </w:r>
            <w:r w:rsidRPr="00F65261">
              <w:rPr>
                <w:rStyle w:val="SpecialBold"/>
              </w:rPr>
              <w:t>CRITERIA</w:t>
            </w:r>
          </w:p>
        </w:tc>
      </w:tr>
      <w:tr w:rsidTr="00851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61" w:rsidP="00F65261">
            <w:pPr>
              <w:pStyle w:val="BodyText"/>
            </w:pPr>
            <w:r w:rsidRPr="00F6526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BodyText"/>
              <w:rPr>
                <w:lang w:val="en-NZ"/>
              </w:rPr>
            </w:pPr>
            <w:r w:rsidRPr="00F652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1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List"/>
              <w:rPr>
                <w:lang w:val="en-NZ"/>
              </w:rPr>
            </w:pPr>
            <w:r w:rsidRPr="00F65261">
              <w:t>1.</w:t>
            </w:r>
            <w:r w:rsidRPr="00F65261">
              <w:tab/>
              <w:t>Work with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61" w:rsidP="00F65261">
            <w:pPr>
              <w:pStyle w:val="List2"/>
            </w:pPr>
            <w:r w:rsidRPr="00F65261">
              <w:t>1.1.</w:t>
            </w:r>
            <w:r w:rsidRPr="00F65261">
              <w:tab/>
              <w:t>Source and interpret industry and regulatory information to identify community child safety requirements.</w:t>
            </w:r>
          </w:p>
          <w:p w:rsidR="00000000" w:rsidRPr="00F65261" w:rsidP="00F65261">
            <w:pPr>
              <w:pStyle w:val="List2"/>
            </w:pPr>
            <w:r w:rsidRPr="00F65261">
              <w:t>1.2.</w:t>
            </w:r>
            <w:r w:rsidRPr="00F65261">
              <w:tab/>
              <w:t>Com</w:t>
            </w:r>
            <w:r w:rsidRPr="00F65261">
              <w:t>ply with child safety requirements relevant to own job role and according to organisational policies and procedures.</w:t>
            </w:r>
          </w:p>
          <w:p w:rsidR="00000000" w:rsidRPr="00F65261" w:rsidP="00F65261">
            <w:pPr>
              <w:pStyle w:val="List2"/>
            </w:pPr>
            <w:r w:rsidRPr="00F65261">
              <w:t>1.3.</w:t>
            </w:r>
            <w:r w:rsidRPr="00F65261">
              <w:tab/>
              <w:t>Practice and promote child safe behaviours in the community.</w:t>
            </w:r>
          </w:p>
          <w:p w:rsidR="00000000" w:rsidP="00F65261">
            <w:pPr>
              <w:pStyle w:val="List2"/>
              <w:rPr>
                <w:lang w:val="en-NZ"/>
              </w:rPr>
            </w:pPr>
            <w:r w:rsidRPr="00F65261">
              <w:t>1.4.</w:t>
            </w:r>
            <w:r w:rsidRPr="00F65261">
              <w:tab/>
              <w:t xml:space="preserve">Promote and uphold the rights of children and young </w:t>
            </w:r>
            <w:r w:rsidRPr="00F65261">
              <w:t>people in the co</w:t>
            </w:r>
            <w:r w:rsidRPr="00F65261">
              <w:t>mmunity.</w:t>
            </w:r>
          </w:p>
        </w:tc>
      </w:tr>
      <w:tr w:rsidTr="00851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List"/>
              <w:rPr>
                <w:lang w:val="en-NZ"/>
              </w:rPr>
            </w:pPr>
            <w:r w:rsidRPr="00F65261">
              <w:t>2.</w:t>
            </w:r>
            <w:r w:rsidRPr="00F65261">
              <w:tab/>
              <w:t>Manage child safety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61" w:rsidP="00F65261">
            <w:pPr>
              <w:pStyle w:val="List2"/>
            </w:pPr>
            <w:r w:rsidRPr="00F65261">
              <w:t>2.1.</w:t>
            </w:r>
            <w:r w:rsidRPr="00F65261">
              <w:tab/>
              <w:t>Consult with children, young people and other stakeholders to identify and assess child safety risks.</w:t>
            </w:r>
          </w:p>
          <w:p w:rsidR="00000000" w:rsidRPr="00F65261" w:rsidP="00F65261">
            <w:pPr>
              <w:pStyle w:val="List2"/>
            </w:pPr>
            <w:r w:rsidRPr="00F65261">
              <w:t>2.2.</w:t>
            </w:r>
            <w:r w:rsidRPr="00F65261">
              <w:tab/>
              <w:t>Identify and implement child safety risk controls.</w:t>
            </w:r>
          </w:p>
          <w:p w:rsidR="00000000" w:rsidP="00F65261">
            <w:pPr>
              <w:pStyle w:val="List2"/>
              <w:rPr>
                <w:lang w:val="en-NZ"/>
              </w:rPr>
            </w:pPr>
            <w:r w:rsidRPr="00F65261">
              <w:t>2.3.</w:t>
            </w:r>
            <w:r w:rsidRPr="00F65261">
              <w:tab/>
            </w:r>
            <w:r w:rsidRPr="00F65261">
              <w:t>Monitor child safety risks and adjust child safety risk controls to minimise and eliminate child safety risks.</w:t>
            </w:r>
          </w:p>
        </w:tc>
      </w:tr>
      <w:tr w:rsidTr="00851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List"/>
              <w:rPr>
                <w:lang w:val="en-NZ"/>
              </w:rPr>
            </w:pPr>
            <w:r w:rsidRPr="00F65261">
              <w:t>3.</w:t>
            </w:r>
            <w:r w:rsidRPr="00F65261">
              <w:tab/>
              <w:t>Respond to child safety incidents.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61" w:rsidP="00F65261">
            <w:pPr>
              <w:pStyle w:val="List2"/>
            </w:pPr>
            <w:r w:rsidRPr="00F65261">
              <w:t>3.1.</w:t>
            </w:r>
            <w:r w:rsidRPr="00F65261">
              <w:tab/>
              <w:t>Monitor work practices and indicators of abuse to identify child safety incidents.</w:t>
            </w:r>
          </w:p>
          <w:p w:rsidR="00000000" w:rsidRPr="00F65261" w:rsidP="00F65261">
            <w:pPr>
              <w:pStyle w:val="List2"/>
            </w:pPr>
            <w:r w:rsidRPr="00F65261">
              <w:t>3.2.</w:t>
            </w:r>
            <w:r w:rsidRPr="00F65261">
              <w:tab/>
              <w:t>Address child</w:t>
            </w:r>
            <w:r w:rsidRPr="00F65261">
              <w:t xml:space="preserve"> safety incidents within scope of own job role.</w:t>
            </w:r>
          </w:p>
          <w:p w:rsidR="00000000" w:rsidRPr="00F65261" w:rsidP="00F65261">
            <w:pPr>
              <w:pStyle w:val="List2"/>
            </w:pPr>
            <w:r w:rsidRPr="00F65261">
              <w:t>3.3.</w:t>
            </w:r>
            <w:r w:rsidRPr="00F65261">
              <w:tab/>
              <w:t>Identify and access child safety services and resources to support child safety incident response.</w:t>
            </w:r>
          </w:p>
          <w:p w:rsidR="00000000" w:rsidP="00F65261">
            <w:pPr>
              <w:pStyle w:val="List2"/>
              <w:rPr>
                <w:lang w:val="en-NZ"/>
              </w:rPr>
            </w:pPr>
            <w:r w:rsidRPr="00F65261">
              <w:t>3.4.</w:t>
            </w:r>
            <w:r w:rsidRPr="00F65261">
              <w:tab/>
              <w:t>Report and escalate child safety incidents according to organisational policies and procedures.</w:t>
            </w:r>
          </w:p>
        </w:tc>
      </w:tr>
      <w:tr w:rsidTr="00851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List"/>
              <w:rPr>
                <w:lang w:val="en-NZ"/>
              </w:rPr>
            </w:pPr>
            <w:r w:rsidRPr="00F65261">
              <w:t>4.</w:t>
            </w:r>
            <w:r w:rsidRPr="00F65261">
              <w:tab/>
              <w:t>Reflect on child safety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61" w:rsidP="00F65261">
            <w:pPr>
              <w:pStyle w:val="List2"/>
            </w:pPr>
            <w:r w:rsidRPr="00F65261">
              <w:t>4.1.</w:t>
            </w:r>
            <w:r w:rsidRPr="00F65261">
              <w:tab/>
              <w:t>Seek feedback from others to identify areas to improve own child safety practices.</w:t>
            </w:r>
          </w:p>
          <w:p w:rsidR="00000000" w:rsidRPr="00F65261" w:rsidP="00F65261">
            <w:pPr>
              <w:pStyle w:val="List2"/>
            </w:pPr>
            <w:r w:rsidRPr="00F65261">
              <w:t>4.2.</w:t>
            </w:r>
            <w:r w:rsidRPr="00F65261">
              <w:tab/>
              <w:t>Reflect on own child safety practices to identify areas for improvement.</w:t>
            </w:r>
          </w:p>
          <w:p w:rsidR="00000000" w:rsidRPr="00F65261" w:rsidP="00F65261">
            <w:pPr>
              <w:pStyle w:val="List2"/>
            </w:pPr>
            <w:r w:rsidRPr="00F65261">
              <w:t>4.3.</w:t>
            </w:r>
            <w:r w:rsidRPr="00F65261">
              <w:tab/>
            </w:r>
            <w:r w:rsidRPr="00F65261">
              <w:t xml:space="preserve">Analyse findings and incorporate learnings in future child safety practices. </w:t>
            </w:r>
          </w:p>
          <w:p w:rsidR="00000000" w:rsidRPr="00F65261" w:rsidP="00F65261">
            <w:pPr>
              <w:pStyle w:val="List2"/>
            </w:pPr>
            <w:r w:rsidRPr="00F65261">
              <w:t>4.4.</w:t>
            </w:r>
            <w:r w:rsidRPr="00F65261">
              <w:tab/>
              <w:t>Seek opportunities to address identified professional development needs.</w:t>
            </w:r>
          </w:p>
        </w:tc>
      </w:tr>
    </w:tbl>
    <w:p w:rsidR="00000000" w:rsidRPr="00F65261" w:rsidP="00F65261">
      <w:pPr>
        <w:pStyle w:val="BodyText"/>
      </w:pPr>
    </w:p>
    <w:p w:rsidR="00000000" w:rsidRPr="00F65261" w:rsidP="00F65261">
      <w:pPr>
        <w:pStyle w:val="AllowPageBreak"/>
      </w:pPr>
    </w:p>
    <w:p w:rsidR="00000000" w:rsidRPr="00F65261" w:rsidP="00F65261">
      <w:pPr>
        <w:pStyle w:val="Heading1"/>
      </w:pPr>
      <w:bookmarkStart w:id="7" w:name="O_1022836"/>
      <w:bookmarkEnd w:id="7"/>
      <w:r w:rsidRPr="00F652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65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BodyText"/>
              <w:rPr>
                <w:lang w:val="en-NZ"/>
              </w:rPr>
            </w:pPr>
            <w:r w:rsidRPr="00F65261">
              <w:rPr>
                <w:rStyle w:val="Emphasis"/>
              </w:rPr>
              <w:t xml:space="preserve">Foundation skills essential to performance in this unit, but </w:t>
            </w:r>
            <w:r w:rsidRPr="00F65261">
              <w:rPr>
                <w:rStyle w:val="Emphasis"/>
              </w:rPr>
              <w:t xml:space="preserve">not explicit in the performance </w:t>
            </w:r>
            <w:r w:rsidRPr="00F65261">
              <w:t xml:space="preserve">criteria are listed </w:t>
            </w:r>
            <w:r w:rsidRPr="00F65261">
              <w:rPr>
                <w:rStyle w:val="Emphasis"/>
              </w:rPr>
              <w:t>here, along with a brief context statement.</w:t>
            </w:r>
          </w:p>
        </w:tc>
      </w:tr>
      <w:tr w:rsidTr="00F65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61" w:rsidP="00F65261">
            <w:pPr>
              <w:pStyle w:val="BodyText"/>
            </w:pPr>
            <w:r w:rsidRPr="00F6526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BodyText"/>
              <w:rPr>
                <w:lang w:val="en-NZ"/>
              </w:rPr>
            </w:pPr>
            <w:r w:rsidRPr="00F65261">
              <w:rPr>
                <w:rStyle w:val="SpecialBold"/>
              </w:rPr>
              <w:t>DESCRIPTION</w:t>
            </w:r>
          </w:p>
        </w:tc>
      </w:tr>
      <w:tr w:rsidTr="00F65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BodyText"/>
              <w:rPr>
                <w:lang w:val="en-NZ"/>
              </w:rPr>
            </w:pPr>
            <w:r w:rsidRPr="00F6526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ListBullet"/>
              <w:rPr>
                <w:lang w:val="en-NZ"/>
              </w:rPr>
            </w:pPr>
            <w:r w:rsidRPr="00F65261">
              <w:t>document child safety records.</w:t>
            </w:r>
          </w:p>
        </w:tc>
      </w:tr>
      <w:tr w:rsidTr="00F65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BodyText"/>
              <w:rPr>
                <w:lang w:val="en-NZ"/>
              </w:rPr>
            </w:pPr>
            <w:r w:rsidRPr="00F6526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61" w:rsidP="00F65261">
            <w:pPr>
              <w:pStyle w:val="ListBullet"/>
            </w:pPr>
            <w:r w:rsidRPr="00F65261">
              <w:t>ask open and closed questions and actively listen to consult with children and young people</w:t>
            </w:r>
          </w:p>
          <w:p w:rsidR="00000000" w:rsidP="00F65261">
            <w:pPr>
              <w:pStyle w:val="ListBullet"/>
              <w:rPr>
                <w:lang w:val="en-NZ"/>
              </w:rPr>
            </w:pPr>
            <w:r w:rsidRPr="00F65261">
              <w:t>interact with children and young people in a polite and positive manner using age appropriate language.</w:t>
            </w:r>
          </w:p>
        </w:tc>
      </w:tr>
      <w:tr w:rsidTr="00F65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BodyText"/>
              <w:rPr>
                <w:lang w:val="en-NZ"/>
              </w:rPr>
            </w:pPr>
            <w:r w:rsidRPr="00F6526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ListBullet"/>
              <w:rPr>
                <w:lang w:val="en-NZ"/>
              </w:rPr>
            </w:pPr>
            <w:r w:rsidRPr="00F65261">
              <w:t>estimate child safety risks.</w:t>
            </w:r>
          </w:p>
        </w:tc>
      </w:tr>
      <w:tr w:rsidTr="00F65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61">
            <w:pPr>
              <w:pStyle w:val="BodyText"/>
              <w:rPr>
                <w:lang w:val="en-NZ"/>
              </w:rPr>
            </w:pPr>
            <w:r w:rsidRPr="00F65261">
              <w:t>Technolo</w:t>
            </w:r>
            <w:r w:rsidRPr="00F65261">
              <w:t>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61" w:rsidP="00F65261">
            <w:pPr>
              <w:pStyle w:val="ListBullet"/>
            </w:pPr>
            <w:r w:rsidRPr="00F65261">
              <w:t>access the internet to source child safety information.</w:t>
            </w:r>
          </w:p>
        </w:tc>
      </w:tr>
    </w:tbl>
    <w:p w:rsidR="00000000" w:rsidRPr="00F65261" w:rsidP="00F65261">
      <w:pPr>
        <w:pStyle w:val="BodyText"/>
      </w:pPr>
    </w:p>
    <w:p w:rsidR="00000000" w:rsidRPr="00F65261" w:rsidP="00F65261">
      <w:pPr>
        <w:pStyle w:val="AllowPageBreak"/>
      </w:pPr>
    </w:p>
    <w:p w:rsidR="00000000" w:rsidRPr="00F65261" w:rsidP="00F65261">
      <w:pPr>
        <w:pStyle w:val="Heading1"/>
      </w:pPr>
      <w:bookmarkStart w:id="8" w:name="O_1022838"/>
      <w:bookmarkEnd w:id="8"/>
      <w:r w:rsidRPr="00F65261">
        <w:t>Unit Mapping Information</w:t>
      </w:r>
    </w:p>
    <w:p w:rsidR="00000000" w:rsidRPr="00F65261" w:rsidP="00851D17">
      <w:pPr>
        <w:pStyle w:val="BodyText"/>
      </w:pPr>
      <w:r w:rsidRPr="00F65261">
        <w:t>No equivalent unit</w:t>
      </w:r>
    </w:p>
    <w:p w:rsidR="00000000" w:rsidRPr="00F65261" w:rsidP="00F65261">
      <w:pPr>
        <w:pStyle w:val="Heading1"/>
      </w:pPr>
      <w:bookmarkStart w:id="9" w:name="O_1022845"/>
      <w:bookmarkEnd w:id="9"/>
      <w:r w:rsidRPr="00F65261">
        <w:t>Links</w:t>
      </w:r>
    </w:p>
    <w:p w:rsidR="00000000" w:rsidRPr="00F65261" w:rsidP="00851D17">
      <w:pPr>
        <w:pStyle w:val="BodyText"/>
      </w:pPr>
      <w:r w:rsidRPr="00F6526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A569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65261" w:rsidP="00851D17">
      <w:pPr>
        <w:pStyle w:val="BodyText"/>
        <w:sectPr w:rsidSect="00F652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5261" w:rsidP="00F65261">
      <w:pPr>
        <w:pStyle w:val="SuperHeading"/>
      </w:pPr>
      <w:r w:rsidRPr="00F65261">
        <w:t>Assessment Requirements for SISXIND010 Protect children and young people</w:t>
      </w:r>
    </w:p>
    <w:p w:rsidR="00000000" w:rsidRPr="00F65261" w:rsidP="00F65261">
      <w:pPr>
        <w:pStyle w:val="Heading1"/>
      </w:pPr>
      <w:bookmarkStart w:id="10" w:name="O_1022840"/>
      <w:bookmarkEnd w:id="10"/>
      <w:r w:rsidRPr="00F65261">
        <w:t>Modification History</w:t>
      </w:r>
    </w:p>
    <w:p w:rsidR="00000000" w:rsidRPr="00F65261" w:rsidP="00851D17">
      <w:pPr>
        <w:pStyle w:val="BodyText"/>
      </w:pPr>
      <w:r w:rsidRPr="00F65261">
        <w:t>Not applicable.</w:t>
      </w:r>
    </w:p>
    <w:p w:rsidR="00000000" w:rsidRPr="00F65261" w:rsidP="00F65261">
      <w:pPr>
        <w:pStyle w:val="Heading1"/>
      </w:pPr>
      <w:bookmarkStart w:id="11" w:name="O_1022841"/>
      <w:bookmarkEnd w:id="11"/>
      <w:r w:rsidRPr="00F65261">
        <w:t>Performance Evidence</w:t>
      </w:r>
    </w:p>
    <w:p w:rsidR="00000000" w:rsidRPr="00F65261" w:rsidP="00851D17">
      <w:pPr>
        <w:pStyle w:val="BodyText"/>
      </w:pPr>
      <w:r w:rsidRPr="00F65261">
        <w:t>Evidence of the ability to complete tasks outlined in elements and performance criteria of this unit in the context of the job role, and:</w:t>
      </w:r>
    </w:p>
    <w:p w:rsidR="00000000" w:rsidRPr="00F65261" w:rsidP="00F65261">
      <w:pPr>
        <w:pStyle w:val="ListBullet"/>
      </w:pPr>
      <w:r w:rsidRPr="00F65261">
        <w:t>protect children and young peop</w:t>
      </w:r>
      <w:r w:rsidRPr="00F65261">
        <w:t>le over a period of one month that involves:</w:t>
      </w:r>
    </w:p>
    <w:p w:rsidR="00000000" w:rsidRPr="00F65261" w:rsidP="00F65261">
      <w:pPr>
        <w:pStyle w:val="ListBullet2"/>
      </w:pPr>
      <w:r w:rsidRPr="00F65261">
        <w:t>complying with child safety industry, regulatory and organisational requirements</w:t>
      </w:r>
    </w:p>
    <w:p w:rsidR="00000000" w:rsidRPr="00F65261" w:rsidP="00F65261">
      <w:pPr>
        <w:pStyle w:val="ListBullet2"/>
      </w:pPr>
      <w:r w:rsidRPr="00F65261">
        <w:t>identifying and controlling three child safety risks.</w:t>
      </w:r>
    </w:p>
    <w:p w:rsidR="00000000" w:rsidRPr="00F65261" w:rsidP="00F65261">
      <w:pPr>
        <w:pStyle w:val="AllowPageBreak"/>
      </w:pPr>
    </w:p>
    <w:p w:rsidR="00000000" w:rsidRPr="00F65261" w:rsidP="00F65261">
      <w:pPr>
        <w:pStyle w:val="Heading1"/>
      </w:pPr>
      <w:bookmarkStart w:id="12" w:name="O_1022842"/>
      <w:bookmarkEnd w:id="12"/>
      <w:r w:rsidRPr="00F65261">
        <w:t>Knowledge Evidence</w:t>
      </w:r>
    </w:p>
    <w:p w:rsidR="00000000" w:rsidRPr="00F65261" w:rsidP="00851D17">
      <w:pPr>
        <w:pStyle w:val="BodyText"/>
      </w:pPr>
      <w:r w:rsidRPr="00F65261">
        <w:t>Demonstrated knowle</w:t>
      </w:r>
      <w:r w:rsidRPr="00F65261">
        <w:t>dge required to complete the tasks outlined in elements and performance criteria of this unit:</w:t>
      </w:r>
    </w:p>
    <w:p w:rsidR="00000000" w:rsidRPr="00F65261" w:rsidP="00F65261">
      <w:pPr>
        <w:pStyle w:val="ListBullet"/>
      </w:pPr>
      <w:r w:rsidRPr="00F65261">
        <w:t>legislative and regulatory requirements applicable to protecting children and young people</w:t>
      </w:r>
    </w:p>
    <w:p w:rsidR="00000000" w:rsidRPr="00F65261" w:rsidP="00F65261">
      <w:pPr>
        <w:pStyle w:val="ListBullet"/>
      </w:pPr>
      <w:r w:rsidRPr="00F65261">
        <w:t>organisational policies and procedures applicable to protecting child</w:t>
      </w:r>
      <w:r w:rsidRPr="00F65261">
        <w:t xml:space="preserve">ren and young people </w:t>
      </w:r>
    </w:p>
    <w:p w:rsidR="00000000" w:rsidRPr="00F65261" w:rsidP="00F65261">
      <w:pPr>
        <w:pStyle w:val="ListBullet"/>
      </w:pPr>
      <w:r w:rsidRPr="00F65261">
        <w:t>common legal issues when working with children and young people</w:t>
      </w:r>
    </w:p>
    <w:p w:rsidR="00000000" w:rsidRPr="00F65261" w:rsidP="00F65261">
      <w:pPr>
        <w:pStyle w:val="ListBullet"/>
      </w:pPr>
      <w:r w:rsidRPr="00F65261">
        <w:t>job role responsibilities applicable to protecting children and young people</w:t>
      </w:r>
    </w:p>
    <w:p w:rsidR="00000000" w:rsidRPr="00F65261" w:rsidP="00F65261">
      <w:pPr>
        <w:pStyle w:val="ListBullet"/>
      </w:pPr>
      <w:r w:rsidRPr="00F65261">
        <w:t>rights of children and young people</w:t>
      </w:r>
    </w:p>
    <w:p w:rsidR="00000000" w:rsidRPr="00F65261" w:rsidP="00F65261">
      <w:pPr>
        <w:pStyle w:val="ListBullet"/>
      </w:pPr>
      <w:r w:rsidRPr="00F65261">
        <w:t>types, effects and signs of bullying:</w:t>
      </w:r>
    </w:p>
    <w:p w:rsidR="00000000" w:rsidRPr="00F65261" w:rsidP="00F65261">
      <w:pPr>
        <w:pStyle w:val="ListBullet2"/>
      </w:pPr>
      <w:r w:rsidRPr="00F65261">
        <w:t>physical</w:t>
      </w:r>
    </w:p>
    <w:p w:rsidR="00000000" w:rsidRPr="00F65261" w:rsidP="00F65261">
      <w:pPr>
        <w:pStyle w:val="ListBullet2"/>
      </w:pPr>
      <w:r w:rsidRPr="00F65261">
        <w:t>verbal</w:t>
      </w:r>
    </w:p>
    <w:p w:rsidR="00000000" w:rsidRPr="00F65261" w:rsidP="00F65261">
      <w:pPr>
        <w:pStyle w:val="ListBullet2"/>
      </w:pPr>
      <w:r w:rsidRPr="00F65261">
        <w:t>psychological</w:t>
      </w:r>
    </w:p>
    <w:p w:rsidR="00000000" w:rsidRPr="00F65261" w:rsidP="00F65261">
      <w:pPr>
        <w:pStyle w:val="ListBullet2"/>
      </w:pPr>
      <w:r w:rsidRPr="00F65261">
        <w:t>social</w:t>
      </w:r>
    </w:p>
    <w:p w:rsidR="00000000" w:rsidRPr="00F65261" w:rsidP="00F65261">
      <w:pPr>
        <w:pStyle w:val="ListBullet"/>
      </w:pPr>
      <w:r w:rsidRPr="00F65261">
        <w:t>child and young person safe work practices</w:t>
      </w:r>
    </w:p>
    <w:p w:rsidR="00000000" w:rsidRPr="00F65261" w:rsidP="00F65261">
      <w:pPr>
        <w:pStyle w:val="ListBullet"/>
      </w:pPr>
      <w:r w:rsidRPr="00F65261">
        <w:t>spectrum of behaviours:</w:t>
      </w:r>
    </w:p>
    <w:p w:rsidR="00000000" w:rsidRPr="00F65261" w:rsidP="00F65261">
      <w:pPr>
        <w:pStyle w:val="ListBullet2"/>
      </w:pPr>
      <w:r w:rsidRPr="00F65261">
        <w:t>child safe behaviour</w:t>
      </w:r>
    </w:p>
    <w:p w:rsidR="00000000" w:rsidRPr="00F65261" w:rsidP="00F65261">
      <w:pPr>
        <w:pStyle w:val="ListBullet2"/>
      </w:pPr>
      <w:r w:rsidRPr="00F65261">
        <w:t>inappropriate behaviour</w:t>
      </w:r>
    </w:p>
    <w:p w:rsidR="00000000" w:rsidRPr="00F65261" w:rsidP="00F65261">
      <w:pPr>
        <w:pStyle w:val="ListBullet2"/>
      </w:pPr>
      <w:r w:rsidRPr="00F65261">
        <w:t>unacceptable behaviour</w:t>
      </w:r>
    </w:p>
    <w:p w:rsidR="00000000" w:rsidRPr="00F65261" w:rsidP="00F65261">
      <w:pPr>
        <w:pStyle w:val="ListBullet2"/>
      </w:pPr>
      <w:r w:rsidRPr="00F65261">
        <w:t>neglect</w:t>
      </w:r>
    </w:p>
    <w:p w:rsidR="00000000" w:rsidRPr="00F65261" w:rsidP="00F65261">
      <w:pPr>
        <w:pStyle w:val="ListBullet2"/>
      </w:pPr>
      <w:r w:rsidRPr="00F65261">
        <w:t>physical and emotional abuse</w:t>
      </w:r>
    </w:p>
    <w:p w:rsidR="00000000" w:rsidRPr="00F65261" w:rsidP="00F65261">
      <w:pPr>
        <w:pStyle w:val="ListBullet"/>
      </w:pPr>
      <w:r w:rsidRPr="00F65261">
        <w:t>risk factors for and strategies to address child sexual abus</w:t>
      </w:r>
      <w:r w:rsidRPr="00F65261">
        <w:t>e:</w:t>
      </w:r>
    </w:p>
    <w:p w:rsidR="00000000" w:rsidRPr="00F65261" w:rsidP="00F65261">
      <w:pPr>
        <w:pStyle w:val="ListBullet2"/>
      </w:pPr>
      <w:r w:rsidRPr="00F65261">
        <w:t>grooming</w:t>
      </w:r>
    </w:p>
    <w:p w:rsidR="00000000" w:rsidRPr="00F65261" w:rsidP="00F65261">
      <w:pPr>
        <w:pStyle w:val="ListBullet2"/>
      </w:pPr>
      <w:r w:rsidRPr="00F65261">
        <w:t>societal and community cultures</w:t>
      </w:r>
    </w:p>
    <w:p w:rsidR="00000000" w:rsidRPr="00F65261" w:rsidP="00F65261">
      <w:pPr>
        <w:pStyle w:val="ListBullet"/>
      </w:pPr>
      <w:r w:rsidRPr="00F65261">
        <w:t>types of child abuse and indicators of abuse:</w:t>
      </w:r>
    </w:p>
    <w:p w:rsidR="00000000" w:rsidRPr="00F65261" w:rsidP="00F65261">
      <w:pPr>
        <w:pStyle w:val="ListBullet2"/>
      </w:pPr>
      <w:r w:rsidRPr="00F65261">
        <w:t>sexual abuse and sexual misconduct</w:t>
      </w:r>
    </w:p>
    <w:p w:rsidR="00000000" w:rsidRPr="00F65261" w:rsidP="00F65261">
      <w:pPr>
        <w:pStyle w:val="ListBullet2"/>
      </w:pPr>
      <w:r w:rsidRPr="00F65261">
        <w:t>physical abuse</w:t>
      </w:r>
    </w:p>
    <w:p w:rsidR="00000000" w:rsidRPr="00F65261" w:rsidP="00F65261">
      <w:pPr>
        <w:pStyle w:val="ListBullet2"/>
      </w:pPr>
      <w:r w:rsidRPr="00F65261">
        <w:t>emotional abuse</w:t>
      </w:r>
    </w:p>
    <w:p w:rsidR="00000000" w:rsidRPr="00F65261" w:rsidP="00F65261">
      <w:pPr>
        <w:pStyle w:val="ListBullet2"/>
      </w:pPr>
      <w:r w:rsidRPr="00F65261">
        <w:t>neglect</w:t>
      </w:r>
    </w:p>
    <w:p w:rsidR="00000000" w:rsidRPr="00F65261" w:rsidP="00F65261">
      <w:pPr>
        <w:pStyle w:val="ListBullet2"/>
      </w:pPr>
      <w:r w:rsidRPr="00F65261">
        <w:t>family violence</w:t>
      </w:r>
    </w:p>
    <w:p w:rsidR="00000000" w:rsidRPr="00F65261" w:rsidP="00F65261">
      <w:pPr>
        <w:pStyle w:val="ListBullet2"/>
      </w:pPr>
      <w:r w:rsidRPr="00F65261">
        <w:t>organised sexual abuse</w:t>
      </w:r>
    </w:p>
    <w:p w:rsidR="00000000" w:rsidRPr="00F65261" w:rsidP="00F65261">
      <w:pPr>
        <w:pStyle w:val="ListBullet"/>
      </w:pPr>
      <w:r w:rsidRPr="00F65261">
        <w:t>strategies for creating a child safe environment</w:t>
      </w:r>
    </w:p>
    <w:p w:rsidR="00000000" w:rsidRPr="00F65261" w:rsidP="00F65261">
      <w:pPr>
        <w:pStyle w:val="ListBullet"/>
      </w:pPr>
      <w:r w:rsidRPr="00F65261">
        <w:t>communication techniques to engage and interact with children and young people</w:t>
      </w:r>
    </w:p>
    <w:p w:rsidR="00000000" w:rsidRPr="00F65261" w:rsidP="00F65261">
      <w:pPr>
        <w:pStyle w:val="ListBullet"/>
      </w:pPr>
      <w:r w:rsidRPr="00F65261">
        <w:t>available support services and resources to assist with child safety issues</w:t>
      </w:r>
    </w:p>
    <w:p w:rsidR="00000000" w:rsidRPr="00F65261" w:rsidP="00F65261">
      <w:pPr>
        <w:pStyle w:val="ListBullet"/>
      </w:pPr>
      <w:r w:rsidRPr="00F65261">
        <w:t>methods of self reflection.</w:t>
      </w:r>
    </w:p>
    <w:p w:rsidR="00000000" w:rsidRPr="00F65261" w:rsidP="00F65261">
      <w:pPr>
        <w:pStyle w:val="AllowPageBreak"/>
      </w:pPr>
    </w:p>
    <w:p w:rsidR="00000000" w:rsidRPr="00F65261" w:rsidP="00F65261">
      <w:pPr>
        <w:pStyle w:val="Heading1"/>
      </w:pPr>
      <w:bookmarkStart w:id="13" w:name="O_1022843"/>
      <w:bookmarkEnd w:id="13"/>
      <w:r w:rsidRPr="00F65261">
        <w:t>Assessment Conditions</w:t>
      </w:r>
    </w:p>
    <w:p w:rsidR="00000000" w:rsidRPr="00F65261" w:rsidP="00851D17">
      <w:pPr>
        <w:pStyle w:val="BodyText"/>
      </w:pPr>
      <w:r w:rsidRPr="00F65261">
        <w:t xml:space="preserve">Skills must be demonstrated in: </w:t>
      </w:r>
    </w:p>
    <w:p w:rsidR="00000000" w:rsidRPr="00F65261" w:rsidP="00F65261">
      <w:pPr>
        <w:pStyle w:val="ListBullet"/>
      </w:pPr>
      <w:r w:rsidRPr="00F65261">
        <w:t>a community based work environment. This can be a workplace or simulated environment.</w:t>
      </w:r>
    </w:p>
    <w:p w:rsidR="00000000" w:rsidRPr="00F65261" w:rsidP="00F65261">
      <w:pPr>
        <w:pStyle w:val="BodyText"/>
      </w:pPr>
    </w:p>
    <w:p w:rsidR="00000000" w:rsidRPr="00F65261" w:rsidP="00851D17">
      <w:pPr>
        <w:pStyle w:val="BodyText"/>
      </w:pPr>
      <w:r w:rsidRPr="00F65261">
        <w:t>Assessment must ensure access to:</w:t>
      </w:r>
    </w:p>
    <w:p w:rsidR="00000000" w:rsidRPr="00F65261" w:rsidP="00F65261">
      <w:pPr>
        <w:pStyle w:val="ListBullet"/>
      </w:pPr>
      <w:r w:rsidRPr="00F65261">
        <w:t>organisational policies and procedures applicable to protecting children and young people.</w:t>
      </w:r>
    </w:p>
    <w:p w:rsidR="00000000" w:rsidRPr="00F65261" w:rsidP="00F65261">
      <w:pPr>
        <w:pStyle w:val="BodyText"/>
      </w:pPr>
    </w:p>
    <w:p w:rsidR="00000000" w:rsidRPr="00F65261" w:rsidP="00851D17">
      <w:pPr>
        <w:pStyle w:val="BodyText"/>
      </w:pPr>
      <w:r w:rsidRPr="00F65261">
        <w:t>Assessment must ensure use of:</w:t>
      </w:r>
    </w:p>
    <w:p w:rsidR="00000000" w:rsidRPr="00F65261" w:rsidP="00F65261">
      <w:pPr>
        <w:pStyle w:val="ListBullet"/>
      </w:pPr>
      <w:r w:rsidRPr="00F65261">
        <w:t>ch</w:t>
      </w:r>
      <w:r w:rsidRPr="00F65261">
        <w:t>ildren and young people.</w:t>
      </w:r>
    </w:p>
    <w:p w:rsidR="00000000" w:rsidRPr="00F65261" w:rsidP="00F65261">
      <w:pPr>
        <w:pStyle w:val="BodyText"/>
      </w:pPr>
    </w:p>
    <w:p w:rsidR="00000000" w:rsidRPr="00F65261" w:rsidP="00851D17">
      <w:pPr>
        <w:pStyle w:val="BodyText"/>
      </w:pPr>
      <w:r w:rsidRPr="00F65261">
        <w:t>Assessors must satisfy the Standards for Registered Training Organisations requirements for assessors.</w:t>
      </w:r>
    </w:p>
    <w:p w:rsidR="00000000" w:rsidRPr="00F65261" w:rsidP="00F65261">
      <w:pPr>
        <w:pStyle w:val="Heading1"/>
      </w:pPr>
      <w:bookmarkStart w:id="14" w:name="O_1022846"/>
      <w:bookmarkEnd w:id="14"/>
      <w:r w:rsidRPr="00F65261">
        <w:t>Links</w:t>
      </w:r>
    </w:p>
    <w:p w:rsidR="00000000" w:rsidRPr="00F65261" w:rsidP="00851D17">
      <w:pPr>
        <w:pStyle w:val="BodyText"/>
      </w:pPr>
      <w:r w:rsidRPr="00F6526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A569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65261" w:rsidP="00F65261"/>
    <w:sectPr w:rsidSect="00F652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61" w:rsidRPr="00851D17" w:rsidP="00851D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17" w:rsidP="00F65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D17" w:rsidP="00F65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51D17" w:rsidP="00F652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61" w:rsidP="00F65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1D17">
      <w:t>Approved</w:t>
    </w:r>
    <w:r w:rsidR="00851D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1D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1D17">
      <w:rPr>
        <w:noProof/>
      </w:rPr>
      <w:t>4</w:t>
    </w:r>
    <w:r>
      <w:rPr>
        <w:noProof/>
      </w:rPr>
      <w:fldChar w:fldCharType="end"/>
    </w:r>
  </w:p>
  <w:p w:rsidR="00F65261" w:rsidP="00F65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1D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1D17">
      <w:t>HumanAbility</w:t>
    </w:r>
    <w:r w:rsidR="00851D17">
      <w:fldChar w:fldCharType="end"/>
    </w:r>
  </w:p>
  <w:p w:rsidR="00F65261" w:rsidP="00F652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261" w:rsidRPr="00851D17" w:rsidP="00851D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17" w:rsidRPr="002D2AF8" w:rsidP="00F65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SISXIND010 Protect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1D17" w:rsidP="00F652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61" w:rsidRPr="002D2AF8" w:rsidP="00F65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1D17">
      <w:t>SISXIND010 Protect children and young people</w:t>
    </w:r>
    <w:r w:rsidR="00851D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1D17">
      <w:rPr>
        <w:noProof/>
      </w:rPr>
      <w:t>2 March 2025</w:t>
    </w:r>
    <w:r>
      <w:fldChar w:fldCharType="end"/>
    </w:r>
  </w:p>
  <w:p w:rsidR="00F65261" w:rsidP="00F652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5A1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EA6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FE3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2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2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2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2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2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2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2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2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2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2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261"/>
  </w:style>
  <w:style w:type="character" w:customStyle="1" w:styleId="Heading1Char">
    <w:name w:val="Heading 1 Char"/>
    <w:basedOn w:val="DefaultParagraphFont"/>
    <w:link w:val="Heading1"/>
    <w:rsid w:val="00F652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2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2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52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52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261"/>
    <w:rPr>
      <w:b/>
      <w:spacing w:val="0"/>
    </w:rPr>
  </w:style>
  <w:style w:type="paragraph" w:styleId="ListBullet2">
    <w:name w:val="List Bullet 2"/>
    <w:basedOn w:val="List2"/>
    <w:rsid w:val="00F652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5261"/>
    <w:rPr>
      <w:i/>
    </w:rPr>
  </w:style>
  <w:style w:type="paragraph" w:customStyle="1" w:styleId="SuperHeading">
    <w:name w:val="SuperHeading"/>
    <w:basedOn w:val="Normal"/>
    <w:rsid w:val="00F652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2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6526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652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2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2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2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2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2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2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2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2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2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2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2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2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2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52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2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2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2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2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2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2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2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2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2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2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2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2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2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2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2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261"/>
  </w:style>
  <w:style w:type="paragraph" w:styleId="TableofFigures">
    <w:name w:val="table of figures"/>
    <w:basedOn w:val="Normal"/>
    <w:next w:val="Normal"/>
    <w:semiHidden/>
    <w:rsid w:val="00F652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2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261"/>
    <w:rPr>
      <w:rFonts w:ascii="Wingdings" w:hAnsi="Wingdings"/>
    </w:rPr>
  </w:style>
  <w:style w:type="paragraph" w:customStyle="1" w:styleId="TableHeading">
    <w:name w:val="Table Heading"/>
    <w:basedOn w:val="HeadingBase"/>
    <w:rsid w:val="00F652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261"/>
    <w:rPr>
      <w:color w:val="0033CC"/>
      <w:u w:val="none"/>
    </w:rPr>
  </w:style>
  <w:style w:type="paragraph" w:customStyle="1" w:styleId="BodyTextRight">
    <w:name w:val="Body Text Right"/>
    <w:basedOn w:val="BodyText"/>
    <w:rsid w:val="00F652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2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2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2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2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2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261"/>
    <w:rPr>
      <w:sz w:val="32"/>
    </w:rPr>
  </w:style>
  <w:style w:type="paragraph" w:customStyle="1" w:styleId="HeadingProcedure">
    <w:name w:val="Heading Procedure"/>
    <w:basedOn w:val="HeadingBase"/>
    <w:next w:val="Normal"/>
    <w:rsid w:val="00F652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261"/>
    <w:pPr>
      <w:spacing w:before="60" w:after="60"/>
    </w:pPr>
  </w:style>
  <w:style w:type="paragraph" w:styleId="ListContinue">
    <w:name w:val="List Continue"/>
    <w:basedOn w:val="List"/>
    <w:rsid w:val="00F65261"/>
    <w:pPr>
      <w:ind w:firstLine="0"/>
    </w:pPr>
  </w:style>
  <w:style w:type="paragraph" w:customStyle="1" w:styleId="ListNote">
    <w:name w:val="List Note"/>
    <w:basedOn w:val="List"/>
    <w:rsid w:val="00F652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2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2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261"/>
    <w:rPr>
      <w:rFonts w:ascii="Courier New" w:hAnsi="Courier New"/>
    </w:rPr>
  </w:style>
  <w:style w:type="paragraph" w:customStyle="1" w:styleId="NoteBullet">
    <w:name w:val="Note Bullet"/>
    <w:basedOn w:val="Note"/>
    <w:rsid w:val="00F652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2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2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2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2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2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2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261"/>
    <w:rPr>
      <w:b/>
      <w:smallCaps/>
    </w:rPr>
  </w:style>
  <w:style w:type="paragraph" w:customStyle="1" w:styleId="TableListNumber">
    <w:name w:val="Table List Number"/>
    <w:basedOn w:val="ListNumber"/>
    <w:rsid w:val="00F652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2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261"/>
    <w:pPr>
      <w:numPr>
        <w:numId w:val="9"/>
      </w:numPr>
    </w:pPr>
  </w:style>
  <w:style w:type="paragraph" w:customStyle="1" w:styleId="ListAlpha2">
    <w:name w:val="List Alpha 2"/>
    <w:basedOn w:val="List2"/>
    <w:rsid w:val="00F65261"/>
    <w:pPr>
      <w:numPr>
        <w:numId w:val="8"/>
      </w:numPr>
    </w:pPr>
  </w:style>
  <w:style w:type="paragraph" w:styleId="List3">
    <w:name w:val="List 3"/>
    <w:basedOn w:val="BodyText"/>
    <w:rsid w:val="00F652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2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2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2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2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261"/>
    <w:pPr>
      <w:numPr>
        <w:numId w:val="4"/>
      </w:numPr>
    </w:pPr>
  </w:style>
  <w:style w:type="paragraph" w:styleId="ListContinue2">
    <w:name w:val="List Continue 2"/>
    <w:basedOn w:val="List2"/>
    <w:rsid w:val="00F65261"/>
    <w:pPr>
      <w:ind w:firstLine="0"/>
    </w:pPr>
  </w:style>
  <w:style w:type="paragraph" w:styleId="ListContinue3">
    <w:name w:val="List Continue 3"/>
    <w:basedOn w:val="List3"/>
    <w:rsid w:val="00F65261"/>
    <w:pPr>
      <w:ind w:left="1021" w:firstLine="0"/>
    </w:pPr>
  </w:style>
  <w:style w:type="paragraph" w:styleId="ListContinue4">
    <w:name w:val="List Continue 4"/>
    <w:basedOn w:val="List4"/>
    <w:rsid w:val="00F65261"/>
    <w:pPr>
      <w:ind w:firstLine="0"/>
    </w:pPr>
  </w:style>
  <w:style w:type="paragraph" w:styleId="ListContinue5">
    <w:name w:val="List Continue 5"/>
    <w:basedOn w:val="List5"/>
    <w:rsid w:val="00F65261"/>
    <w:pPr>
      <w:ind w:firstLine="0"/>
    </w:pPr>
  </w:style>
  <w:style w:type="paragraph" w:styleId="ListNumber3">
    <w:name w:val="List Number 3"/>
    <w:basedOn w:val="List3"/>
    <w:rsid w:val="00F65261"/>
    <w:pPr>
      <w:numPr>
        <w:numId w:val="5"/>
      </w:numPr>
    </w:pPr>
  </w:style>
  <w:style w:type="paragraph" w:styleId="ListNumber4">
    <w:name w:val="List Number 4"/>
    <w:basedOn w:val="List4"/>
    <w:rsid w:val="00F65261"/>
    <w:pPr>
      <w:numPr>
        <w:numId w:val="6"/>
      </w:numPr>
    </w:pPr>
  </w:style>
  <w:style w:type="paragraph" w:styleId="ListNumber5">
    <w:name w:val="List Number 5"/>
    <w:basedOn w:val="List5"/>
    <w:rsid w:val="00F65261"/>
    <w:pPr>
      <w:numPr>
        <w:numId w:val="7"/>
      </w:numPr>
    </w:pPr>
  </w:style>
  <w:style w:type="paragraph" w:styleId="BlockText">
    <w:name w:val="Block Text"/>
    <w:basedOn w:val="Normal"/>
    <w:rsid w:val="00F652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2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261"/>
    <w:rPr>
      <w:sz w:val="16"/>
      <w:vertAlign w:val="superscript"/>
    </w:rPr>
  </w:style>
  <w:style w:type="character" w:customStyle="1" w:styleId="Symbols">
    <w:name w:val="Symbols"/>
    <w:basedOn w:val="DefaultParagraphFont"/>
    <w:rsid w:val="00F65261"/>
    <w:rPr>
      <w:rFonts w:ascii="Symbol" w:hAnsi="Symbol"/>
    </w:rPr>
  </w:style>
  <w:style w:type="character" w:customStyle="1" w:styleId="MenuOptions">
    <w:name w:val="Menu Options"/>
    <w:basedOn w:val="DefaultParagraphFont"/>
    <w:rsid w:val="00F652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261"/>
    <w:rPr>
      <w:b/>
    </w:rPr>
  </w:style>
  <w:style w:type="character" w:customStyle="1" w:styleId="Underlined">
    <w:name w:val="Underlined"/>
    <w:basedOn w:val="DefaultParagraphFont"/>
    <w:rsid w:val="00F65261"/>
    <w:rPr>
      <w:u w:val="single"/>
    </w:rPr>
  </w:style>
  <w:style w:type="paragraph" w:customStyle="1" w:styleId="TableBodyTextRight">
    <w:name w:val="Table Body Text Right"/>
    <w:basedOn w:val="TableBodyText"/>
    <w:rsid w:val="00F652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261"/>
    <w:rPr>
      <w:sz w:val="18"/>
    </w:rPr>
  </w:style>
  <w:style w:type="paragraph" w:customStyle="1" w:styleId="BodySmallRight">
    <w:name w:val="Body Small Right"/>
    <w:basedOn w:val="BodyTextRight"/>
    <w:rsid w:val="00F65261"/>
    <w:rPr>
      <w:sz w:val="18"/>
      <w:szCs w:val="18"/>
    </w:rPr>
  </w:style>
  <w:style w:type="paragraph" w:customStyle="1" w:styleId="MarginEdition">
    <w:name w:val="Margin Edition"/>
    <w:basedOn w:val="MarginNote"/>
    <w:rsid w:val="00F652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261"/>
    <w:rPr>
      <w:sz w:val="2"/>
      <w:szCs w:val="2"/>
    </w:rPr>
  </w:style>
  <w:style w:type="character" w:customStyle="1" w:styleId="Small">
    <w:name w:val="Small"/>
    <w:basedOn w:val="DefaultParagraphFont"/>
    <w:rsid w:val="00F65261"/>
    <w:rPr>
      <w:sz w:val="16"/>
    </w:rPr>
  </w:style>
  <w:style w:type="paragraph" w:customStyle="1" w:styleId="WideTable">
    <w:name w:val="Wide Table"/>
    <w:basedOn w:val="Normal"/>
    <w:rsid w:val="00F652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261"/>
  </w:style>
  <w:style w:type="paragraph" w:styleId="Quote">
    <w:name w:val="Quote"/>
    <w:basedOn w:val="Heading1"/>
    <w:link w:val="QuoteChar"/>
    <w:qFormat/>
    <w:rsid w:val="00F652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2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261"/>
    <w:pPr>
      <w:pageBreakBefore/>
    </w:pPr>
  </w:style>
  <w:style w:type="paragraph" w:customStyle="1" w:styleId="Border">
    <w:name w:val="Border"/>
    <w:basedOn w:val="Normal"/>
    <w:qFormat/>
    <w:rsid w:val="00F652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2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2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2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2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2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2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2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2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261"/>
    <w:rPr>
      <w:u w:val="single"/>
    </w:rPr>
  </w:style>
  <w:style w:type="character" w:customStyle="1" w:styleId="BoldandItalics">
    <w:name w:val="Bold and Italics"/>
    <w:qFormat/>
    <w:rsid w:val="00F65261"/>
    <w:rPr>
      <w:b/>
      <w:i/>
      <w:u w:val="none"/>
    </w:rPr>
  </w:style>
  <w:style w:type="paragraph" w:styleId="BalloonText">
    <w:name w:val="Balloon Text"/>
    <w:basedOn w:val="Normal"/>
    <w:link w:val="BalloonTextChar"/>
    <w:rsid w:val="00F65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2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2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2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2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2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261"/>
    <w:pPr>
      <w:spacing w:before="0" w:after="0"/>
    </w:pPr>
  </w:style>
  <w:style w:type="paragraph" w:customStyle="1" w:styleId="BodyTextBold">
    <w:name w:val="Body Text Bold"/>
    <w:basedOn w:val="BodyText"/>
    <w:qFormat/>
    <w:rsid w:val="00F65261"/>
    <w:rPr>
      <w:b/>
    </w:rPr>
  </w:style>
  <w:style w:type="character" w:styleId="Hyperlink">
    <w:name w:val="Hyperlink"/>
    <w:basedOn w:val="DefaultParagraphFont"/>
    <w:uiPriority w:val="99"/>
    <w:unhideWhenUsed/>
    <w:rsid w:val="00851D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4894</Characters>
  <Application>Microsoft Office Word</Application>
  <DocSecurity>0</DocSecurity>
  <Lines>174</Lines>
  <Paragraphs>128</Paragraphs>
  <ScaleCrop>false</ScaleCrop>
  <Company>Author-it Software Corporation Ltd.</Company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SISXIND010 Protect children and young people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2025-03-01T19:50:00Z</dcterms:created>
  <dcterms:modified xsi:type="dcterms:W3CDTF">2025-03-01T19:50:00Z</dcterms:modified>
</cp:coreProperties>
</file>