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6B8" w:rsidP="00F11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SISXIND007 Develop and implement participation strategies </w:t>
      </w:r>
      <w:r>
        <w:fldChar w:fldCharType="end"/>
      </w:r>
    </w:p>
    <w:p w:rsidR="00F116B8" w:rsidP="00F116B8">
      <w:pPr>
        <w:pStyle w:val="Version"/>
        <w:sectPr w:rsidSect="000F1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259" w:rsidP="000F1259">
      <w:pPr>
        <w:pStyle w:val="SuperHeading"/>
      </w:pPr>
      <w:r w:rsidRPr="000F1259">
        <w:t xml:space="preserve">SISXIND007 Develop and implement participation strategies </w:t>
      </w:r>
    </w:p>
    <w:p w:rsidR="00000000" w:rsidRPr="000F1259" w:rsidP="000F1259">
      <w:pPr>
        <w:pStyle w:val="Heading1"/>
      </w:pPr>
      <w:bookmarkStart w:id="1" w:name="O_668197"/>
      <w:bookmarkEnd w:id="1"/>
      <w:r w:rsidRPr="000F1259">
        <w:t>Modification History</w:t>
      </w:r>
    </w:p>
    <w:p w:rsidR="00000000" w:rsidRPr="000F1259" w:rsidP="00F116B8">
      <w:pPr>
        <w:pStyle w:val="BodyText"/>
      </w:pPr>
      <w:r w:rsidRPr="000F1259">
        <w:t>Not applicable.</w:t>
      </w:r>
    </w:p>
    <w:p w:rsidR="00000000" w:rsidRPr="000F1259" w:rsidP="000F1259">
      <w:pPr>
        <w:pStyle w:val="Heading1"/>
      </w:pPr>
      <w:bookmarkStart w:id="2" w:name="O_668198"/>
      <w:bookmarkEnd w:id="2"/>
      <w:r w:rsidRPr="000F1259">
        <w:t>Application</w:t>
      </w:r>
    </w:p>
    <w:p w:rsidR="00000000" w:rsidRPr="000F1259" w:rsidP="00F116B8">
      <w:pPr>
        <w:pStyle w:val="BodyText"/>
      </w:pPr>
      <w:r w:rsidRPr="000F1259">
        <w:t>This unit describes the performance outcomes, skills and knowledge required to apply strategic management skills to expand participation in a sport, fitness or recreation ser</w:t>
      </w:r>
      <w:r w:rsidRPr="000F1259">
        <w:t>vice. It requires the ability to act on recommendations to attract non-participants, by use of information compiled for the development of strategies.</w:t>
      </w:r>
    </w:p>
    <w:p w:rsidR="00000000" w:rsidRPr="000F1259" w:rsidP="00F116B8">
      <w:pPr>
        <w:pStyle w:val="BodyText"/>
      </w:pPr>
      <w:r w:rsidRPr="000F1259">
        <w:t>This unit applies to operations managers, program managers or adventure guides, or those working in a sp</w:t>
      </w:r>
      <w:r w:rsidRPr="000F1259">
        <w:t xml:space="preserve">ort development role such as program developers in the sport, fitness or recreation industry. Work is performed according to relevant legislation and organisational policies and procedures. </w:t>
      </w:r>
    </w:p>
    <w:p w:rsidR="00000000" w:rsidRPr="000F1259" w:rsidP="00F116B8">
      <w:pPr>
        <w:pStyle w:val="BodyText"/>
      </w:pPr>
      <w:r w:rsidRPr="000F1259">
        <w:t>No occupational licensing, certification or specific legislative</w:t>
      </w:r>
      <w:r w:rsidRPr="000F1259">
        <w:t xml:space="preserve"> requirements apply to this unit at the time of publication.</w:t>
      </w:r>
    </w:p>
    <w:p w:rsidR="00000000" w:rsidRPr="000F1259" w:rsidP="000F1259">
      <w:pPr>
        <w:pStyle w:val="Heading1"/>
      </w:pPr>
      <w:bookmarkStart w:id="3" w:name="O_668199"/>
      <w:bookmarkEnd w:id="3"/>
      <w:r w:rsidRPr="000F1259">
        <w:t>Pre-requisite Unit</w:t>
      </w:r>
    </w:p>
    <w:p w:rsidR="00000000" w:rsidRPr="000F1259" w:rsidP="00F116B8">
      <w:pPr>
        <w:pStyle w:val="BodyText"/>
      </w:pPr>
      <w:r w:rsidRPr="000F1259">
        <w:t>Nil</w:t>
      </w:r>
    </w:p>
    <w:p w:rsidR="00000000" w:rsidRPr="000F1259" w:rsidP="000F1259">
      <w:pPr>
        <w:pStyle w:val="Heading1"/>
      </w:pPr>
      <w:bookmarkStart w:id="4" w:name="O_668200"/>
      <w:bookmarkEnd w:id="4"/>
      <w:r w:rsidRPr="000F1259">
        <w:t>Competency Field</w:t>
      </w:r>
    </w:p>
    <w:p w:rsidR="00000000" w:rsidRPr="000F1259" w:rsidP="00F116B8">
      <w:pPr>
        <w:pStyle w:val="BodyText"/>
      </w:pPr>
      <w:r w:rsidRPr="000F1259">
        <w:t>Working in Industry</w:t>
      </w:r>
    </w:p>
    <w:p w:rsidR="00000000" w:rsidRPr="000F1259" w:rsidP="000F1259">
      <w:pPr>
        <w:pStyle w:val="Heading1"/>
      </w:pPr>
      <w:bookmarkStart w:id="5" w:name="O_668201"/>
      <w:bookmarkEnd w:id="5"/>
      <w:r w:rsidRPr="000F1259">
        <w:t>Unit Sector</w:t>
      </w:r>
    </w:p>
    <w:p w:rsidR="00000000" w:rsidRPr="000F1259" w:rsidP="00F116B8">
      <w:pPr>
        <w:pStyle w:val="BodyText"/>
      </w:pPr>
      <w:r w:rsidRPr="000F1259">
        <w:t>Cross-Sector</w:t>
      </w:r>
    </w:p>
    <w:p w:rsidR="00000000" w:rsidRPr="000F1259" w:rsidP="000F1259">
      <w:pPr>
        <w:pStyle w:val="Heading1"/>
      </w:pPr>
      <w:bookmarkStart w:id="6" w:name="O_668202"/>
      <w:bookmarkEnd w:id="6"/>
      <w:r w:rsidRPr="000F12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1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BodyText"/>
            </w:pPr>
            <w:r w:rsidRPr="000F12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rPr>
                <w:rStyle w:val="SpecialBold"/>
              </w:rPr>
              <w:t>PERFORMANCE CRITERIA</w:t>
            </w:r>
          </w:p>
        </w:tc>
      </w:tr>
      <w:tr w:rsidTr="00F11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Performance criteria describe the performance needed to demonstrate achievement of the element.</w:t>
            </w:r>
          </w:p>
        </w:tc>
      </w:tr>
      <w:tr w:rsidTr="00F11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List"/>
              <w:rPr>
                <w:lang w:val="en-NZ"/>
              </w:rPr>
            </w:pPr>
            <w:r w:rsidRPr="000F1259">
              <w:t>1.</w:t>
            </w:r>
            <w:r w:rsidRPr="000F1259">
              <w:tab/>
              <w:t xml:space="preserve">Review analysis of market trends and </w:t>
            </w:r>
            <w:r w:rsidRPr="000F1259">
              <w:t>participation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List2"/>
            </w:pPr>
            <w:r w:rsidRPr="000F1259">
              <w:t>1.1</w:t>
            </w:r>
            <w:r w:rsidRPr="000F1259">
              <w:tab/>
            </w:r>
            <w:r w:rsidRPr="000F1259">
              <w:t>Analyse participation levels and patterns for relevant industry service.</w:t>
            </w:r>
          </w:p>
          <w:p w:rsidR="00000000" w:rsidRPr="000F1259" w:rsidP="000F1259">
            <w:pPr>
              <w:pStyle w:val="List2"/>
            </w:pPr>
            <w:r w:rsidRPr="000F1259">
              <w:t>1.2</w:t>
            </w:r>
            <w:r w:rsidRPr="000F1259">
              <w:tab/>
              <w:t xml:space="preserve">Analyse impact of current participation initiatives relevant to specific industry service. </w:t>
            </w:r>
          </w:p>
          <w:p w:rsidR="00000000" w:rsidRPr="000F1259" w:rsidP="000F1259">
            <w:pPr>
              <w:pStyle w:val="List2"/>
            </w:pPr>
            <w:r w:rsidRPr="000F1259">
              <w:t>1.3</w:t>
            </w:r>
            <w:r w:rsidRPr="000F1259">
              <w:tab/>
              <w:t>Identify priority market segments to expand participation.</w:t>
            </w:r>
          </w:p>
          <w:p w:rsidR="00000000" w:rsidRPr="000F1259" w:rsidP="000F1259">
            <w:pPr>
              <w:pStyle w:val="List2"/>
            </w:pPr>
            <w:r w:rsidRPr="000F1259">
              <w:t>1.4</w:t>
            </w:r>
            <w:r w:rsidRPr="000F1259">
              <w:tab/>
              <w:t>Review recommendatio</w:t>
            </w:r>
            <w:r w:rsidRPr="000F1259">
              <w:t>ns for expansion opportunities in consultation with appropriate personnel.</w:t>
            </w:r>
          </w:p>
          <w:p w:rsidR="00000000" w:rsidP="000F1259">
            <w:pPr>
              <w:pStyle w:val="List2"/>
              <w:rPr>
                <w:lang w:val="en-NZ"/>
              </w:rPr>
            </w:pPr>
            <w:r w:rsidRPr="000F1259">
              <w:t>1.5</w:t>
            </w:r>
            <w:r w:rsidRPr="000F1259">
              <w:tab/>
              <w:t>Select recommendations for implementation.</w:t>
            </w:r>
          </w:p>
        </w:tc>
      </w:tr>
      <w:tr w:rsidTr="00F11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List"/>
              <w:rPr>
                <w:lang w:val="en-NZ"/>
              </w:rPr>
            </w:pPr>
            <w:r w:rsidRPr="000F1259">
              <w:t>2.</w:t>
            </w:r>
            <w:r w:rsidRPr="000F1259">
              <w:tab/>
              <w:t>Implement participation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List2"/>
            </w:pPr>
            <w:r w:rsidRPr="000F1259">
              <w:t>2.1</w:t>
            </w:r>
            <w:r w:rsidRPr="000F1259">
              <w:tab/>
            </w:r>
            <w:r w:rsidRPr="000F1259">
              <w:t>Implement strategies to address issues and needs for prioritised market segments in consultation with providers.</w:t>
            </w:r>
          </w:p>
          <w:p w:rsidR="00000000" w:rsidRPr="000F1259" w:rsidP="000F1259">
            <w:pPr>
              <w:pStyle w:val="List2"/>
            </w:pPr>
            <w:r w:rsidRPr="000F1259">
              <w:t>2.2</w:t>
            </w:r>
            <w:r w:rsidRPr="000F1259">
              <w:tab/>
              <w:t>Communicate strategies to potential participants and relevant personnel.</w:t>
            </w:r>
          </w:p>
          <w:p w:rsidR="00000000" w:rsidP="000F1259">
            <w:pPr>
              <w:pStyle w:val="List2"/>
              <w:rPr>
                <w:lang w:val="en-NZ"/>
              </w:rPr>
            </w:pPr>
            <w:r w:rsidRPr="000F1259">
              <w:t>2.3</w:t>
            </w:r>
            <w:r w:rsidRPr="000F1259">
              <w:tab/>
              <w:t>Establish and monitor impact of strategies on participation pa</w:t>
            </w:r>
            <w:r w:rsidRPr="000F1259">
              <w:t>tterns.</w:t>
            </w:r>
          </w:p>
        </w:tc>
      </w:tr>
      <w:tr w:rsidTr="00F11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List"/>
              <w:rPr>
                <w:lang w:val="en-NZ"/>
              </w:rPr>
            </w:pPr>
            <w:r w:rsidRPr="000F1259">
              <w:t>3.</w:t>
            </w:r>
            <w:r w:rsidRPr="000F1259">
              <w:tab/>
              <w:t>Monitor and manage participation trends.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List2"/>
            </w:pPr>
            <w:r w:rsidRPr="000F1259">
              <w:t>3.1</w:t>
            </w:r>
            <w:r w:rsidRPr="000F1259">
              <w:tab/>
              <w:t>Develop and implement systems and processes to monitor changing participation trends.</w:t>
            </w:r>
          </w:p>
          <w:p w:rsidR="00000000" w:rsidRPr="000F1259" w:rsidP="000F1259">
            <w:pPr>
              <w:pStyle w:val="List2"/>
            </w:pPr>
            <w:r w:rsidRPr="000F1259">
              <w:t>3.2</w:t>
            </w:r>
            <w:r w:rsidRPr="000F1259">
              <w:tab/>
              <w:t>Evaluate strategies and modify in response to changing participation patterns and trends.</w:t>
            </w:r>
          </w:p>
          <w:p w:rsidR="00000000" w:rsidRPr="000F1259" w:rsidP="000F1259">
            <w:pPr>
              <w:pStyle w:val="List2"/>
            </w:pPr>
            <w:r w:rsidRPr="000F1259">
              <w:t>3.3</w:t>
            </w:r>
            <w:r w:rsidRPr="000F1259">
              <w:tab/>
              <w:t>Document outcom</w:t>
            </w:r>
            <w:r w:rsidRPr="000F1259">
              <w:t xml:space="preserve">es of strategies. </w:t>
            </w:r>
          </w:p>
        </w:tc>
      </w:tr>
    </w:tbl>
    <w:p w:rsidR="00000000" w:rsidRPr="000F1259" w:rsidP="000F1259">
      <w:pPr>
        <w:pStyle w:val="BodyText"/>
      </w:pPr>
    </w:p>
    <w:p w:rsidR="00000000" w:rsidRPr="000F1259" w:rsidP="000F1259">
      <w:pPr>
        <w:pStyle w:val="AllowPageBreak"/>
      </w:pPr>
    </w:p>
    <w:p w:rsidR="00000000" w:rsidRPr="000F1259" w:rsidP="000F1259">
      <w:pPr>
        <w:pStyle w:val="Heading1"/>
      </w:pPr>
      <w:bookmarkStart w:id="7" w:name="O_668203"/>
      <w:bookmarkEnd w:id="7"/>
      <w:r w:rsidRPr="000F12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Foundation skills essential to performance in this unit, but not explicit in the performance criteria are listed here, along with a brief context statement.</w:t>
            </w:r>
          </w:p>
        </w:tc>
      </w:tr>
      <w:tr w:rsidTr="000F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BodyText"/>
            </w:pPr>
            <w:r w:rsidRPr="000F125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rPr>
                <w:rStyle w:val="SpecialBold"/>
              </w:rPr>
              <w:t>DESCRIPTION</w:t>
            </w:r>
          </w:p>
        </w:tc>
      </w:tr>
      <w:tr w:rsidTr="000F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ListBullet"/>
            </w:pPr>
            <w:r w:rsidRPr="000F1259">
              <w:t xml:space="preserve">interpret relevant market information </w:t>
            </w:r>
          </w:p>
          <w:p w:rsidR="00000000" w:rsidP="000F1259">
            <w:pPr>
              <w:pStyle w:val="ListBullet"/>
              <w:rPr>
                <w:lang w:val="en-NZ"/>
              </w:rPr>
            </w:pPr>
            <w:r w:rsidRPr="000F1259">
              <w:t>analyse recommendations for expansion.</w:t>
            </w:r>
          </w:p>
        </w:tc>
      </w:tr>
      <w:tr w:rsidTr="000F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ListBullet"/>
              <w:rPr>
                <w:lang w:val="en-NZ"/>
              </w:rPr>
            </w:pPr>
            <w:r w:rsidRPr="000F1259">
              <w:t>interpret measures of changing participation rates and trends.</w:t>
            </w:r>
          </w:p>
        </w:tc>
      </w:tr>
      <w:tr w:rsidTr="000F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ListBullet"/>
              <w:rPr>
                <w:lang w:val="en-NZ"/>
              </w:rPr>
            </w:pPr>
            <w:r w:rsidRPr="000F1259">
              <w:t>evaluate recommendations for expansion in participation.</w:t>
            </w:r>
          </w:p>
        </w:tc>
      </w:tr>
      <w:tr w:rsidTr="000F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59">
            <w:pPr>
              <w:pStyle w:val="BodyText"/>
              <w:rPr>
                <w:lang w:val="en-NZ"/>
              </w:rPr>
            </w:pPr>
            <w:r w:rsidRPr="000F125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59" w:rsidP="000F1259">
            <w:pPr>
              <w:pStyle w:val="ListBullet"/>
            </w:pPr>
            <w:r w:rsidRPr="000F1259">
              <w:t>establish performance criteria to measure increased participation.</w:t>
            </w:r>
          </w:p>
        </w:tc>
      </w:tr>
    </w:tbl>
    <w:p w:rsidR="00000000" w:rsidRPr="000F1259" w:rsidP="000F1259">
      <w:pPr>
        <w:pStyle w:val="BodyText"/>
      </w:pPr>
    </w:p>
    <w:p w:rsidR="00000000" w:rsidRPr="000F1259" w:rsidP="000F1259">
      <w:pPr>
        <w:pStyle w:val="AllowPageBreak"/>
      </w:pPr>
    </w:p>
    <w:p w:rsidR="00000000" w:rsidRPr="000F1259" w:rsidP="000F1259">
      <w:pPr>
        <w:pStyle w:val="Heading1"/>
      </w:pPr>
      <w:bookmarkStart w:id="8" w:name="O_668205"/>
      <w:bookmarkEnd w:id="8"/>
      <w:r w:rsidRPr="000F1259">
        <w:t>Unit Mapping Information</w:t>
      </w:r>
    </w:p>
    <w:p w:rsidR="00000000" w:rsidRPr="000F1259" w:rsidP="00F116B8">
      <w:pPr>
        <w:pStyle w:val="BodyText"/>
      </w:pPr>
      <w:r w:rsidRPr="000F1259">
        <w:t>No equivalent unit.</w:t>
      </w:r>
    </w:p>
    <w:p w:rsidR="00000000" w:rsidRPr="000F1259" w:rsidP="000F1259">
      <w:pPr>
        <w:pStyle w:val="Heading1"/>
      </w:pPr>
      <w:bookmarkStart w:id="9" w:name="O_668212"/>
      <w:bookmarkEnd w:id="9"/>
      <w:r w:rsidRPr="000F1259">
        <w:t>Links</w:t>
      </w:r>
    </w:p>
    <w:p w:rsidR="00000000" w:rsidRPr="000F1259" w:rsidP="00F116B8">
      <w:pPr>
        <w:pStyle w:val="BodyText"/>
      </w:pPr>
      <w:r w:rsidRPr="000F12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252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F1259" w:rsidP="00F116B8">
      <w:pPr>
        <w:pStyle w:val="BodyText"/>
        <w:sectPr w:rsidSect="000F12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259" w:rsidP="000F1259">
      <w:pPr>
        <w:pStyle w:val="SuperHeading"/>
      </w:pPr>
      <w:r w:rsidRPr="000F1259">
        <w:t>Assessment Requirements for SISXIND007 Develop and implement pa</w:t>
      </w:r>
      <w:r w:rsidRPr="000F1259">
        <w:t xml:space="preserve">rticipation strategies </w:t>
      </w:r>
    </w:p>
    <w:p w:rsidR="00000000" w:rsidRPr="000F1259" w:rsidP="000F1259">
      <w:pPr>
        <w:pStyle w:val="Heading1"/>
      </w:pPr>
      <w:bookmarkStart w:id="10" w:name="O_668207"/>
      <w:bookmarkEnd w:id="10"/>
      <w:r w:rsidRPr="000F1259">
        <w:t>Modification History</w:t>
      </w:r>
    </w:p>
    <w:p w:rsidR="00000000" w:rsidRPr="000F1259" w:rsidP="00F116B8">
      <w:pPr>
        <w:pStyle w:val="BodyText"/>
      </w:pPr>
      <w:r w:rsidRPr="000F1259">
        <w:t>Not applicable.</w:t>
      </w:r>
    </w:p>
    <w:p w:rsidR="00000000" w:rsidRPr="000F1259" w:rsidP="000F1259">
      <w:pPr>
        <w:pStyle w:val="Heading1"/>
      </w:pPr>
      <w:bookmarkStart w:id="11" w:name="O_668208"/>
      <w:bookmarkEnd w:id="11"/>
      <w:r w:rsidRPr="000F1259">
        <w:t>Performance Evidence</w:t>
      </w:r>
    </w:p>
    <w:p w:rsidR="00000000" w:rsidRPr="000F1259" w:rsidP="00F116B8">
      <w:pPr>
        <w:pStyle w:val="BodyText"/>
      </w:pPr>
      <w:r w:rsidRPr="000F1259">
        <w:t>Evidence of the ability to complete tasks outlined in elements and performance criteria of this unit in the context of the job role, and:</w:t>
      </w:r>
    </w:p>
    <w:p w:rsidR="00000000" w:rsidRPr="000F1259" w:rsidP="000F1259">
      <w:pPr>
        <w:pStyle w:val="ListBullet"/>
      </w:pPr>
      <w:r w:rsidRPr="000F1259">
        <w:t>im</w:t>
      </w:r>
      <w:r w:rsidRPr="000F1259">
        <w:t>plement, monitor and review at least three different initiatives that expand participation in the relevant sport, fitness or recreation service</w:t>
      </w:r>
    </w:p>
    <w:p w:rsidR="00000000" w:rsidRPr="000F1259" w:rsidP="000F1259">
      <w:pPr>
        <w:pStyle w:val="ListBullet"/>
      </w:pPr>
      <w:r w:rsidRPr="000F1259">
        <w:t xml:space="preserve">initiatives should be in response to outcomes of analysis of at least six of the following: </w:t>
      </w:r>
    </w:p>
    <w:p w:rsidR="00000000" w:rsidRPr="000F1259" w:rsidP="000F1259">
      <w:pPr>
        <w:pStyle w:val="ListBullet2"/>
      </w:pPr>
      <w:r w:rsidRPr="000F1259">
        <w:t>participant attributes:</w:t>
      </w:r>
    </w:p>
    <w:p w:rsidR="00000000" w:rsidRPr="000F1259" w:rsidP="000F1259">
      <w:pPr>
        <w:pStyle w:val="ListBullet3"/>
      </w:pPr>
      <w:r w:rsidRPr="000F1259">
        <w:t>age</w:t>
      </w:r>
    </w:p>
    <w:p w:rsidR="00000000" w:rsidRPr="000F1259" w:rsidP="000F1259">
      <w:pPr>
        <w:pStyle w:val="ListBullet3"/>
      </w:pPr>
      <w:r w:rsidRPr="000F1259">
        <w:t>gender</w:t>
      </w:r>
    </w:p>
    <w:p w:rsidR="00000000" w:rsidRPr="000F1259" w:rsidP="000F1259">
      <w:pPr>
        <w:pStyle w:val="ListBullet3"/>
      </w:pPr>
      <w:r w:rsidRPr="000F1259">
        <w:t xml:space="preserve">occupation </w:t>
      </w:r>
    </w:p>
    <w:p w:rsidR="00000000" w:rsidRPr="000F1259" w:rsidP="000F1259">
      <w:pPr>
        <w:pStyle w:val="ListBullet3"/>
      </w:pPr>
      <w:r w:rsidRPr="000F1259">
        <w:t>education</w:t>
      </w:r>
    </w:p>
    <w:p w:rsidR="00000000" w:rsidRPr="000F1259" w:rsidP="000F1259">
      <w:pPr>
        <w:pStyle w:val="ListBullet3"/>
      </w:pPr>
      <w:r w:rsidRPr="000F1259">
        <w:t>family</w:t>
      </w:r>
    </w:p>
    <w:p w:rsidR="00000000" w:rsidRPr="000F1259" w:rsidP="000F1259">
      <w:pPr>
        <w:pStyle w:val="ListBullet3"/>
      </w:pPr>
      <w:r w:rsidRPr="000F1259">
        <w:t>values, beliefs and ethics</w:t>
      </w:r>
    </w:p>
    <w:p w:rsidR="00000000" w:rsidRPr="000F1259" w:rsidP="000F1259">
      <w:pPr>
        <w:pStyle w:val="ListBullet3"/>
      </w:pPr>
      <w:r w:rsidRPr="000F1259">
        <w:t>routines</w:t>
      </w:r>
    </w:p>
    <w:p w:rsidR="00000000" w:rsidRPr="000F1259" w:rsidP="000F1259">
      <w:pPr>
        <w:pStyle w:val="ListBullet2"/>
      </w:pPr>
      <w:r w:rsidRPr="000F1259">
        <w:t>market segments:</w:t>
      </w:r>
    </w:p>
    <w:p w:rsidR="00000000" w:rsidRPr="000F1259" w:rsidP="000F1259">
      <w:pPr>
        <w:pStyle w:val="ListBullet3"/>
      </w:pPr>
      <w:r w:rsidRPr="000F1259">
        <w:t>attitudes and values</w:t>
      </w:r>
    </w:p>
    <w:p w:rsidR="00000000" w:rsidRPr="000F1259" w:rsidP="000F1259">
      <w:pPr>
        <w:pStyle w:val="ListBullet3"/>
      </w:pPr>
      <w:r w:rsidRPr="000F1259">
        <w:t>culture</w:t>
      </w:r>
    </w:p>
    <w:p w:rsidR="00000000" w:rsidRPr="000F1259" w:rsidP="000F1259">
      <w:pPr>
        <w:pStyle w:val="ListBullet3"/>
      </w:pPr>
      <w:r w:rsidRPr="000F1259">
        <w:t>geography</w:t>
      </w:r>
    </w:p>
    <w:p w:rsidR="00000000" w:rsidRPr="000F1259" w:rsidP="000F1259">
      <w:pPr>
        <w:pStyle w:val="ListBullet3"/>
      </w:pPr>
      <w:r w:rsidRPr="000F1259">
        <w:t>education</w:t>
      </w:r>
    </w:p>
    <w:p w:rsidR="00000000" w:rsidRPr="000F1259" w:rsidP="000F1259">
      <w:pPr>
        <w:pStyle w:val="ListBullet3"/>
      </w:pPr>
      <w:r w:rsidRPr="000F1259">
        <w:t>lifestyle</w:t>
      </w:r>
    </w:p>
    <w:p w:rsidR="00000000" w:rsidRPr="000F1259" w:rsidP="000F1259">
      <w:pPr>
        <w:pStyle w:val="ListBullet3"/>
      </w:pPr>
      <w:r w:rsidRPr="000F1259">
        <w:t>employment status</w:t>
      </w:r>
    </w:p>
    <w:p w:rsidR="00000000" w:rsidRPr="000F1259" w:rsidP="000F1259">
      <w:pPr>
        <w:pStyle w:val="ListBullet3"/>
      </w:pPr>
      <w:r w:rsidRPr="000F1259">
        <w:t xml:space="preserve">socioeconomic status. </w:t>
      </w:r>
    </w:p>
    <w:p w:rsidR="00000000" w:rsidRPr="000F1259" w:rsidP="000F1259">
      <w:pPr>
        <w:pStyle w:val="AllowPageBreak"/>
      </w:pPr>
    </w:p>
    <w:p w:rsidR="00000000" w:rsidRPr="000F1259" w:rsidP="000F1259">
      <w:pPr>
        <w:pStyle w:val="Heading1"/>
      </w:pPr>
      <w:bookmarkStart w:id="12" w:name="O_668209"/>
      <w:bookmarkEnd w:id="12"/>
      <w:r w:rsidRPr="000F1259">
        <w:t>Knowledge Evidence</w:t>
      </w:r>
    </w:p>
    <w:p w:rsidR="00000000" w:rsidRPr="000F1259" w:rsidP="00F116B8">
      <w:pPr>
        <w:pStyle w:val="BodyText"/>
      </w:pPr>
      <w:r w:rsidRPr="000F1259">
        <w:t>Demonstrated knowledge required to complete the tasks outlined in elements and performance criteria of this unit:</w:t>
      </w:r>
    </w:p>
    <w:p w:rsidR="00000000" w:rsidRPr="000F1259" w:rsidP="000F1259">
      <w:pPr>
        <w:pStyle w:val="ListBullet"/>
      </w:pPr>
      <w:r w:rsidRPr="000F1259">
        <w:t xml:space="preserve">contemporary participation patterns and trends in the sport, fitness and recreation industry </w:t>
      </w:r>
    </w:p>
    <w:p w:rsidR="00000000" w:rsidRPr="000F1259" w:rsidP="000F1259">
      <w:pPr>
        <w:pStyle w:val="ListBullet"/>
      </w:pPr>
      <w:r w:rsidRPr="000F1259">
        <w:t>factors that impact on participation levels and</w:t>
      </w:r>
      <w:r w:rsidRPr="000F1259">
        <w:t xml:space="preserve"> patterns </w:t>
      </w:r>
    </w:p>
    <w:p w:rsidR="00000000" w:rsidRPr="000F1259" w:rsidP="000F1259">
      <w:pPr>
        <w:pStyle w:val="ListBullet"/>
      </w:pPr>
      <w:r w:rsidRPr="000F1259">
        <w:t xml:space="preserve">dimensions and characteristics of leisure and its benefits for individuals and the community </w:t>
      </w:r>
    </w:p>
    <w:p w:rsidR="00000000" w:rsidRPr="000F1259" w:rsidP="000F1259">
      <w:pPr>
        <w:pStyle w:val="ListBullet"/>
      </w:pPr>
      <w:r w:rsidRPr="000F1259">
        <w:t>organisational policies and procedures:</w:t>
      </w:r>
    </w:p>
    <w:p w:rsidR="00000000" w:rsidRPr="000F1259" w:rsidP="000F1259">
      <w:pPr>
        <w:pStyle w:val="ListBullet2"/>
      </w:pPr>
      <w:r w:rsidRPr="000F1259">
        <w:t>access to and collection of market information</w:t>
      </w:r>
    </w:p>
    <w:p w:rsidR="00000000" w:rsidRPr="000F1259" w:rsidP="000F1259">
      <w:pPr>
        <w:pStyle w:val="ListBullet2"/>
      </w:pPr>
      <w:r w:rsidRPr="000F1259">
        <w:t>privacy</w:t>
      </w:r>
    </w:p>
    <w:p w:rsidR="00000000" w:rsidRPr="000F1259" w:rsidP="000F1259">
      <w:pPr>
        <w:pStyle w:val="ListBullet2"/>
      </w:pPr>
      <w:r w:rsidRPr="000F1259">
        <w:t>reporting requirements</w:t>
      </w:r>
    </w:p>
    <w:p w:rsidR="00000000" w:rsidRPr="000F1259" w:rsidP="000F1259">
      <w:pPr>
        <w:pStyle w:val="ListBullet2"/>
      </w:pPr>
      <w:r w:rsidRPr="000F1259">
        <w:t>information and communication pr</w:t>
      </w:r>
      <w:r w:rsidRPr="000F1259">
        <w:t>otocols</w:t>
      </w:r>
    </w:p>
    <w:p w:rsidR="00000000" w:rsidRPr="000F1259" w:rsidP="000F1259">
      <w:pPr>
        <w:pStyle w:val="ListBullet2"/>
      </w:pPr>
      <w:r w:rsidRPr="000F1259">
        <w:t>security and confidentiality requirements</w:t>
      </w:r>
    </w:p>
    <w:p w:rsidR="00000000" w:rsidRPr="000F1259" w:rsidP="000F1259">
      <w:pPr>
        <w:pStyle w:val="ListBullet2"/>
      </w:pPr>
      <w:r w:rsidRPr="000F1259">
        <w:t>management and accountability channels</w:t>
      </w:r>
    </w:p>
    <w:p w:rsidR="00000000" w:rsidRPr="000F1259" w:rsidP="000F1259">
      <w:pPr>
        <w:pStyle w:val="ListBullet"/>
      </w:pPr>
      <w:r w:rsidRPr="000F1259">
        <w:t>strategies and methods used for sport, fitness and recreation initiatives for:</w:t>
      </w:r>
    </w:p>
    <w:p w:rsidR="00000000" w:rsidRPr="000F1259" w:rsidP="000F1259">
      <w:pPr>
        <w:pStyle w:val="ListBullet2"/>
      </w:pPr>
      <w:r w:rsidRPr="000F1259">
        <w:t xml:space="preserve">market segments: </w:t>
      </w:r>
    </w:p>
    <w:p w:rsidR="00000000" w:rsidRPr="000F1259" w:rsidP="000F1259">
      <w:pPr>
        <w:pStyle w:val="ListBullet3"/>
      </w:pPr>
      <w:r w:rsidRPr="000F1259">
        <w:t>attitudes and values</w:t>
      </w:r>
    </w:p>
    <w:p w:rsidR="00000000" w:rsidRPr="000F1259" w:rsidP="000F1259">
      <w:pPr>
        <w:pStyle w:val="ListBullet3"/>
      </w:pPr>
      <w:r w:rsidRPr="000F1259">
        <w:t>culture</w:t>
      </w:r>
    </w:p>
    <w:p w:rsidR="00000000" w:rsidRPr="000F1259" w:rsidP="000F1259">
      <w:pPr>
        <w:pStyle w:val="ListBullet3"/>
      </w:pPr>
      <w:r w:rsidRPr="000F1259">
        <w:t>geography</w:t>
      </w:r>
    </w:p>
    <w:p w:rsidR="00000000" w:rsidRPr="000F1259" w:rsidP="000F1259">
      <w:pPr>
        <w:pStyle w:val="ListBullet3"/>
      </w:pPr>
      <w:r w:rsidRPr="000F1259">
        <w:t>education</w:t>
      </w:r>
    </w:p>
    <w:p w:rsidR="00000000" w:rsidRPr="000F1259" w:rsidP="000F1259">
      <w:pPr>
        <w:pStyle w:val="ListBullet3"/>
      </w:pPr>
      <w:r w:rsidRPr="000F1259">
        <w:t>lifestyle</w:t>
      </w:r>
    </w:p>
    <w:p w:rsidR="00000000" w:rsidRPr="000F1259" w:rsidP="000F1259">
      <w:pPr>
        <w:pStyle w:val="ListBullet3"/>
      </w:pPr>
      <w:r w:rsidRPr="000F1259">
        <w:t>employment status</w:t>
      </w:r>
    </w:p>
    <w:p w:rsidR="00000000" w:rsidRPr="000F1259" w:rsidP="000F1259">
      <w:pPr>
        <w:pStyle w:val="ListBullet3"/>
      </w:pPr>
      <w:r w:rsidRPr="000F1259">
        <w:t>socioeconomic status.</w:t>
      </w:r>
    </w:p>
    <w:p w:rsidR="00000000" w:rsidRPr="000F1259" w:rsidP="000F1259">
      <w:pPr>
        <w:pStyle w:val="AllowPageBreak"/>
      </w:pPr>
    </w:p>
    <w:p w:rsidR="00000000" w:rsidRPr="000F1259" w:rsidP="000F1259">
      <w:pPr>
        <w:pStyle w:val="Heading1"/>
      </w:pPr>
      <w:bookmarkStart w:id="13" w:name="O_668210"/>
      <w:bookmarkEnd w:id="13"/>
      <w:r w:rsidRPr="000F1259">
        <w:t>Assessment Conditions</w:t>
      </w:r>
    </w:p>
    <w:p w:rsidR="00000000" w:rsidRPr="000F1259" w:rsidP="00F116B8">
      <w:pPr>
        <w:pStyle w:val="BodyText"/>
      </w:pPr>
      <w:r w:rsidRPr="000F1259">
        <w:t>Skills must be demonstrated in:</w:t>
      </w:r>
    </w:p>
    <w:p w:rsidR="00000000" w:rsidRPr="000F1259" w:rsidP="000F1259">
      <w:pPr>
        <w:pStyle w:val="ListBullet"/>
      </w:pPr>
      <w:r w:rsidRPr="000F1259">
        <w:t>a sport, fitness or recreation environment. This can be a workplace or simulated environment.</w:t>
      </w:r>
    </w:p>
    <w:p w:rsidR="00000000" w:rsidRPr="000F1259" w:rsidP="000F1259">
      <w:pPr>
        <w:pStyle w:val="BodyText"/>
      </w:pPr>
    </w:p>
    <w:p w:rsidR="00000000" w:rsidRPr="000F1259" w:rsidP="00F116B8">
      <w:pPr>
        <w:pStyle w:val="BodyText"/>
      </w:pPr>
      <w:r w:rsidRPr="000F1259">
        <w:t>Assessment must ensure use of:</w:t>
      </w:r>
    </w:p>
    <w:p w:rsidR="00000000" w:rsidRPr="000F1259" w:rsidP="000F1259">
      <w:pPr>
        <w:pStyle w:val="ListBullet"/>
      </w:pPr>
      <w:r w:rsidRPr="000F1259">
        <w:t>organisational da</w:t>
      </w:r>
      <w:r w:rsidRPr="000F1259">
        <w:t>ta on participation levels and patterns and market segments in the sport, fitness and recreation industry</w:t>
      </w:r>
    </w:p>
    <w:p w:rsidR="00000000" w:rsidRPr="000F1259" w:rsidP="000F1259">
      <w:pPr>
        <w:pStyle w:val="ListBullet"/>
      </w:pPr>
      <w:r w:rsidRPr="000F1259">
        <w:t>an environment or facility with a range of recreation and leisure services</w:t>
      </w:r>
    </w:p>
    <w:p w:rsidR="00000000" w:rsidRPr="000F1259" w:rsidP="000F1259">
      <w:pPr>
        <w:pStyle w:val="ListBullet"/>
      </w:pPr>
      <w:r w:rsidRPr="000F1259">
        <w:t>organisa</w:t>
      </w:r>
      <w:r w:rsidRPr="000F1259">
        <w:t>tional policies and procedures regarding the use of market research information:</w:t>
      </w:r>
    </w:p>
    <w:p w:rsidR="00000000" w:rsidRPr="000F1259" w:rsidP="000F1259">
      <w:pPr>
        <w:pStyle w:val="ListBullet"/>
      </w:pPr>
      <w:r w:rsidRPr="000F1259">
        <w:t>organisational marketing plans and objectives.</w:t>
      </w:r>
    </w:p>
    <w:p w:rsidR="00000000" w:rsidRPr="000F1259" w:rsidP="000F1259">
      <w:pPr>
        <w:pStyle w:val="BodyText"/>
      </w:pPr>
    </w:p>
    <w:p w:rsidR="00000000" w:rsidRPr="000F1259" w:rsidP="00F116B8">
      <w:pPr>
        <w:pStyle w:val="BodyText"/>
      </w:pPr>
      <w:r w:rsidRPr="000F1259">
        <w:t>Assessment activities that allow the individual to:</w:t>
      </w:r>
    </w:p>
    <w:p w:rsidR="00000000" w:rsidRPr="000F1259" w:rsidP="000F1259">
      <w:pPr>
        <w:pStyle w:val="ListBullet"/>
      </w:pPr>
      <w:r w:rsidRPr="000F1259">
        <w:t>implement and review initiatives in consultation with appropriate personne</w:t>
      </w:r>
      <w:r w:rsidRPr="000F1259">
        <w:t>l</w:t>
      </w:r>
    </w:p>
    <w:p w:rsidR="00000000" w:rsidRPr="000F1259" w:rsidP="000F1259">
      <w:pPr>
        <w:pStyle w:val="ListBullet"/>
      </w:pPr>
      <w:r w:rsidRPr="000F1259">
        <w:t>implement organisational knowledge of key market segments in the sport, fitness and recreation industry</w:t>
      </w:r>
    </w:p>
    <w:p w:rsidR="00000000" w:rsidRPr="000F1259" w:rsidP="000F1259">
      <w:pPr>
        <w:pStyle w:val="ListBullet"/>
      </w:pPr>
      <w:r w:rsidRPr="000F1259">
        <w:t>review participation analysis and make modifications to initiatives.</w:t>
      </w:r>
    </w:p>
    <w:p w:rsidR="00000000" w:rsidRPr="000F1259" w:rsidP="000F1259">
      <w:pPr>
        <w:pStyle w:val="BodyText"/>
      </w:pPr>
    </w:p>
    <w:p w:rsidR="00000000" w:rsidRPr="000F1259" w:rsidP="00F116B8">
      <w:pPr>
        <w:pStyle w:val="BodyText"/>
      </w:pPr>
      <w:r w:rsidRPr="000F1259">
        <w:t>Assessors must satisfy the Standards for Registered Training Organisations’ requ</w:t>
      </w:r>
      <w:r w:rsidRPr="000F1259">
        <w:t>irements for assessors.</w:t>
      </w:r>
    </w:p>
    <w:p w:rsidR="00000000" w:rsidRPr="000F1259" w:rsidP="000F1259">
      <w:pPr>
        <w:pStyle w:val="Heading1"/>
      </w:pPr>
      <w:bookmarkStart w:id="14" w:name="O_668213"/>
      <w:bookmarkEnd w:id="14"/>
      <w:r w:rsidRPr="000F1259">
        <w:t>Links</w:t>
      </w:r>
    </w:p>
    <w:p w:rsidR="00000000" w:rsidRPr="000F1259" w:rsidP="00F116B8">
      <w:pPr>
        <w:pStyle w:val="BodyText"/>
      </w:pPr>
      <w:r w:rsidRPr="000F12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252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F1259" w:rsidP="000F1259"/>
    <w:sectPr w:rsidSect="000F12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 w:rsidRPr="00F116B8" w:rsidP="00F11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B8" w:rsidP="000F1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6B8" w:rsidP="000F1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116B8" w:rsidP="000F12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 w:rsidP="000F1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16B8">
      <w:t>Approved</w:t>
    </w:r>
    <w:r w:rsidR="00F116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16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16B8">
      <w:rPr>
        <w:noProof/>
      </w:rPr>
      <w:t>4</w:t>
    </w:r>
    <w:r>
      <w:rPr>
        <w:noProof/>
      </w:rPr>
      <w:fldChar w:fldCharType="end"/>
    </w:r>
  </w:p>
  <w:p w:rsidR="000F1259" w:rsidP="000F1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16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16B8">
      <w:t>HumanAbility</w:t>
    </w:r>
    <w:r w:rsidR="00F116B8">
      <w:fldChar w:fldCharType="end"/>
    </w:r>
  </w:p>
  <w:p w:rsidR="000F1259" w:rsidP="000F1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259" w:rsidRPr="00F116B8" w:rsidP="00F11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B8" w:rsidRPr="002D2AF8" w:rsidP="000F1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SISXIND007 Develop and implement participation strategies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16B8" w:rsidP="000F12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59" w:rsidRPr="002D2AF8" w:rsidP="000F1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16B8">
      <w:t xml:space="preserve">SISXIND007 Develop and implement participation strategies </w:t>
    </w:r>
    <w:r w:rsidR="00F116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16B8">
      <w:rPr>
        <w:noProof/>
      </w:rPr>
      <w:t>2 March 2025</w:t>
    </w:r>
    <w:r>
      <w:fldChar w:fldCharType="end"/>
    </w:r>
  </w:p>
  <w:p w:rsidR="000F1259" w:rsidP="000F1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C0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0F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8B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259"/>
  </w:style>
  <w:style w:type="character" w:customStyle="1" w:styleId="Heading1Char">
    <w:name w:val="Heading 1 Char"/>
    <w:basedOn w:val="DefaultParagraphFont"/>
    <w:link w:val="Heading1"/>
    <w:rsid w:val="000F1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2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2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2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259"/>
    <w:rPr>
      <w:b/>
      <w:spacing w:val="0"/>
    </w:rPr>
  </w:style>
  <w:style w:type="paragraph" w:styleId="ListBullet2">
    <w:name w:val="List Bullet 2"/>
    <w:basedOn w:val="List2"/>
    <w:rsid w:val="000F12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125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F12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1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2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1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2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259"/>
    <w:rPr>
      <w:i/>
    </w:rPr>
  </w:style>
  <w:style w:type="paragraph" w:styleId="Caption">
    <w:name w:val="caption"/>
    <w:basedOn w:val="BodyText"/>
    <w:next w:val="Normal"/>
    <w:qFormat/>
    <w:rsid w:val="000F1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259"/>
  </w:style>
  <w:style w:type="paragraph" w:styleId="TableofFigures">
    <w:name w:val="table of figures"/>
    <w:basedOn w:val="Normal"/>
    <w:next w:val="Normal"/>
    <w:semiHidden/>
    <w:rsid w:val="000F1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2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1259"/>
    <w:rPr>
      <w:rFonts w:ascii="Wingdings" w:hAnsi="Wingdings"/>
    </w:rPr>
  </w:style>
  <w:style w:type="paragraph" w:customStyle="1" w:styleId="TableHeading">
    <w:name w:val="Table Heading"/>
    <w:basedOn w:val="HeadingBase"/>
    <w:rsid w:val="000F12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259"/>
    <w:rPr>
      <w:color w:val="0033CC"/>
      <w:u w:val="none"/>
    </w:rPr>
  </w:style>
  <w:style w:type="paragraph" w:customStyle="1" w:styleId="BodyTextRight">
    <w:name w:val="Body Text Right"/>
    <w:basedOn w:val="BodyText"/>
    <w:rsid w:val="000F1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2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259"/>
    <w:rPr>
      <w:sz w:val="32"/>
    </w:rPr>
  </w:style>
  <w:style w:type="paragraph" w:customStyle="1" w:styleId="HeadingProcedure">
    <w:name w:val="Heading Procedure"/>
    <w:basedOn w:val="HeadingBase"/>
    <w:next w:val="Normal"/>
    <w:rsid w:val="000F1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259"/>
    <w:pPr>
      <w:spacing w:before="60" w:after="60"/>
    </w:pPr>
  </w:style>
  <w:style w:type="paragraph" w:styleId="ListContinue">
    <w:name w:val="List Continue"/>
    <w:basedOn w:val="List"/>
    <w:rsid w:val="000F1259"/>
    <w:pPr>
      <w:ind w:firstLine="0"/>
    </w:pPr>
  </w:style>
  <w:style w:type="paragraph" w:customStyle="1" w:styleId="ListNote">
    <w:name w:val="List Note"/>
    <w:basedOn w:val="List"/>
    <w:rsid w:val="000F1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259"/>
    <w:rPr>
      <w:rFonts w:ascii="Courier New" w:hAnsi="Courier New"/>
    </w:rPr>
  </w:style>
  <w:style w:type="paragraph" w:customStyle="1" w:styleId="NoteBullet">
    <w:name w:val="Note Bullet"/>
    <w:basedOn w:val="Note"/>
    <w:rsid w:val="000F1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2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1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259"/>
    <w:rPr>
      <w:b/>
      <w:smallCaps/>
    </w:rPr>
  </w:style>
  <w:style w:type="paragraph" w:customStyle="1" w:styleId="TableListNumber">
    <w:name w:val="Table List Number"/>
    <w:basedOn w:val="ListNumber"/>
    <w:rsid w:val="000F1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259"/>
    <w:pPr>
      <w:numPr>
        <w:numId w:val="10"/>
      </w:numPr>
    </w:pPr>
  </w:style>
  <w:style w:type="paragraph" w:customStyle="1" w:styleId="ListAlpha2">
    <w:name w:val="List Alpha 2"/>
    <w:basedOn w:val="List2"/>
    <w:rsid w:val="000F1259"/>
    <w:pPr>
      <w:numPr>
        <w:numId w:val="9"/>
      </w:numPr>
    </w:pPr>
  </w:style>
  <w:style w:type="paragraph" w:styleId="List3">
    <w:name w:val="List 3"/>
    <w:basedOn w:val="BodyText"/>
    <w:rsid w:val="000F1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2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12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1259"/>
    <w:pPr>
      <w:numPr>
        <w:numId w:val="5"/>
      </w:numPr>
    </w:pPr>
  </w:style>
  <w:style w:type="paragraph" w:styleId="ListContinue2">
    <w:name w:val="List Continue 2"/>
    <w:basedOn w:val="List2"/>
    <w:rsid w:val="000F1259"/>
    <w:pPr>
      <w:ind w:firstLine="0"/>
    </w:pPr>
  </w:style>
  <w:style w:type="paragraph" w:styleId="ListContinue3">
    <w:name w:val="List Continue 3"/>
    <w:basedOn w:val="List3"/>
    <w:rsid w:val="000F1259"/>
    <w:pPr>
      <w:ind w:left="1021" w:firstLine="0"/>
    </w:pPr>
  </w:style>
  <w:style w:type="paragraph" w:styleId="ListContinue4">
    <w:name w:val="List Continue 4"/>
    <w:basedOn w:val="List4"/>
    <w:rsid w:val="000F1259"/>
    <w:pPr>
      <w:ind w:firstLine="0"/>
    </w:pPr>
  </w:style>
  <w:style w:type="paragraph" w:styleId="ListContinue5">
    <w:name w:val="List Continue 5"/>
    <w:basedOn w:val="List5"/>
    <w:rsid w:val="000F1259"/>
    <w:pPr>
      <w:ind w:firstLine="0"/>
    </w:pPr>
  </w:style>
  <w:style w:type="paragraph" w:styleId="ListNumber3">
    <w:name w:val="List Number 3"/>
    <w:basedOn w:val="List3"/>
    <w:rsid w:val="000F1259"/>
    <w:pPr>
      <w:numPr>
        <w:numId w:val="6"/>
      </w:numPr>
    </w:pPr>
  </w:style>
  <w:style w:type="paragraph" w:styleId="ListNumber4">
    <w:name w:val="List Number 4"/>
    <w:basedOn w:val="List4"/>
    <w:rsid w:val="000F1259"/>
    <w:pPr>
      <w:numPr>
        <w:numId w:val="7"/>
      </w:numPr>
    </w:pPr>
  </w:style>
  <w:style w:type="paragraph" w:styleId="ListNumber5">
    <w:name w:val="List Number 5"/>
    <w:basedOn w:val="List5"/>
    <w:rsid w:val="000F1259"/>
    <w:pPr>
      <w:numPr>
        <w:numId w:val="8"/>
      </w:numPr>
    </w:pPr>
  </w:style>
  <w:style w:type="paragraph" w:styleId="BlockText">
    <w:name w:val="Block Text"/>
    <w:basedOn w:val="Normal"/>
    <w:rsid w:val="000F1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259"/>
    <w:rPr>
      <w:sz w:val="16"/>
      <w:vertAlign w:val="superscript"/>
    </w:rPr>
  </w:style>
  <w:style w:type="character" w:customStyle="1" w:styleId="Symbols">
    <w:name w:val="Symbols"/>
    <w:basedOn w:val="DefaultParagraphFont"/>
    <w:rsid w:val="000F1259"/>
    <w:rPr>
      <w:rFonts w:ascii="Symbol" w:hAnsi="Symbol"/>
    </w:rPr>
  </w:style>
  <w:style w:type="character" w:customStyle="1" w:styleId="MenuOptions">
    <w:name w:val="Menu Options"/>
    <w:basedOn w:val="DefaultParagraphFont"/>
    <w:rsid w:val="000F1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259"/>
    <w:rPr>
      <w:b/>
    </w:rPr>
  </w:style>
  <w:style w:type="character" w:customStyle="1" w:styleId="Underlined">
    <w:name w:val="Underlined"/>
    <w:basedOn w:val="DefaultParagraphFont"/>
    <w:rsid w:val="000F1259"/>
    <w:rPr>
      <w:u w:val="single"/>
    </w:rPr>
  </w:style>
  <w:style w:type="paragraph" w:customStyle="1" w:styleId="TableBodyTextRight">
    <w:name w:val="Table Body Text Right"/>
    <w:basedOn w:val="TableBodyText"/>
    <w:rsid w:val="000F1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259"/>
    <w:rPr>
      <w:sz w:val="18"/>
    </w:rPr>
  </w:style>
  <w:style w:type="paragraph" w:customStyle="1" w:styleId="BodySmallRight">
    <w:name w:val="Body Small Right"/>
    <w:basedOn w:val="BodyTextRight"/>
    <w:rsid w:val="000F1259"/>
    <w:rPr>
      <w:sz w:val="18"/>
      <w:szCs w:val="18"/>
    </w:rPr>
  </w:style>
  <w:style w:type="paragraph" w:customStyle="1" w:styleId="MarginEdition">
    <w:name w:val="Margin Edition"/>
    <w:basedOn w:val="MarginNote"/>
    <w:rsid w:val="000F1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259"/>
    <w:rPr>
      <w:sz w:val="2"/>
      <w:szCs w:val="2"/>
    </w:rPr>
  </w:style>
  <w:style w:type="character" w:customStyle="1" w:styleId="Small">
    <w:name w:val="Small"/>
    <w:basedOn w:val="DefaultParagraphFont"/>
    <w:rsid w:val="000F1259"/>
    <w:rPr>
      <w:sz w:val="16"/>
    </w:rPr>
  </w:style>
  <w:style w:type="paragraph" w:customStyle="1" w:styleId="WideTable">
    <w:name w:val="Wide Table"/>
    <w:basedOn w:val="Normal"/>
    <w:rsid w:val="000F1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259"/>
  </w:style>
  <w:style w:type="paragraph" w:styleId="Quote">
    <w:name w:val="Quote"/>
    <w:basedOn w:val="Heading1"/>
    <w:link w:val="QuoteChar"/>
    <w:qFormat/>
    <w:rsid w:val="000F1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259"/>
    <w:pPr>
      <w:pageBreakBefore/>
    </w:pPr>
  </w:style>
  <w:style w:type="paragraph" w:customStyle="1" w:styleId="Border">
    <w:name w:val="Border"/>
    <w:basedOn w:val="Normal"/>
    <w:qFormat/>
    <w:rsid w:val="000F1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259"/>
    <w:rPr>
      <w:u w:val="single"/>
    </w:rPr>
  </w:style>
  <w:style w:type="character" w:customStyle="1" w:styleId="BoldandItalics">
    <w:name w:val="Bold and Italics"/>
    <w:qFormat/>
    <w:rsid w:val="000F1259"/>
    <w:rPr>
      <w:b/>
      <w:i/>
      <w:u w:val="none"/>
    </w:rPr>
  </w:style>
  <w:style w:type="paragraph" w:styleId="BalloonText">
    <w:name w:val="Balloon Text"/>
    <w:basedOn w:val="Normal"/>
    <w:link w:val="BalloonTextChar"/>
    <w:rsid w:val="000F1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259"/>
    <w:pPr>
      <w:spacing w:before="0" w:after="0"/>
    </w:pPr>
  </w:style>
  <w:style w:type="paragraph" w:customStyle="1" w:styleId="BodyTextBold">
    <w:name w:val="Body Text Bold"/>
    <w:basedOn w:val="BodyText"/>
    <w:qFormat/>
    <w:rsid w:val="000F1259"/>
    <w:rPr>
      <w:b/>
    </w:rPr>
  </w:style>
  <w:style w:type="character" w:styleId="Hyperlink">
    <w:name w:val="Hyperlink"/>
    <w:basedOn w:val="DefaultParagraphFont"/>
    <w:uiPriority w:val="99"/>
    <w:unhideWhenUsed/>
    <w:rsid w:val="00F11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5158</Characters>
  <Application>Microsoft Office Word</Application>
  <DocSecurity>0</DocSecurity>
  <Lines>184</Lines>
  <Paragraphs>131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SISXIND007 Develop and implement participation strategies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