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F3A" w:rsidP="00305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SISXFAC011 Manage stock supply and purchase</w:t>
      </w:r>
      <w:r>
        <w:fldChar w:fldCharType="end"/>
      </w:r>
    </w:p>
    <w:p w:rsidR="00305F3A" w:rsidP="00305F3A">
      <w:pPr>
        <w:pStyle w:val="Version"/>
        <w:sectPr w:rsidSect="005B6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5BD" w:rsidP="005B65BD">
      <w:pPr>
        <w:pStyle w:val="SuperHeading"/>
      </w:pPr>
      <w:r w:rsidRPr="005B65BD">
        <w:t>Assessment Requirements for SISXFAC011 Manage stock supply and purchase</w:t>
      </w:r>
    </w:p>
    <w:p w:rsidR="00000000" w:rsidRPr="005B65BD" w:rsidP="005B65BD">
      <w:pPr>
        <w:pStyle w:val="Heading1"/>
      </w:pPr>
      <w:bookmarkStart w:id="1" w:name="O_1266459"/>
      <w:bookmarkEnd w:id="1"/>
      <w:r w:rsidRPr="005B65BD">
        <w:t>Modification History</w:t>
      </w:r>
    </w:p>
    <w:p w:rsidR="00000000" w:rsidRPr="005B65BD" w:rsidP="00305F3A">
      <w:pPr>
        <w:pStyle w:val="BodyText"/>
      </w:pPr>
      <w:r w:rsidRPr="005B65BD">
        <w:t>Not applicable.</w:t>
      </w:r>
    </w:p>
    <w:p w:rsidR="00000000" w:rsidRPr="005B65BD" w:rsidP="005B65BD">
      <w:pPr>
        <w:pStyle w:val="Heading1"/>
      </w:pPr>
      <w:bookmarkStart w:id="2" w:name="O_1266462"/>
      <w:bookmarkEnd w:id="2"/>
      <w:r w:rsidRPr="005B65BD">
        <w:t>Performance Evidence</w:t>
      </w:r>
    </w:p>
    <w:p w:rsidR="00000000" w:rsidRPr="005B65BD" w:rsidP="00305F3A">
      <w:pPr>
        <w:pStyle w:val="BodyText"/>
      </w:pPr>
      <w:r w:rsidRPr="005B65BD">
        <w:t>Evidence of the ability to complete ta</w:t>
      </w:r>
      <w:r w:rsidRPr="005B65BD">
        <w:t>sks outlined in elements and performance criteria of this unit in the context of the job role, and:</w:t>
      </w:r>
    </w:p>
    <w:p w:rsidR="00000000" w:rsidRPr="005B65BD" w:rsidP="005B65BD">
      <w:pPr>
        <w:pStyle w:val="ListBullet"/>
      </w:pPr>
      <w:r w:rsidRPr="005B65BD">
        <w:t>determine stock requirements and cost-effective purchasing arrangements for three different types of sport, fitness, aquatic or recreation stock using busi</w:t>
      </w:r>
      <w:r w:rsidRPr="005B65BD">
        <w:t>ness data and supplier information</w:t>
      </w:r>
    </w:p>
    <w:p w:rsidR="00000000" w:rsidRPr="005B65BD" w:rsidP="005B65BD">
      <w:pPr>
        <w:pStyle w:val="ListBullet"/>
      </w:pPr>
      <w:r w:rsidRPr="005B65BD">
        <w:t>develop stock control systems for these three different types of stock</w:t>
      </w:r>
    </w:p>
    <w:p w:rsidR="00000000" w:rsidRPr="005B65BD" w:rsidP="005B65BD">
      <w:pPr>
        <w:pStyle w:val="ListBullet"/>
      </w:pPr>
      <w:r w:rsidRPr="005B65BD">
        <w:t>supervise the operation of one stock take or cyclical count</w:t>
      </w:r>
    </w:p>
    <w:p w:rsidR="00000000" w:rsidRPr="005B65BD" w:rsidP="005B65BD">
      <w:pPr>
        <w:pStyle w:val="ListBullet"/>
      </w:pPr>
      <w:r w:rsidRPr="005B65BD">
        <w:t>use stock control and reconciliation reports to evaluate and adjust stock control systems.</w:t>
      </w:r>
    </w:p>
    <w:p w:rsidR="00000000" w:rsidRPr="005B65BD" w:rsidP="005B65BD">
      <w:pPr>
        <w:pStyle w:val="AllowPageBreak"/>
      </w:pPr>
    </w:p>
    <w:p w:rsidR="00000000" w:rsidRPr="005B65BD" w:rsidP="005B65BD">
      <w:pPr>
        <w:pStyle w:val="Heading1"/>
      </w:pPr>
      <w:bookmarkStart w:id="3" w:name="O_1266461"/>
      <w:bookmarkEnd w:id="3"/>
      <w:r w:rsidRPr="005B65BD">
        <w:t>Knowledge Evidence</w:t>
      </w:r>
    </w:p>
    <w:p w:rsidR="00000000" w:rsidRPr="005B65BD" w:rsidP="00305F3A">
      <w:pPr>
        <w:pStyle w:val="BodyText"/>
      </w:pPr>
      <w:r w:rsidRPr="005B65BD">
        <w:t>Demonstrated knowledge required to complete the tasks outlined in elements and performance criteria of this unit:</w:t>
      </w:r>
    </w:p>
    <w:p w:rsidR="00000000" w:rsidRPr="005B65BD" w:rsidP="005B65BD">
      <w:pPr>
        <w:pStyle w:val="ListBullet"/>
      </w:pPr>
      <w:r w:rsidRPr="005B65BD">
        <w:t>specific to the sport, fitness, aquatic or recreation environment:</w:t>
      </w:r>
    </w:p>
    <w:p w:rsidR="00000000" w:rsidRPr="005B65BD" w:rsidP="005B65BD">
      <w:pPr>
        <w:pStyle w:val="ListBullet2"/>
      </w:pPr>
      <w:r w:rsidRPr="005B65BD">
        <w:t>types of business data and methods</w:t>
      </w:r>
      <w:r w:rsidRPr="005B65BD">
        <w:t xml:space="preserve"> used to calculate required stock levels including use of standard measures and formulas for yield testing</w:t>
      </w:r>
    </w:p>
    <w:p w:rsidR="00000000" w:rsidRPr="005B65BD" w:rsidP="005B65BD">
      <w:pPr>
        <w:pStyle w:val="ListBullet2"/>
      </w:pPr>
      <w:r w:rsidRPr="005B65BD">
        <w:t>different types of products used and:</w:t>
      </w:r>
    </w:p>
    <w:p w:rsidR="00000000" w:rsidRPr="005B65BD" w:rsidP="005B65BD">
      <w:pPr>
        <w:pStyle w:val="ListBullet3"/>
      </w:pPr>
      <w:r w:rsidRPr="005B65BD">
        <w:t>supply sources</w:t>
      </w:r>
    </w:p>
    <w:p w:rsidR="00000000" w:rsidRPr="005B65BD" w:rsidP="005B65BD">
      <w:pPr>
        <w:pStyle w:val="ListBullet3"/>
      </w:pPr>
      <w:r w:rsidRPr="005B65BD">
        <w:t>methods to calculate cost-effective order quantities</w:t>
      </w:r>
    </w:p>
    <w:p w:rsidR="00000000" w:rsidRPr="005B65BD" w:rsidP="005B65BD">
      <w:pPr>
        <w:pStyle w:val="ListBullet3"/>
      </w:pPr>
      <w:r w:rsidRPr="005B65BD">
        <w:t>storage conditions to maintain products in optimum condition</w:t>
      </w:r>
    </w:p>
    <w:p w:rsidR="00000000" w:rsidRPr="005B65BD" w:rsidP="005B65BD">
      <w:pPr>
        <w:pStyle w:val="ListBullet3"/>
      </w:pPr>
      <w:r w:rsidRPr="005B65BD">
        <w:t>stock security systems for products, including those specific to dangerous goods</w:t>
      </w:r>
    </w:p>
    <w:p w:rsidR="00000000" w:rsidRPr="005B65BD" w:rsidP="005B65BD">
      <w:pPr>
        <w:pStyle w:val="ListBullet3"/>
      </w:pPr>
      <w:r w:rsidRPr="005B65BD">
        <w:t>reasons for stock wastage, and methods used to control</w:t>
      </w:r>
    </w:p>
    <w:p w:rsidR="00000000" w:rsidRPr="005B65BD" w:rsidP="005B65BD">
      <w:pPr>
        <w:pStyle w:val="ListBullet2"/>
      </w:pPr>
      <w:r w:rsidRPr="005B65BD">
        <w:t>considerations for quantity of orders, re-order cycles and</w:t>
      </w:r>
      <w:r w:rsidRPr="005B65BD">
        <w:t xml:space="preserve"> stock held:</w:t>
      </w:r>
    </w:p>
    <w:p w:rsidR="00000000" w:rsidRPr="005B65BD" w:rsidP="005B65BD">
      <w:pPr>
        <w:pStyle w:val="ListBullet3"/>
      </w:pPr>
      <w:r w:rsidRPr="005B65BD">
        <w:t>standard business periods, peak seasons and special events</w:t>
      </w:r>
    </w:p>
    <w:p w:rsidR="00000000" w:rsidRPr="005B65BD" w:rsidP="005B65BD">
      <w:pPr>
        <w:pStyle w:val="ListBullet3"/>
      </w:pPr>
      <w:r w:rsidRPr="005B65BD">
        <w:t>product life and availability of appropriate storage conditions</w:t>
      </w:r>
    </w:p>
    <w:p w:rsidR="00000000" w:rsidRPr="005B65BD" w:rsidP="005B65BD">
      <w:pPr>
        <w:pStyle w:val="ListBullet3"/>
      </w:pPr>
      <w:r w:rsidRPr="005B65BD">
        <w:t>economies of scale for quantity purchased</w:t>
      </w:r>
    </w:p>
    <w:p w:rsidR="00000000" w:rsidRPr="005B65BD" w:rsidP="005B65BD">
      <w:pPr>
        <w:pStyle w:val="ListBullet3"/>
      </w:pPr>
      <w:r w:rsidRPr="005B65BD">
        <w:t>supplier lead time</w:t>
      </w:r>
    </w:p>
    <w:p w:rsidR="00000000" w:rsidRPr="005B65BD" w:rsidP="005B65BD">
      <w:pPr>
        <w:pStyle w:val="ListBullet"/>
      </w:pPr>
      <w:r w:rsidRPr="005B65BD">
        <w:t>formats and inclusions of:</w:t>
      </w:r>
    </w:p>
    <w:p w:rsidR="00000000" w:rsidRPr="005B65BD" w:rsidP="005B65BD">
      <w:pPr>
        <w:pStyle w:val="ListBullet2"/>
      </w:pPr>
      <w:r w:rsidRPr="005B65BD">
        <w:t>purchase specifications, including appropriate terminology</w:t>
      </w:r>
    </w:p>
    <w:p w:rsidR="00000000" w:rsidRPr="005B65BD" w:rsidP="005B65BD">
      <w:pPr>
        <w:pStyle w:val="ListBullet2"/>
      </w:pPr>
      <w:r w:rsidRPr="005B65BD">
        <w:t>stock control procedures, including those for dangerous goods and stock with high wastage</w:t>
      </w:r>
    </w:p>
    <w:p w:rsidR="00000000" w:rsidRPr="005B65BD" w:rsidP="005B65BD">
      <w:pPr>
        <w:pStyle w:val="ListBullet2"/>
      </w:pPr>
      <w:r w:rsidRPr="005B65BD">
        <w:t>different types of stock reports and how these are used to manage stock control processes</w:t>
      </w:r>
    </w:p>
    <w:p w:rsidR="00000000" w:rsidRPr="005B65BD" w:rsidP="005B65BD">
      <w:pPr>
        <w:pStyle w:val="ListBullet"/>
      </w:pPr>
      <w:r w:rsidRPr="005B65BD">
        <w:t>functions and fe</w:t>
      </w:r>
      <w:r w:rsidRPr="005B65BD">
        <w:t>atures of computerised stock control systems.</w:t>
      </w:r>
    </w:p>
    <w:p w:rsidR="00000000" w:rsidRPr="005B65BD" w:rsidP="005B65BD">
      <w:pPr>
        <w:pStyle w:val="AllowPageBreak"/>
      </w:pPr>
    </w:p>
    <w:p w:rsidR="00000000" w:rsidRPr="005B65BD" w:rsidP="005B65BD">
      <w:pPr>
        <w:pStyle w:val="Heading1"/>
      </w:pPr>
      <w:bookmarkStart w:id="4" w:name="O_1266460"/>
      <w:bookmarkEnd w:id="4"/>
      <w:r w:rsidRPr="005B65BD">
        <w:t>Assessment Conditions</w:t>
      </w:r>
    </w:p>
    <w:p w:rsidR="00000000" w:rsidRPr="005B65BD" w:rsidP="00305F3A">
      <w:pPr>
        <w:pStyle w:val="BodyText"/>
      </w:pPr>
      <w:r w:rsidRPr="005B65BD">
        <w:t>Skills must be demonstrated in a sport, fitness, aquatic or recreation environment. This can be:</w:t>
      </w:r>
    </w:p>
    <w:p w:rsidR="00000000" w:rsidRPr="005B65BD" w:rsidP="005B65BD">
      <w:pPr>
        <w:pStyle w:val="ListBullet"/>
      </w:pPr>
      <w:r w:rsidRPr="005B65BD">
        <w:t>a workplace, or</w:t>
      </w:r>
    </w:p>
    <w:p w:rsidR="00000000" w:rsidRPr="005B65BD" w:rsidP="005B65BD">
      <w:pPr>
        <w:pStyle w:val="ListBullet"/>
      </w:pPr>
      <w:r w:rsidRPr="005B65BD">
        <w:t>a simulated industry environment set up for the purpose</w:t>
      </w:r>
      <w:r w:rsidRPr="005B65BD">
        <w:t>s of skills assessment.</w:t>
      </w:r>
    </w:p>
    <w:p w:rsidR="00000000" w:rsidRPr="005B65BD" w:rsidP="00305F3A">
      <w:pPr>
        <w:pStyle w:val="BodyText"/>
      </w:pPr>
      <w:r w:rsidRPr="005B65BD">
        <w:t>Assessment must ensure use of:</w:t>
      </w:r>
    </w:p>
    <w:p w:rsidR="00000000" w:rsidRPr="005B65BD" w:rsidP="005B65BD">
      <w:pPr>
        <w:pStyle w:val="ListBullet"/>
      </w:pPr>
      <w:r w:rsidRPr="005B65BD">
        <w:t>interaction with suppliers; these can be:</w:t>
      </w:r>
    </w:p>
    <w:p w:rsidR="00000000" w:rsidRPr="005B65BD" w:rsidP="005B65BD">
      <w:pPr>
        <w:pStyle w:val="ListBullet2"/>
      </w:pPr>
      <w:r w:rsidRPr="005B65BD">
        <w:t>actual suppliers, or</w:t>
      </w:r>
    </w:p>
    <w:p w:rsidR="00000000" w:rsidRPr="005B65BD" w:rsidP="005B65BD">
      <w:pPr>
        <w:pStyle w:val="ListBullet2"/>
      </w:pPr>
      <w:r w:rsidRPr="005B65BD">
        <w:t>individuals who act as suppliers during simulated activities</w:t>
      </w:r>
    </w:p>
    <w:p w:rsidR="00000000" w:rsidRPr="005B65BD" w:rsidP="005B65BD">
      <w:pPr>
        <w:pStyle w:val="ListBullet"/>
      </w:pPr>
      <w:r w:rsidRPr="005B65BD">
        <w:t>computerised stock control systems</w:t>
      </w:r>
    </w:p>
    <w:p w:rsidR="00000000" w:rsidRPr="005B65BD" w:rsidP="005B65BD">
      <w:pPr>
        <w:pStyle w:val="ListBullet"/>
      </w:pPr>
      <w:r w:rsidRPr="005B65BD">
        <w:t>business data, including stock control reports</w:t>
      </w:r>
    </w:p>
    <w:p w:rsidR="00000000" w:rsidRPr="005B65BD" w:rsidP="005B65BD">
      <w:pPr>
        <w:pStyle w:val="ListBullet"/>
      </w:pPr>
      <w:r w:rsidRPr="005B65BD">
        <w:t>supplier cost and contractual documentation.</w:t>
      </w:r>
    </w:p>
    <w:p w:rsidR="00000000" w:rsidRPr="005B65BD" w:rsidP="00305F3A">
      <w:pPr>
        <w:pStyle w:val="BodyText"/>
      </w:pPr>
      <w:r w:rsidRPr="005B65BD">
        <w:t>Assessors must satisfy the Standards for Registered Training Organisations requirements for assessors.</w:t>
      </w:r>
    </w:p>
    <w:p w:rsidR="00000000" w:rsidRPr="005B65BD" w:rsidP="005B65BD">
      <w:pPr>
        <w:pStyle w:val="Heading1"/>
      </w:pPr>
      <w:bookmarkStart w:id="5" w:name="O_1266458"/>
      <w:bookmarkEnd w:id="5"/>
      <w:r w:rsidRPr="005B65BD">
        <w:t>Links</w:t>
      </w:r>
    </w:p>
    <w:p w:rsidR="00000000" w:rsidRPr="005B65BD" w:rsidP="00305F3A">
      <w:pPr>
        <w:pStyle w:val="BodyText"/>
      </w:pPr>
      <w:r w:rsidRPr="005B65BD">
        <w:t>Companion Volume implementation guid</w:t>
      </w:r>
      <w:r w:rsidRPr="005B65BD">
        <w:t xml:space="preserve">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131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B65BD" w:rsidP="005B65BD"/>
    <w:sectPr w:rsidSect="005B65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BD" w:rsidRPr="00305F3A" w:rsidP="00305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3A" w:rsidP="005B6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F3A" w:rsidP="005B6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5F3A" w:rsidP="005B6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5BD" w:rsidRPr="00305F3A" w:rsidP="00305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F3A" w:rsidRPr="002D2AF8" w:rsidP="005B6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SISXFAC011 Manage stock supply and purchase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05F3A" w:rsidP="005B6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E0D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C2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466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5BD"/>
  </w:style>
  <w:style w:type="character" w:customStyle="1" w:styleId="Heading1Char">
    <w:name w:val="Heading 1 Char"/>
    <w:basedOn w:val="DefaultParagraphFont"/>
    <w:link w:val="Heading1"/>
    <w:rsid w:val="005B6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5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5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65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65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6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5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5BD"/>
    <w:rPr>
      <w:b/>
      <w:spacing w:val="0"/>
    </w:rPr>
  </w:style>
  <w:style w:type="paragraph" w:customStyle="1" w:styleId="SuperTitle">
    <w:name w:val="SuperTitle"/>
    <w:basedOn w:val="Title"/>
    <w:rsid w:val="005B6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5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5BD"/>
    <w:rPr>
      <w:i/>
    </w:rPr>
  </w:style>
  <w:style w:type="paragraph" w:styleId="Caption">
    <w:name w:val="caption"/>
    <w:basedOn w:val="BodyText"/>
    <w:next w:val="Normal"/>
    <w:qFormat/>
    <w:rsid w:val="005B6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5BD"/>
  </w:style>
  <w:style w:type="paragraph" w:styleId="TableofFigures">
    <w:name w:val="table of figures"/>
    <w:basedOn w:val="Normal"/>
    <w:next w:val="Normal"/>
    <w:semiHidden/>
    <w:rsid w:val="005B6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5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65BD"/>
    <w:rPr>
      <w:rFonts w:ascii="Wingdings" w:hAnsi="Wingdings"/>
    </w:rPr>
  </w:style>
  <w:style w:type="paragraph" w:customStyle="1" w:styleId="TableHeading">
    <w:name w:val="Table Heading"/>
    <w:basedOn w:val="HeadingBase"/>
    <w:rsid w:val="005B6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5BD"/>
    <w:rPr>
      <w:color w:val="0033CC"/>
      <w:u w:val="none"/>
    </w:rPr>
  </w:style>
  <w:style w:type="paragraph" w:customStyle="1" w:styleId="BodyTextRight">
    <w:name w:val="Body Text Right"/>
    <w:basedOn w:val="BodyText"/>
    <w:rsid w:val="005B6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5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5BD"/>
    <w:rPr>
      <w:sz w:val="32"/>
    </w:rPr>
  </w:style>
  <w:style w:type="paragraph" w:customStyle="1" w:styleId="HeadingProcedure">
    <w:name w:val="Heading Procedure"/>
    <w:basedOn w:val="HeadingBase"/>
    <w:next w:val="Normal"/>
    <w:rsid w:val="005B6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5BD"/>
    <w:pPr>
      <w:spacing w:before="60" w:after="60"/>
    </w:pPr>
  </w:style>
  <w:style w:type="paragraph" w:styleId="ListContinue">
    <w:name w:val="List Continue"/>
    <w:basedOn w:val="List"/>
    <w:rsid w:val="005B65BD"/>
    <w:pPr>
      <w:ind w:firstLine="0"/>
    </w:pPr>
  </w:style>
  <w:style w:type="paragraph" w:customStyle="1" w:styleId="ListNote">
    <w:name w:val="List Note"/>
    <w:basedOn w:val="List"/>
    <w:rsid w:val="005B6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5BD"/>
    <w:rPr>
      <w:rFonts w:ascii="Courier New" w:hAnsi="Courier New"/>
    </w:rPr>
  </w:style>
  <w:style w:type="paragraph" w:customStyle="1" w:styleId="NoteBullet">
    <w:name w:val="Note Bullet"/>
    <w:basedOn w:val="Note"/>
    <w:rsid w:val="005B6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5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6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5BD"/>
    <w:rPr>
      <w:b/>
      <w:smallCaps/>
    </w:rPr>
  </w:style>
  <w:style w:type="paragraph" w:customStyle="1" w:styleId="TableListNumber">
    <w:name w:val="Table List Number"/>
    <w:basedOn w:val="ListNumber"/>
    <w:rsid w:val="005B6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5BD"/>
    <w:pPr>
      <w:numPr>
        <w:numId w:val="10"/>
      </w:numPr>
    </w:pPr>
  </w:style>
  <w:style w:type="paragraph" w:customStyle="1" w:styleId="ListAlpha2">
    <w:name w:val="List Alpha 2"/>
    <w:basedOn w:val="List2"/>
    <w:rsid w:val="005B65BD"/>
    <w:pPr>
      <w:numPr>
        <w:numId w:val="9"/>
      </w:numPr>
    </w:pPr>
  </w:style>
  <w:style w:type="paragraph" w:styleId="List2">
    <w:name w:val="List 2"/>
    <w:basedOn w:val="BodyText"/>
    <w:rsid w:val="005B6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5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65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65BD"/>
    <w:pPr>
      <w:numPr>
        <w:numId w:val="5"/>
      </w:numPr>
    </w:pPr>
  </w:style>
  <w:style w:type="paragraph" w:styleId="ListContinue2">
    <w:name w:val="List Continue 2"/>
    <w:basedOn w:val="List2"/>
    <w:rsid w:val="005B65BD"/>
    <w:pPr>
      <w:ind w:firstLine="0"/>
    </w:pPr>
  </w:style>
  <w:style w:type="paragraph" w:styleId="ListContinue3">
    <w:name w:val="List Continue 3"/>
    <w:basedOn w:val="List3"/>
    <w:rsid w:val="005B65BD"/>
    <w:pPr>
      <w:ind w:left="1021" w:firstLine="0"/>
    </w:pPr>
  </w:style>
  <w:style w:type="paragraph" w:styleId="ListContinue4">
    <w:name w:val="List Continue 4"/>
    <w:basedOn w:val="List4"/>
    <w:rsid w:val="005B65BD"/>
    <w:pPr>
      <w:ind w:firstLine="0"/>
    </w:pPr>
  </w:style>
  <w:style w:type="paragraph" w:styleId="ListContinue5">
    <w:name w:val="List Continue 5"/>
    <w:basedOn w:val="List5"/>
    <w:rsid w:val="005B65BD"/>
    <w:pPr>
      <w:ind w:firstLine="0"/>
    </w:pPr>
  </w:style>
  <w:style w:type="paragraph" w:styleId="ListNumber3">
    <w:name w:val="List Number 3"/>
    <w:basedOn w:val="List3"/>
    <w:rsid w:val="005B65BD"/>
    <w:pPr>
      <w:numPr>
        <w:numId w:val="6"/>
      </w:numPr>
    </w:pPr>
  </w:style>
  <w:style w:type="paragraph" w:styleId="ListNumber4">
    <w:name w:val="List Number 4"/>
    <w:basedOn w:val="List4"/>
    <w:rsid w:val="005B65BD"/>
    <w:pPr>
      <w:numPr>
        <w:numId w:val="7"/>
      </w:numPr>
    </w:pPr>
  </w:style>
  <w:style w:type="paragraph" w:styleId="ListNumber5">
    <w:name w:val="List Number 5"/>
    <w:basedOn w:val="List5"/>
    <w:rsid w:val="005B65BD"/>
    <w:pPr>
      <w:numPr>
        <w:numId w:val="8"/>
      </w:numPr>
    </w:pPr>
  </w:style>
  <w:style w:type="paragraph" w:styleId="BlockText">
    <w:name w:val="Block Text"/>
    <w:basedOn w:val="Normal"/>
    <w:rsid w:val="005B6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5BD"/>
    <w:rPr>
      <w:sz w:val="16"/>
      <w:vertAlign w:val="superscript"/>
    </w:rPr>
  </w:style>
  <w:style w:type="character" w:customStyle="1" w:styleId="Symbols">
    <w:name w:val="Symbols"/>
    <w:basedOn w:val="DefaultParagraphFont"/>
    <w:rsid w:val="005B65BD"/>
    <w:rPr>
      <w:rFonts w:ascii="Symbol" w:hAnsi="Symbol"/>
    </w:rPr>
  </w:style>
  <w:style w:type="character" w:customStyle="1" w:styleId="MenuOptions">
    <w:name w:val="Menu Options"/>
    <w:basedOn w:val="DefaultParagraphFont"/>
    <w:rsid w:val="005B6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5BD"/>
    <w:rPr>
      <w:b/>
    </w:rPr>
  </w:style>
  <w:style w:type="character" w:customStyle="1" w:styleId="Underlined">
    <w:name w:val="Underlined"/>
    <w:basedOn w:val="DefaultParagraphFont"/>
    <w:rsid w:val="005B65BD"/>
    <w:rPr>
      <w:u w:val="single"/>
    </w:rPr>
  </w:style>
  <w:style w:type="paragraph" w:customStyle="1" w:styleId="TableBodyTextRight">
    <w:name w:val="Table Body Text Right"/>
    <w:basedOn w:val="TableBodyText"/>
    <w:rsid w:val="005B6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5BD"/>
    <w:rPr>
      <w:sz w:val="18"/>
    </w:rPr>
  </w:style>
  <w:style w:type="paragraph" w:customStyle="1" w:styleId="BodySmallRight">
    <w:name w:val="Body Small Right"/>
    <w:basedOn w:val="BodyTextRight"/>
    <w:rsid w:val="005B65BD"/>
    <w:rPr>
      <w:sz w:val="18"/>
      <w:szCs w:val="18"/>
    </w:rPr>
  </w:style>
  <w:style w:type="paragraph" w:customStyle="1" w:styleId="MarginEdition">
    <w:name w:val="Margin Edition"/>
    <w:basedOn w:val="MarginNote"/>
    <w:rsid w:val="005B6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5BD"/>
    <w:rPr>
      <w:sz w:val="2"/>
      <w:szCs w:val="2"/>
    </w:rPr>
  </w:style>
  <w:style w:type="character" w:customStyle="1" w:styleId="Small">
    <w:name w:val="Small"/>
    <w:basedOn w:val="DefaultParagraphFont"/>
    <w:rsid w:val="005B65BD"/>
    <w:rPr>
      <w:sz w:val="16"/>
    </w:rPr>
  </w:style>
  <w:style w:type="paragraph" w:customStyle="1" w:styleId="WideTable">
    <w:name w:val="Wide Table"/>
    <w:basedOn w:val="Normal"/>
    <w:rsid w:val="005B6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5BD"/>
  </w:style>
  <w:style w:type="paragraph" w:styleId="Quote">
    <w:name w:val="Quote"/>
    <w:basedOn w:val="Heading1"/>
    <w:link w:val="QuoteChar"/>
    <w:qFormat/>
    <w:rsid w:val="005B6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5BD"/>
    <w:pPr>
      <w:pageBreakBefore/>
    </w:pPr>
  </w:style>
  <w:style w:type="paragraph" w:customStyle="1" w:styleId="Border">
    <w:name w:val="Border"/>
    <w:basedOn w:val="Normal"/>
    <w:qFormat/>
    <w:rsid w:val="005B6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5BD"/>
    <w:rPr>
      <w:u w:val="single"/>
    </w:rPr>
  </w:style>
  <w:style w:type="character" w:customStyle="1" w:styleId="BoldandItalics">
    <w:name w:val="Bold and Italics"/>
    <w:qFormat/>
    <w:rsid w:val="005B65BD"/>
    <w:rPr>
      <w:b/>
      <w:i/>
      <w:u w:val="none"/>
    </w:rPr>
  </w:style>
  <w:style w:type="paragraph" w:styleId="BalloonText">
    <w:name w:val="Balloon Text"/>
    <w:basedOn w:val="Normal"/>
    <w:link w:val="BalloonTextChar"/>
    <w:rsid w:val="005B6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5BD"/>
    <w:pPr>
      <w:spacing w:before="0" w:after="0"/>
    </w:pPr>
  </w:style>
  <w:style w:type="paragraph" w:customStyle="1" w:styleId="BodyTextBold">
    <w:name w:val="Body Text Bold"/>
    <w:basedOn w:val="BodyText"/>
    <w:qFormat/>
    <w:rsid w:val="005B65BD"/>
    <w:rPr>
      <w:b/>
    </w:rPr>
  </w:style>
  <w:style w:type="character" w:styleId="Hyperlink">
    <w:name w:val="Hyperlink"/>
    <w:basedOn w:val="DefaultParagraphFont"/>
    <w:uiPriority w:val="99"/>
    <w:unhideWhenUsed/>
    <w:rsid w:val="00305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2524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SISXFAC011 Manage stock supply and purchase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