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DAD" w:rsidP="00C53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SISXFAC003 Implement facility maintenance programs</w:t>
      </w:r>
      <w:r>
        <w:fldChar w:fldCharType="end"/>
      </w:r>
    </w:p>
    <w:p w:rsidR="00C53DAD" w:rsidP="00C53DAD">
      <w:pPr>
        <w:pStyle w:val="Version"/>
        <w:sectPr w:rsidSect="009D5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7DB" w:rsidP="009D57DB">
      <w:pPr>
        <w:pStyle w:val="SuperHeading"/>
      </w:pPr>
      <w:r w:rsidRPr="009D57DB">
        <w:t>Assessment Requirements for SISXFAC003 Implement facility maintenance programs</w:t>
      </w:r>
    </w:p>
    <w:p w:rsidR="00000000" w:rsidRPr="009D57DB" w:rsidP="009D57DB">
      <w:pPr>
        <w:pStyle w:val="Heading1"/>
      </w:pPr>
      <w:bookmarkStart w:id="1" w:name="O_668017"/>
      <w:bookmarkEnd w:id="1"/>
      <w:r w:rsidRPr="009D57DB">
        <w:t>Modification History</w:t>
      </w:r>
    </w:p>
    <w:p w:rsidR="00000000" w:rsidRPr="009D57DB" w:rsidP="00C53DAD">
      <w:pPr>
        <w:pStyle w:val="BodyText"/>
      </w:pPr>
      <w:r w:rsidRPr="009D57DB">
        <w:t>Not applicable.</w:t>
      </w:r>
    </w:p>
    <w:p w:rsidR="00000000" w:rsidRPr="009D57DB" w:rsidP="009D57DB">
      <w:pPr>
        <w:pStyle w:val="Heading1"/>
      </w:pPr>
      <w:bookmarkStart w:id="2" w:name="O_668018"/>
      <w:bookmarkEnd w:id="2"/>
      <w:r w:rsidRPr="009D57DB">
        <w:t>Performance Evidence</w:t>
      </w:r>
    </w:p>
    <w:p w:rsidR="00000000" w:rsidRPr="009D57DB" w:rsidP="00C53DAD">
      <w:pPr>
        <w:pStyle w:val="BodyText"/>
      </w:pPr>
      <w:r w:rsidRPr="009D57DB">
        <w:t>Evidence of the ability to complete</w:t>
      </w:r>
      <w:r w:rsidRPr="009D57DB">
        <w:t xml:space="preserve"> tasks outlined in elements and performance criteria of this unit in the context of the job role, and: </w:t>
      </w:r>
    </w:p>
    <w:p w:rsidR="00000000" w:rsidRPr="009D57DB" w:rsidP="009D57DB">
      <w:pPr>
        <w:pStyle w:val="ListBullet"/>
      </w:pPr>
      <w:r w:rsidRPr="009D57DB">
        <w:t>implement facility maintenance programs that meet scheduled timeframes for at least one facility that incorporates:</w:t>
      </w:r>
    </w:p>
    <w:p w:rsidR="00000000" w:rsidRPr="009D57DB" w:rsidP="009D57DB">
      <w:pPr>
        <w:pStyle w:val="ListBullet2"/>
      </w:pPr>
      <w:r w:rsidRPr="009D57DB">
        <w:t>organisational schedules for short</w:t>
      </w:r>
      <w:r w:rsidRPr="009D57DB">
        <w:t xml:space="preserve"> and long-term maintenance programs for four of the following facilities and equipment:</w:t>
      </w:r>
    </w:p>
    <w:p w:rsidR="00000000" w:rsidRPr="009D57DB" w:rsidP="009D57DB">
      <w:pPr>
        <w:pStyle w:val="ListBullet3"/>
      </w:pPr>
      <w:r w:rsidRPr="009D57DB">
        <w:t>capital items</w:t>
      </w:r>
    </w:p>
    <w:p w:rsidR="00000000" w:rsidRPr="009D57DB" w:rsidP="009D57DB">
      <w:pPr>
        <w:pStyle w:val="ListBullet3"/>
      </w:pPr>
      <w:r w:rsidRPr="009D57DB">
        <w:t>fittings and fixtures</w:t>
      </w:r>
    </w:p>
    <w:p w:rsidR="00000000" w:rsidRPr="009D57DB" w:rsidP="009D57DB">
      <w:pPr>
        <w:pStyle w:val="ListBullet3"/>
      </w:pPr>
      <w:r w:rsidRPr="009D57DB">
        <w:t>equipment</w:t>
      </w:r>
    </w:p>
    <w:p w:rsidR="00000000" w:rsidRPr="009D57DB" w:rsidP="009D57DB">
      <w:pPr>
        <w:pStyle w:val="ListBullet3"/>
      </w:pPr>
      <w:r w:rsidRPr="009D57DB">
        <w:t>premises</w:t>
      </w:r>
    </w:p>
    <w:p w:rsidR="00000000" w:rsidRPr="009D57DB" w:rsidP="009D57DB">
      <w:pPr>
        <w:pStyle w:val="ListBullet3"/>
      </w:pPr>
      <w:r w:rsidRPr="009D57DB">
        <w:t>plant</w:t>
      </w:r>
    </w:p>
    <w:p w:rsidR="00000000" w:rsidRPr="009D57DB" w:rsidP="009D57DB">
      <w:pPr>
        <w:pStyle w:val="ListBullet3"/>
      </w:pPr>
      <w:r w:rsidRPr="009D57DB">
        <w:t>motor vehicles</w:t>
      </w:r>
    </w:p>
    <w:p w:rsidR="00000000" w:rsidRPr="009D57DB" w:rsidP="009D57DB">
      <w:pPr>
        <w:pStyle w:val="ListBullet3"/>
      </w:pPr>
      <w:r w:rsidRPr="009D57DB">
        <w:t>environment</w:t>
      </w:r>
    </w:p>
    <w:p w:rsidR="00000000" w:rsidRPr="009D57DB" w:rsidP="009D57DB">
      <w:pPr>
        <w:pStyle w:val="ListBullet2"/>
      </w:pPr>
      <w:r w:rsidRPr="009D57DB">
        <w:t>maintenance requests and feedback from facility users</w:t>
      </w:r>
    </w:p>
    <w:p w:rsidR="00000000" w:rsidRPr="009D57DB" w:rsidP="009D57DB">
      <w:pPr>
        <w:pStyle w:val="ListBullet2"/>
      </w:pPr>
      <w:r w:rsidRPr="009D57DB">
        <w:t>budget restrictions</w:t>
      </w:r>
    </w:p>
    <w:p w:rsidR="00000000" w:rsidRPr="009D57DB" w:rsidP="009D57DB">
      <w:pPr>
        <w:pStyle w:val="ListBullet"/>
      </w:pPr>
      <w:r w:rsidRPr="009D57DB">
        <w:t>maintain records according to organisational requirements and manage discrepancies.</w:t>
      </w:r>
    </w:p>
    <w:p w:rsidR="00000000" w:rsidRPr="009D57DB" w:rsidP="009D57DB">
      <w:pPr>
        <w:pStyle w:val="AllowPageBreak"/>
      </w:pPr>
    </w:p>
    <w:p w:rsidR="00000000" w:rsidRPr="009D57DB" w:rsidP="009D57DB">
      <w:pPr>
        <w:pStyle w:val="Heading1"/>
      </w:pPr>
      <w:bookmarkStart w:id="3" w:name="O_668019"/>
      <w:bookmarkEnd w:id="3"/>
      <w:r w:rsidRPr="009D57DB">
        <w:t>Knowledge Evidence</w:t>
      </w:r>
    </w:p>
    <w:p w:rsidR="00000000" w:rsidRPr="009D57DB" w:rsidP="00C53DAD">
      <w:pPr>
        <w:pStyle w:val="BodyText"/>
      </w:pPr>
      <w:r w:rsidRPr="009D57DB">
        <w:t>Demonstrated knowledge required to complete the tasks outlined in elements and performance criteria of this unit:</w:t>
      </w:r>
    </w:p>
    <w:p w:rsidR="00000000" w:rsidRPr="009D57DB" w:rsidP="009D57DB">
      <w:pPr>
        <w:pStyle w:val="ListBullet"/>
      </w:pPr>
      <w:r w:rsidRPr="009D57DB">
        <w:t>legislation to enable:</w:t>
      </w:r>
    </w:p>
    <w:p w:rsidR="00000000" w:rsidRPr="009D57DB" w:rsidP="009D57DB">
      <w:pPr>
        <w:pStyle w:val="ListBullet2"/>
      </w:pPr>
      <w:r w:rsidRPr="009D57DB">
        <w:t xml:space="preserve">safe implementation of maintenance operations </w:t>
      </w:r>
    </w:p>
    <w:p w:rsidR="00000000" w:rsidRPr="009D57DB" w:rsidP="009D57DB">
      <w:pPr>
        <w:pStyle w:val="ListBullet2"/>
      </w:pPr>
      <w:r w:rsidRPr="009D57DB">
        <w:t>reporting of unsafe equipment</w:t>
      </w:r>
    </w:p>
    <w:p w:rsidR="00000000" w:rsidRPr="009D57DB" w:rsidP="009D57DB">
      <w:pPr>
        <w:pStyle w:val="ListBullet"/>
      </w:pPr>
      <w:r w:rsidRPr="009D57DB">
        <w:t xml:space="preserve">organisational policies and procedures to enable maintenance programs to be carried out efficiently, safely and responsibly: </w:t>
      </w:r>
    </w:p>
    <w:p w:rsidR="00000000" w:rsidRPr="009D57DB" w:rsidP="009D57DB">
      <w:pPr>
        <w:pStyle w:val="ListBullet2"/>
      </w:pPr>
      <w:r w:rsidRPr="009D57DB">
        <w:t>isolation procedures for fa</w:t>
      </w:r>
      <w:r w:rsidRPr="009D57DB">
        <w:t>iled or unsafe equipment</w:t>
      </w:r>
    </w:p>
    <w:p w:rsidR="00000000" w:rsidRPr="009D57DB" w:rsidP="009D57DB">
      <w:pPr>
        <w:pStyle w:val="ListBullet2"/>
      </w:pPr>
      <w:r w:rsidRPr="009D57DB">
        <w:t xml:space="preserve">purchasing and receipting procedures </w:t>
      </w:r>
    </w:p>
    <w:p w:rsidR="00000000" w:rsidRPr="009D57DB" w:rsidP="009D57DB">
      <w:pPr>
        <w:pStyle w:val="ListBullet2"/>
      </w:pPr>
      <w:r w:rsidRPr="009D57DB">
        <w:t>reporting of unsafe equipment</w:t>
      </w:r>
    </w:p>
    <w:p w:rsidR="00000000" w:rsidRPr="009D57DB" w:rsidP="009D57DB">
      <w:pPr>
        <w:pStyle w:val="ListBullet"/>
      </w:pPr>
      <w:r w:rsidRPr="009D57DB">
        <w:t>own responsibilities within maintenance program to enable tasks to be carried out responsibly</w:t>
      </w:r>
    </w:p>
    <w:p w:rsidR="00000000" w:rsidRPr="009D57DB" w:rsidP="009D57DB">
      <w:pPr>
        <w:pStyle w:val="ListBullet"/>
      </w:pPr>
      <w:r w:rsidRPr="009D57DB">
        <w:t>suppliers for specific products, supplies and services</w:t>
      </w:r>
    </w:p>
    <w:p w:rsidR="00000000" w:rsidRPr="009D57DB" w:rsidP="009D57DB">
      <w:pPr>
        <w:pStyle w:val="ListBullet"/>
      </w:pPr>
      <w:r w:rsidRPr="009D57DB">
        <w:t>purchase spec</w:t>
      </w:r>
      <w:r w:rsidRPr="009D57DB">
        <w:t>ifications to enable the purchase of quality stock</w:t>
      </w:r>
    </w:p>
    <w:p w:rsidR="00000000" w:rsidRPr="009D57DB" w:rsidP="009D57DB">
      <w:pPr>
        <w:pStyle w:val="ListBullet"/>
      </w:pPr>
      <w:r w:rsidRPr="009D57DB">
        <w:t>strategies to minimise disruptions to facility users when carrying out maintenance requirements</w:t>
      </w:r>
    </w:p>
    <w:p w:rsidR="00000000" w:rsidRPr="009D57DB" w:rsidP="009D57DB">
      <w:pPr>
        <w:pStyle w:val="ListBullet"/>
      </w:pPr>
      <w:r w:rsidRPr="009D57DB">
        <w:t>techniques to enable routine maintenance tasks to be completed safely and efficiently</w:t>
      </w:r>
    </w:p>
    <w:p w:rsidR="00000000" w:rsidRPr="009D57DB" w:rsidP="009D57DB">
      <w:pPr>
        <w:pStyle w:val="ListBullet"/>
      </w:pPr>
      <w:r w:rsidRPr="009D57DB">
        <w:t>basic gardening techniques and operations to carry out maintenance schedules as required</w:t>
      </w:r>
    </w:p>
    <w:p w:rsidR="00000000" w:rsidRPr="009D57DB" w:rsidP="009D57DB">
      <w:pPr>
        <w:pStyle w:val="ListBullet"/>
      </w:pPr>
      <w:r w:rsidRPr="009D57DB">
        <w:t>basic principles of supply and demand to ensure optimum stock levels are maintained.</w:t>
      </w:r>
    </w:p>
    <w:p w:rsidR="00000000" w:rsidRPr="009D57DB" w:rsidP="009D57DB">
      <w:pPr>
        <w:pStyle w:val="AllowPageBreak"/>
      </w:pPr>
    </w:p>
    <w:p w:rsidR="00000000" w:rsidRPr="009D57DB" w:rsidP="009D57DB">
      <w:pPr>
        <w:pStyle w:val="Heading1"/>
      </w:pPr>
      <w:bookmarkStart w:id="4" w:name="O_668020"/>
      <w:bookmarkEnd w:id="4"/>
      <w:r w:rsidRPr="009D57DB">
        <w:t>Assessment Conditions</w:t>
      </w:r>
    </w:p>
    <w:p w:rsidR="00000000" w:rsidRPr="009D57DB" w:rsidP="00C53DAD">
      <w:pPr>
        <w:pStyle w:val="BodyText"/>
      </w:pPr>
      <w:r w:rsidRPr="009D57DB">
        <w:t>Skills must be demonstrated in:</w:t>
      </w:r>
    </w:p>
    <w:p w:rsidR="00000000" w:rsidRPr="009D57DB" w:rsidP="009D57DB">
      <w:pPr>
        <w:pStyle w:val="ListBullet"/>
      </w:pPr>
      <w:r w:rsidRPr="009D57DB">
        <w:t>a sport, f</w:t>
      </w:r>
      <w:r w:rsidRPr="009D57DB">
        <w:t>itness or recreation facility. This can be a workplace or simulated facility.</w:t>
      </w:r>
    </w:p>
    <w:p w:rsidR="00000000" w:rsidRPr="009D57DB" w:rsidP="009D57DB">
      <w:pPr>
        <w:pStyle w:val="BodyText"/>
      </w:pPr>
    </w:p>
    <w:p w:rsidR="00000000" w:rsidRPr="009D57DB" w:rsidP="00C53DAD">
      <w:pPr>
        <w:pStyle w:val="BodyText"/>
      </w:pPr>
      <w:r w:rsidRPr="009D57DB">
        <w:t>Assessment must ensure use of:</w:t>
      </w:r>
    </w:p>
    <w:p w:rsidR="00000000" w:rsidRPr="009D57DB" w:rsidP="009D57DB">
      <w:pPr>
        <w:pStyle w:val="ListBullet"/>
      </w:pPr>
      <w:r w:rsidRPr="009D57DB">
        <w:t xml:space="preserve">a facility for which a maintenance program would be implemented </w:t>
      </w:r>
    </w:p>
    <w:p w:rsidR="00000000" w:rsidRPr="009D57DB" w:rsidP="009D57DB">
      <w:pPr>
        <w:pStyle w:val="ListBullet"/>
      </w:pPr>
      <w:r w:rsidRPr="009D57DB">
        <w:t>organisational policies and procedures on which procedures are based</w:t>
      </w:r>
    </w:p>
    <w:p w:rsidR="00000000" w:rsidRPr="009D57DB" w:rsidP="009D57DB">
      <w:pPr>
        <w:pStyle w:val="ListBullet"/>
      </w:pPr>
      <w:r w:rsidRPr="009D57DB">
        <w:t>reporting d</w:t>
      </w:r>
      <w:r w:rsidRPr="009D57DB">
        <w:t>ocumentation</w:t>
      </w:r>
    </w:p>
    <w:p w:rsidR="00000000" w:rsidRPr="009D57DB" w:rsidP="009D57DB">
      <w:pPr>
        <w:pStyle w:val="ListBullet"/>
      </w:pPr>
      <w:r w:rsidRPr="009D57DB">
        <w:t xml:space="preserve">resources to maintain facility and equipment. </w:t>
      </w:r>
    </w:p>
    <w:p w:rsidR="00000000" w:rsidRPr="009D57DB" w:rsidP="009D57DB">
      <w:pPr>
        <w:pStyle w:val="BodyText"/>
      </w:pPr>
    </w:p>
    <w:p w:rsidR="00000000" w:rsidRPr="009D57DB" w:rsidP="00C53DAD">
      <w:pPr>
        <w:pStyle w:val="BodyText"/>
      </w:pPr>
      <w:r w:rsidRPr="009D57DB">
        <w:t>Assessment must ensure access to:</w:t>
      </w:r>
    </w:p>
    <w:p w:rsidR="00000000" w:rsidRPr="009D57DB" w:rsidP="009D57DB">
      <w:pPr>
        <w:pStyle w:val="ListBullet"/>
      </w:pPr>
      <w:r w:rsidRPr="009D57DB">
        <w:t>maintenance equipment</w:t>
      </w:r>
    </w:p>
    <w:p w:rsidR="00000000" w:rsidRPr="009D57DB" w:rsidP="009D57DB">
      <w:pPr>
        <w:pStyle w:val="ListBullet"/>
      </w:pPr>
      <w:r w:rsidRPr="009D57DB">
        <w:t>supplies and stock:</w:t>
      </w:r>
    </w:p>
    <w:p w:rsidR="00000000" w:rsidRPr="009D57DB" w:rsidP="009D57DB">
      <w:pPr>
        <w:pStyle w:val="ListBullet2"/>
      </w:pPr>
      <w:r w:rsidRPr="009D57DB">
        <w:t>first aid</w:t>
      </w:r>
    </w:p>
    <w:p w:rsidR="00000000" w:rsidRPr="009D57DB" w:rsidP="009D57DB">
      <w:pPr>
        <w:pStyle w:val="ListBullet2"/>
      </w:pPr>
      <w:r w:rsidRPr="009D57DB">
        <w:t>pool chemicals (where applicable)</w:t>
      </w:r>
    </w:p>
    <w:p w:rsidR="00000000" w:rsidRPr="009D57DB" w:rsidP="009D57DB">
      <w:pPr>
        <w:pStyle w:val="ListBullet2"/>
      </w:pPr>
      <w:r w:rsidRPr="009D57DB">
        <w:t>office supplies</w:t>
      </w:r>
    </w:p>
    <w:p w:rsidR="00000000" w:rsidRPr="009D57DB" w:rsidP="009D57DB">
      <w:pPr>
        <w:pStyle w:val="ListBullet2"/>
      </w:pPr>
      <w:r w:rsidRPr="009D57DB">
        <w:t>hygiene and sanitary supplies (where applicable)</w:t>
      </w:r>
    </w:p>
    <w:p w:rsidR="00000000" w:rsidRPr="009D57DB" w:rsidP="009D57DB">
      <w:pPr>
        <w:pStyle w:val="ListBullet2"/>
      </w:pPr>
      <w:r w:rsidRPr="009D57DB">
        <w:t>cleaning supplies</w:t>
      </w:r>
    </w:p>
    <w:p w:rsidR="00000000" w:rsidRPr="009D57DB" w:rsidP="009D57DB">
      <w:pPr>
        <w:pStyle w:val="ListBullet2"/>
      </w:pPr>
      <w:r w:rsidRPr="009D57DB">
        <w:t xml:space="preserve">activity-specific equipment </w:t>
      </w:r>
    </w:p>
    <w:p w:rsidR="00000000" w:rsidRPr="009D57DB" w:rsidP="009D57DB">
      <w:pPr>
        <w:pStyle w:val="ListBullet"/>
      </w:pPr>
      <w:r w:rsidRPr="009D57DB">
        <w:t>organisational policies and procedures in relation to facility maintenance:</w:t>
      </w:r>
    </w:p>
    <w:p w:rsidR="00000000" w:rsidRPr="009D57DB" w:rsidP="009D57DB">
      <w:pPr>
        <w:pStyle w:val="ListBullet2"/>
      </w:pPr>
      <w:r w:rsidRPr="009D57DB">
        <w:t>work health and safety/occupational health and safety</w:t>
      </w:r>
    </w:p>
    <w:p w:rsidR="00000000" w:rsidRPr="009D57DB" w:rsidP="009D57DB">
      <w:pPr>
        <w:pStyle w:val="ListBullet2"/>
      </w:pPr>
      <w:r w:rsidRPr="009D57DB">
        <w:t>documents relating to purchase, receipt, storage and issue</w:t>
      </w:r>
    </w:p>
    <w:p w:rsidR="00000000" w:rsidRPr="009D57DB" w:rsidP="009D57DB">
      <w:pPr>
        <w:pStyle w:val="ListBullet2"/>
      </w:pPr>
      <w:r w:rsidRPr="009D57DB">
        <w:t>record keeping</w:t>
      </w:r>
    </w:p>
    <w:p w:rsidR="00000000" w:rsidRPr="009D57DB" w:rsidP="009D57DB">
      <w:pPr>
        <w:pStyle w:val="ListBullet2"/>
      </w:pPr>
      <w:r w:rsidRPr="009D57DB">
        <w:t>mai</w:t>
      </w:r>
      <w:r w:rsidRPr="009D57DB">
        <w:t>ntenance timeframes and schedules</w:t>
      </w:r>
    </w:p>
    <w:p w:rsidR="00000000" w:rsidRPr="009D57DB" w:rsidP="009D57DB">
      <w:pPr>
        <w:pStyle w:val="ListBullet2"/>
      </w:pPr>
      <w:r w:rsidRPr="009D57DB">
        <w:t>roles and responsibilities of staff</w:t>
      </w:r>
    </w:p>
    <w:p w:rsidR="00000000" w:rsidRPr="009D57DB" w:rsidP="009D57DB">
      <w:pPr>
        <w:pStyle w:val="ListBullet2"/>
      </w:pPr>
      <w:r w:rsidRPr="009D57DB">
        <w:t>isolation and reporting of failed or unsafe equipment</w:t>
      </w:r>
    </w:p>
    <w:p w:rsidR="00000000" w:rsidRPr="009D57DB" w:rsidP="009D57DB">
      <w:pPr>
        <w:pStyle w:val="ListBullet"/>
      </w:pPr>
      <w:r w:rsidRPr="009D57DB">
        <w:t>relevant legislation:</w:t>
      </w:r>
    </w:p>
    <w:p w:rsidR="00000000" w:rsidRPr="009D57DB" w:rsidP="009D57DB">
      <w:pPr>
        <w:pStyle w:val="ListBullet2"/>
      </w:pPr>
      <w:r w:rsidRPr="009D57DB">
        <w:t>work health and safety/occupational health and safety</w:t>
      </w:r>
    </w:p>
    <w:p w:rsidR="00000000" w:rsidRPr="009D57DB" w:rsidP="009D57DB">
      <w:pPr>
        <w:pStyle w:val="ListBullet2"/>
      </w:pPr>
      <w:r w:rsidRPr="009D57DB">
        <w:t>building codes and regulations</w:t>
      </w:r>
    </w:p>
    <w:p w:rsidR="00000000" w:rsidRPr="009D57DB" w:rsidP="009D57DB">
      <w:pPr>
        <w:pStyle w:val="ListBullet2"/>
      </w:pPr>
      <w:r w:rsidRPr="009D57DB">
        <w:t>fire regulations</w:t>
      </w:r>
    </w:p>
    <w:p w:rsidR="00000000" w:rsidRPr="009D57DB" w:rsidP="009D57DB">
      <w:pPr>
        <w:pStyle w:val="ListBullet2"/>
      </w:pPr>
      <w:r w:rsidRPr="009D57DB">
        <w:t>health acts</w:t>
      </w:r>
    </w:p>
    <w:p w:rsidR="00000000" w:rsidRPr="009D57DB" w:rsidP="009D57DB">
      <w:pPr>
        <w:pStyle w:val="ListBullet2"/>
      </w:pPr>
      <w:r w:rsidRPr="009D57DB">
        <w:t>industrial relations</w:t>
      </w:r>
    </w:p>
    <w:p w:rsidR="00000000" w:rsidRPr="009D57DB" w:rsidP="009D57DB">
      <w:pPr>
        <w:pStyle w:val="ListBullet2"/>
      </w:pPr>
      <w:r w:rsidRPr="009D57DB">
        <w:t>environment legislation</w:t>
      </w:r>
    </w:p>
    <w:p w:rsidR="00000000" w:rsidRPr="009D57DB" w:rsidP="009D57DB">
      <w:pPr>
        <w:pStyle w:val="ListBullet2"/>
      </w:pPr>
      <w:r w:rsidRPr="009D57DB">
        <w:t>local government regulations</w:t>
      </w:r>
    </w:p>
    <w:p w:rsidR="00000000" w:rsidRPr="009D57DB" w:rsidP="009D57DB">
      <w:pPr>
        <w:pStyle w:val="ListBullet2"/>
      </w:pPr>
      <w:r w:rsidRPr="009D57DB">
        <w:t>Australian tax office regulations</w:t>
      </w:r>
    </w:p>
    <w:p w:rsidR="00000000" w:rsidRPr="009D57DB" w:rsidP="009D57DB">
      <w:pPr>
        <w:pStyle w:val="ListBullet"/>
      </w:pPr>
      <w:r w:rsidRPr="009D57DB">
        <w:t>information on equipment safety specifications</w:t>
      </w:r>
    </w:p>
    <w:p w:rsidR="00000000" w:rsidRPr="009D57DB" w:rsidP="009D57DB">
      <w:pPr>
        <w:pStyle w:val="ListBullet"/>
      </w:pPr>
      <w:r w:rsidRPr="009D57DB">
        <w:t>appropriate personnel such as facility managers and supervisors; these can be:</w:t>
      </w:r>
    </w:p>
    <w:p w:rsidR="00000000" w:rsidRPr="009D57DB" w:rsidP="009D57DB">
      <w:pPr>
        <w:pStyle w:val="ListBullet2"/>
      </w:pPr>
      <w:r w:rsidRPr="009D57DB">
        <w:t>personne</w:t>
      </w:r>
      <w:r w:rsidRPr="009D57DB">
        <w:t>l in an industry workplace who are assisted by the individual during the assessment process or</w:t>
      </w:r>
    </w:p>
    <w:p w:rsidR="00000000" w:rsidRPr="009D57DB" w:rsidP="009D57DB">
      <w:pPr>
        <w:pStyle w:val="ListBullet2"/>
      </w:pPr>
      <w:r w:rsidRPr="009D57DB">
        <w:t>individuals who participate in role plays or simulated activities, set up for the purpose of assessment, in a simulated industry environment operated within a tr</w:t>
      </w:r>
      <w:r w:rsidRPr="009D57DB">
        <w:t>aining organisation.</w:t>
      </w:r>
    </w:p>
    <w:p w:rsidR="00000000" w:rsidRPr="009D57DB" w:rsidP="009D57DB">
      <w:pPr>
        <w:pStyle w:val="BodyText"/>
      </w:pPr>
    </w:p>
    <w:p w:rsidR="00000000" w:rsidRPr="009D57DB" w:rsidP="00C53DAD">
      <w:pPr>
        <w:pStyle w:val="BodyText"/>
      </w:pPr>
      <w:r w:rsidRPr="009D57DB">
        <w:t>Assessment activities that allow the individual to:</w:t>
      </w:r>
    </w:p>
    <w:p w:rsidR="00000000" w:rsidRPr="009D57DB" w:rsidP="009D57DB">
      <w:pPr>
        <w:pStyle w:val="ListBullet"/>
      </w:pPr>
      <w:r w:rsidRPr="009D57DB">
        <w:t>implement and monitor maintenance of a facility over time.</w:t>
      </w:r>
    </w:p>
    <w:p w:rsidR="00000000" w:rsidRPr="009D57DB" w:rsidP="009D57DB">
      <w:pPr>
        <w:pStyle w:val="BodyText"/>
      </w:pPr>
    </w:p>
    <w:p w:rsidR="00000000" w:rsidRPr="009D57DB" w:rsidP="00C53DAD">
      <w:pPr>
        <w:pStyle w:val="BodyText"/>
      </w:pPr>
      <w:r w:rsidRPr="009D57DB">
        <w:t>Assessors must satisfy the Standards for Registered Training Organisations’ requirements for assessors.</w:t>
      </w:r>
    </w:p>
    <w:p w:rsidR="00000000" w:rsidRPr="009D57DB" w:rsidP="009D57DB">
      <w:pPr>
        <w:pStyle w:val="Heading1"/>
      </w:pPr>
      <w:bookmarkStart w:id="5" w:name="O_668023"/>
      <w:bookmarkEnd w:id="5"/>
      <w:r w:rsidRPr="009D57DB">
        <w:t>Links</w:t>
      </w:r>
    </w:p>
    <w:p w:rsidR="00000000" w:rsidRPr="009D57DB" w:rsidP="00C53DAD">
      <w:pPr>
        <w:pStyle w:val="BodyText"/>
      </w:pPr>
      <w:r w:rsidRPr="009D5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C5F5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D57DB" w:rsidP="009D57DB"/>
    <w:sectPr w:rsidSect="009D57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DB" w:rsidRPr="00C53DAD" w:rsidP="00C53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AD" w:rsidP="009D5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DAD" w:rsidP="009D5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3DAD" w:rsidP="009D5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7DB" w:rsidRPr="00C53DAD" w:rsidP="00C53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AD" w:rsidRPr="002D2AF8" w:rsidP="009D5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SISXFAC003 Implement facility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53DAD" w:rsidP="009D5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CC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863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EC8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7DB"/>
  </w:style>
  <w:style w:type="character" w:customStyle="1" w:styleId="Heading1Char">
    <w:name w:val="Heading 1 Char"/>
    <w:basedOn w:val="DefaultParagraphFont"/>
    <w:link w:val="Heading1"/>
    <w:rsid w:val="009D5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7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7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57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57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5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7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57DB"/>
    <w:rPr>
      <w:b/>
      <w:spacing w:val="0"/>
    </w:rPr>
  </w:style>
  <w:style w:type="paragraph" w:customStyle="1" w:styleId="SuperTitle">
    <w:name w:val="SuperTitle"/>
    <w:basedOn w:val="Title"/>
    <w:rsid w:val="009D5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7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7DB"/>
    <w:rPr>
      <w:i/>
    </w:rPr>
  </w:style>
  <w:style w:type="paragraph" w:styleId="Caption">
    <w:name w:val="caption"/>
    <w:basedOn w:val="BodyText"/>
    <w:next w:val="Normal"/>
    <w:qFormat/>
    <w:rsid w:val="009D5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7DB"/>
  </w:style>
  <w:style w:type="paragraph" w:styleId="TableofFigures">
    <w:name w:val="table of figures"/>
    <w:basedOn w:val="Normal"/>
    <w:next w:val="Normal"/>
    <w:semiHidden/>
    <w:rsid w:val="009D5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7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57DB"/>
    <w:rPr>
      <w:rFonts w:ascii="Wingdings" w:hAnsi="Wingdings"/>
    </w:rPr>
  </w:style>
  <w:style w:type="paragraph" w:customStyle="1" w:styleId="TableHeading">
    <w:name w:val="Table Heading"/>
    <w:basedOn w:val="HeadingBase"/>
    <w:rsid w:val="009D5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7DB"/>
    <w:rPr>
      <w:color w:val="0033CC"/>
      <w:u w:val="none"/>
    </w:rPr>
  </w:style>
  <w:style w:type="paragraph" w:customStyle="1" w:styleId="BodyTextRight">
    <w:name w:val="Body Text Right"/>
    <w:basedOn w:val="BodyText"/>
    <w:rsid w:val="009D5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7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7DB"/>
    <w:rPr>
      <w:sz w:val="32"/>
    </w:rPr>
  </w:style>
  <w:style w:type="paragraph" w:customStyle="1" w:styleId="HeadingProcedure">
    <w:name w:val="Heading Procedure"/>
    <w:basedOn w:val="HeadingBase"/>
    <w:next w:val="Normal"/>
    <w:rsid w:val="009D5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7DB"/>
    <w:pPr>
      <w:spacing w:before="60" w:after="60"/>
    </w:pPr>
  </w:style>
  <w:style w:type="paragraph" w:styleId="ListContinue">
    <w:name w:val="List Continue"/>
    <w:basedOn w:val="List"/>
    <w:rsid w:val="009D57DB"/>
    <w:pPr>
      <w:ind w:firstLine="0"/>
    </w:pPr>
  </w:style>
  <w:style w:type="paragraph" w:customStyle="1" w:styleId="ListNote">
    <w:name w:val="List Note"/>
    <w:basedOn w:val="List"/>
    <w:rsid w:val="009D5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7DB"/>
    <w:rPr>
      <w:rFonts w:ascii="Courier New" w:hAnsi="Courier New"/>
    </w:rPr>
  </w:style>
  <w:style w:type="paragraph" w:customStyle="1" w:styleId="NoteBullet">
    <w:name w:val="Note Bullet"/>
    <w:basedOn w:val="Note"/>
    <w:rsid w:val="009D5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7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5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7DB"/>
    <w:rPr>
      <w:b/>
      <w:smallCaps/>
    </w:rPr>
  </w:style>
  <w:style w:type="paragraph" w:customStyle="1" w:styleId="TableListNumber">
    <w:name w:val="Table List Number"/>
    <w:basedOn w:val="ListNumber"/>
    <w:rsid w:val="009D5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7DB"/>
    <w:pPr>
      <w:numPr>
        <w:numId w:val="10"/>
      </w:numPr>
    </w:pPr>
  </w:style>
  <w:style w:type="paragraph" w:customStyle="1" w:styleId="ListAlpha2">
    <w:name w:val="List Alpha 2"/>
    <w:basedOn w:val="List2"/>
    <w:rsid w:val="009D57DB"/>
    <w:pPr>
      <w:numPr>
        <w:numId w:val="9"/>
      </w:numPr>
    </w:pPr>
  </w:style>
  <w:style w:type="paragraph" w:styleId="List2">
    <w:name w:val="List 2"/>
    <w:basedOn w:val="BodyText"/>
    <w:rsid w:val="009D5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7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57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57DB"/>
    <w:pPr>
      <w:numPr>
        <w:numId w:val="5"/>
      </w:numPr>
    </w:pPr>
  </w:style>
  <w:style w:type="paragraph" w:styleId="ListContinue2">
    <w:name w:val="List Continue 2"/>
    <w:basedOn w:val="List2"/>
    <w:rsid w:val="009D57DB"/>
    <w:pPr>
      <w:ind w:firstLine="0"/>
    </w:pPr>
  </w:style>
  <w:style w:type="paragraph" w:styleId="ListContinue3">
    <w:name w:val="List Continue 3"/>
    <w:basedOn w:val="List3"/>
    <w:rsid w:val="009D57DB"/>
    <w:pPr>
      <w:ind w:left="1021" w:firstLine="0"/>
    </w:pPr>
  </w:style>
  <w:style w:type="paragraph" w:styleId="ListContinue4">
    <w:name w:val="List Continue 4"/>
    <w:basedOn w:val="List4"/>
    <w:rsid w:val="009D57DB"/>
    <w:pPr>
      <w:ind w:firstLine="0"/>
    </w:pPr>
  </w:style>
  <w:style w:type="paragraph" w:styleId="ListContinue5">
    <w:name w:val="List Continue 5"/>
    <w:basedOn w:val="List5"/>
    <w:rsid w:val="009D57DB"/>
    <w:pPr>
      <w:ind w:firstLine="0"/>
    </w:pPr>
  </w:style>
  <w:style w:type="paragraph" w:styleId="ListNumber3">
    <w:name w:val="List Number 3"/>
    <w:basedOn w:val="List3"/>
    <w:rsid w:val="009D57DB"/>
    <w:pPr>
      <w:numPr>
        <w:numId w:val="6"/>
      </w:numPr>
    </w:pPr>
  </w:style>
  <w:style w:type="paragraph" w:styleId="ListNumber4">
    <w:name w:val="List Number 4"/>
    <w:basedOn w:val="List4"/>
    <w:rsid w:val="009D57DB"/>
    <w:pPr>
      <w:numPr>
        <w:numId w:val="7"/>
      </w:numPr>
    </w:pPr>
  </w:style>
  <w:style w:type="paragraph" w:styleId="ListNumber5">
    <w:name w:val="List Number 5"/>
    <w:basedOn w:val="List5"/>
    <w:rsid w:val="009D57DB"/>
    <w:pPr>
      <w:numPr>
        <w:numId w:val="8"/>
      </w:numPr>
    </w:pPr>
  </w:style>
  <w:style w:type="paragraph" w:styleId="BlockText">
    <w:name w:val="Block Text"/>
    <w:basedOn w:val="Normal"/>
    <w:rsid w:val="009D5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7DB"/>
    <w:rPr>
      <w:sz w:val="16"/>
      <w:vertAlign w:val="superscript"/>
    </w:rPr>
  </w:style>
  <w:style w:type="character" w:customStyle="1" w:styleId="Symbols">
    <w:name w:val="Symbols"/>
    <w:basedOn w:val="DefaultParagraphFont"/>
    <w:rsid w:val="009D57DB"/>
    <w:rPr>
      <w:rFonts w:ascii="Symbol" w:hAnsi="Symbol"/>
    </w:rPr>
  </w:style>
  <w:style w:type="character" w:customStyle="1" w:styleId="MenuOptions">
    <w:name w:val="Menu Options"/>
    <w:basedOn w:val="DefaultParagraphFont"/>
    <w:rsid w:val="009D5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7DB"/>
    <w:rPr>
      <w:b/>
    </w:rPr>
  </w:style>
  <w:style w:type="character" w:customStyle="1" w:styleId="Underlined">
    <w:name w:val="Underlined"/>
    <w:basedOn w:val="DefaultParagraphFont"/>
    <w:rsid w:val="009D57DB"/>
    <w:rPr>
      <w:u w:val="single"/>
    </w:rPr>
  </w:style>
  <w:style w:type="paragraph" w:customStyle="1" w:styleId="TableBodyTextRight">
    <w:name w:val="Table Body Text Right"/>
    <w:basedOn w:val="TableBodyText"/>
    <w:rsid w:val="009D5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7DB"/>
    <w:rPr>
      <w:sz w:val="18"/>
    </w:rPr>
  </w:style>
  <w:style w:type="paragraph" w:customStyle="1" w:styleId="BodySmallRight">
    <w:name w:val="Body Small Right"/>
    <w:basedOn w:val="BodyTextRight"/>
    <w:rsid w:val="009D57DB"/>
    <w:rPr>
      <w:sz w:val="18"/>
      <w:szCs w:val="18"/>
    </w:rPr>
  </w:style>
  <w:style w:type="paragraph" w:customStyle="1" w:styleId="MarginEdition">
    <w:name w:val="Margin Edition"/>
    <w:basedOn w:val="MarginNote"/>
    <w:rsid w:val="009D5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7DB"/>
    <w:rPr>
      <w:sz w:val="2"/>
      <w:szCs w:val="2"/>
    </w:rPr>
  </w:style>
  <w:style w:type="character" w:customStyle="1" w:styleId="Small">
    <w:name w:val="Small"/>
    <w:basedOn w:val="DefaultParagraphFont"/>
    <w:rsid w:val="009D57DB"/>
    <w:rPr>
      <w:sz w:val="16"/>
    </w:rPr>
  </w:style>
  <w:style w:type="paragraph" w:customStyle="1" w:styleId="WideTable">
    <w:name w:val="Wide Table"/>
    <w:basedOn w:val="Normal"/>
    <w:rsid w:val="009D5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7DB"/>
  </w:style>
  <w:style w:type="paragraph" w:styleId="Quote">
    <w:name w:val="Quote"/>
    <w:basedOn w:val="Heading1"/>
    <w:link w:val="QuoteChar"/>
    <w:qFormat/>
    <w:rsid w:val="009D5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7DB"/>
    <w:pPr>
      <w:pageBreakBefore/>
    </w:pPr>
  </w:style>
  <w:style w:type="paragraph" w:customStyle="1" w:styleId="Border">
    <w:name w:val="Border"/>
    <w:basedOn w:val="Normal"/>
    <w:qFormat/>
    <w:rsid w:val="009D5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7DB"/>
    <w:rPr>
      <w:u w:val="single"/>
    </w:rPr>
  </w:style>
  <w:style w:type="character" w:customStyle="1" w:styleId="BoldandItalics">
    <w:name w:val="Bold and Italics"/>
    <w:qFormat/>
    <w:rsid w:val="009D57DB"/>
    <w:rPr>
      <w:b/>
      <w:i/>
      <w:u w:val="none"/>
    </w:rPr>
  </w:style>
  <w:style w:type="paragraph" w:styleId="BalloonText">
    <w:name w:val="Balloon Text"/>
    <w:basedOn w:val="Normal"/>
    <w:link w:val="BalloonTextChar"/>
    <w:rsid w:val="009D5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7DB"/>
    <w:pPr>
      <w:spacing w:before="0" w:after="0"/>
    </w:pPr>
  </w:style>
  <w:style w:type="paragraph" w:customStyle="1" w:styleId="BodyTextBold">
    <w:name w:val="Body Text Bold"/>
    <w:basedOn w:val="BodyText"/>
    <w:qFormat/>
    <w:rsid w:val="009D57DB"/>
    <w:rPr>
      <w:b/>
    </w:rPr>
  </w:style>
  <w:style w:type="character" w:styleId="Hyperlink">
    <w:name w:val="Hyperlink"/>
    <w:basedOn w:val="DefaultParagraphFont"/>
    <w:uiPriority w:val="99"/>
    <w:unhideWhenUsed/>
    <w:rsid w:val="00C53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3527</Characters>
  <Application>Microsoft Office Word</Application>
  <DocSecurity>0</DocSecurity>
  <Lines>103</Lines>
  <Paragraphs>89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SISXFAC003 Implement facility maintenance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