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9CB" w:rsidP="00AB1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SISXFAC002 Maintain sport, fitness and recreation facilities</w:t>
      </w:r>
      <w:r>
        <w:fldChar w:fldCharType="end"/>
      </w:r>
    </w:p>
    <w:p w:rsidR="00AB19CB" w:rsidP="00AB19CB">
      <w:pPr>
        <w:pStyle w:val="Version"/>
        <w:sectPr w:rsidSect="00AC6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7B2" w:rsidP="00AC67B2">
      <w:pPr>
        <w:pStyle w:val="SuperHeading"/>
      </w:pPr>
      <w:r w:rsidRPr="00AC67B2">
        <w:t>SISXFAC002 Maintain sport, fitness and recreation facilities</w:t>
      </w:r>
    </w:p>
    <w:p w:rsidR="00000000" w:rsidRPr="00AC67B2" w:rsidP="00AC67B2">
      <w:pPr>
        <w:pStyle w:val="Heading1"/>
      </w:pPr>
      <w:bookmarkStart w:id="1" w:name="O_667988"/>
      <w:bookmarkEnd w:id="1"/>
      <w:r w:rsidRPr="00AC67B2">
        <w:t>Modification History</w:t>
      </w:r>
    </w:p>
    <w:p w:rsidR="00000000" w:rsidRPr="00AC67B2" w:rsidP="00AB19CB">
      <w:pPr>
        <w:pStyle w:val="BodyText"/>
      </w:pPr>
      <w:r w:rsidRPr="00AC67B2">
        <w:t>Not applicable.</w:t>
      </w:r>
    </w:p>
    <w:p w:rsidR="00000000" w:rsidRPr="00AC67B2" w:rsidP="00AC67B2">
      <w:pPr>
        <w:pStyle w:val="Heading1"/>
      </w:pPr>
      <w:bookmarkStart w:id="2" w:name="O_667989"/>
      <w:bookmarkEnd w:id="2"/>
      <w:r w:rsidRPr="00AC67B2">
        <w:t>Application</w:t>
      </w:r>
    </w:p>
    <w:p w:rsidR="00000000" w:rsidRPr="00AC67B2" w:rsidP="00AB19CB">
      <w:pPr>
        <w:pStyle w:val="BodyText"/>
      </w:pPr>
      <w:r w:rsidRPr="00AC67B2">
        <w:t>This unit describes the performance outcomes, skills and knowledge required to maintain facilities within a sport, fitness and recreation context.</w:t>
      </w:r>
    </w:p>
    <w:p w:rsidR="00000000" w:rsidRPr="00AC67B2" w:rsidP="00AB19CB">
      <w:pPr>
        <w:pStyle w:val="BodyText"/>
      </w:pPr>
      <w:r w:rsidRPr="00AC67B2">
        <w:t>This unit applies to activ</w:t>
      </w:r>
      <w:r w:rsidRPr="00AC67B2">
        <w:t>ity or administration assistants who work under direct supervision in a range of roles and settings in the sport, fitness and recreation industry. This includes providing support in the provision of grounds and facilities maintenance; routine housekeeping;</w:t>
      </w:r>
      <w:r w:rsidRPr="00AC67B2">
        <w:t xml:space="preserve"> or administrative assistance in locations such as fitness centres, aquatic centres, or outdoor sporting grounds or complexes. Work is performed according to relevant legislation and organisation policies and procedures. </w:t>
      </w:r>
    </w:p>
    <w:p w:rsidR="00000000" w:rsidRPr="00AC67B2" w:rsidP="00AB19CB">
      <w:pPr>
        <w:pStyle w:val="BodyText"/>
      </w:pPr>
      <w:r w:rsidRPr="00AC67B2">
        <w:t>No occupational licensing, certif</w:t>
      </w:r>
      <w:r w:rsidRPr="00AC67B2">
        <w:t>ication or specific legislative requirements apply to this unit at the time of publication.</w:t>
      </w:r>
    </w:p>
    <w:p w:rsidR="00000000" w:rsidRPr="00AC67B2" w:rsidP="00AC67B2">
      <w:pPr>
        <w:pStyle w:val="Heading1"/>
      </w:pPr>
      <w:bookmarkStart w:id="3" w:name="O_667990"/>
      <w:bookmarkEnd w:id="3"/>
      <w:r w:rsidRPr="00AC67B2">
        <w:t>Pre-requisite Unit</w:t>
      </w:r>
    </w:p>
    <w:p w:rsidR="00000000" w:rsidRPr="00AC67B2" w:rsidP="00AB19CB">
      <w:pPr>
        <w:pStyle w:val="BodyText"/>
      </w:pPr>
      <w:r w:rsidRPr="00AC67B2">
        <w:t>Nil</w:t>
      </w:r>
    </w:p>
    <w:p w:rsidR="00000000" w:rsidRPr="00AC67B2" w:rsidP="00AC67B2">
      <w:pPr>
        <w:pStyle w:val="Heading1"/>
      </w:pPr>
      <w:bookmarkStart w:id="4" w:name="O_667991"/>
      <w:bookmarkEnd w:id="4"/>
      <w:r w:rsidRPr="00AC67B2">
        <w:t>Competency Field</w:t>
      </w:r>
    </w:p>
    <w:p w:rsidR="00000000" w:rsidRPr="00AC67B2" w:rsidP="00AB19CB">
      <w:pPr>
        <w:pStyle w:val="BodyText"/>
      </w:pPr>
      <w:r w:rsidRPr="00AC67B2">
        <w:t>Facility Management</w:t>
      </w:r>
    </w:p>
    <w:p w:rsidR="00000000" w:rsidRPr="00AC67B2" w:rsidP="00AC67B2">
      <w:pPr>
        <w:pStyle w:val="Heading1"/>
      </w:pPr>
      <w:bookmarkStart w:id="5" w:name="O_667992"/>
      <w:bookmarkEnd w:id="5"/>
      <w:r w:rsidRPr="00AC67B2">
        <w:t>Unit Sector</w:t>
      </w:r>
    </w:p>
    <w:p w:rsidR="00000000" w:rsidRPr="00AC67B2" w:rsidP="00AB19CB">
      <w:pPr>
        <w:pStyle w:val="BodyText"/>
      </w:pPr>
      <w:r w:rsidRPr="00AC67B2">
        <w:t>Cross-Sector</w:t>
      </w:r>
    </w:p>
    <w:p w:rsidR="00000000" w:rsidRPr="00AC67B2" w:rsidP="00AC67B2">
      <w:pPr>
        <w:pStyle w:val="Heading1"/>
      </w:pPr>
      <w:bookmarkStart w:id="6" w:name="O_667993"/>
      <w:bookmarkEnd w:id="6"/>
      <w:r w:rsidRPr="00AC67B2">
        <w:t>Elements an</w:t>
      </w:r>
      <w:r w:rsidRPr="00AC67B2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B2" w:rsidP="00AC67B2">
            <w:pPr>
              <w:pStyle w:val="BodyText"/>
            </w:pPr>
            <w:r w:rsidRPr="00AC67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BodyText"/>
              <w:rPr>
                <w:lang w:val="en-NZ"/>
              </w:rPr>
            </w:pPr>
            <w:r w:rsidRPr="00AC67B2">
              <w:rPr>
                <w:rStyle w:val="SpecialBold"/>
              </w:rPr>
              <w:t>PERFORMANCE CRITERIA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BodyText"/>
              <w:rPr>
                <w:lang w:val="en-NZ"/>
              </w:rPr>
            </w:pPr>
            <w:r w:rsidRPr="00AC67B2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BodyText"/>
              <w:rPr>
                <w:lang w:val="en-NZ"/>
              </w:rPr>
            </w:pPr>
            <w:r w:rsidRPr="00AC67B2">
              <w:t>Performance criteria describe the performance needed to demonstrate achievement of the element.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List"/>
              <w:rPr>
                <w:lang w:val="en-NZ"/>
              </w:rPr>
            </w:pPr>
            <w:r w:rsidRPr="00AC67B2">
              <w:t>1.</w:t>
            </w:r>
            <w:r w:rsidRPr="00AC67B2">
              <w:tab/>
              <w:t xml:space="preserve">Conduct maintenance checks of facilities or </w:t>
            </w:r>
            <w:r w:rsidRPr="00AC67B2">
              <w:t>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B2" w:rsidP="00AC67B2">
            <w:pPr>
              <w:pStyle w:val="List2"/>
            </w:pPr>
            <w:r w:rsidRPr="00AC67B2">
              <w:t>1.1</w:t>
            </w:r>
            <w:r w:rsidRPr="00AC67B2">
              <w:tab/>
            </w:r>
            <w:r w:rsidRPr="00AC67B2">
              <w:t xml:space="preserve">Identify potential hazards in facility or area by conducting regular facility checks. </w:t>
            </w:r>
          </w:p>
          <w:p w:rsidR="00000000" w:rsidRPr="00AC67B2" w:rsidP="00AC67B2">
            <w:pPr>
              <w:pStyle w:val="List2"/>
            </w:pPr>
            <w:r w:rsidRPr="00AC67B2">
              <w:t>1.2</w:t>
            </w:r>
            <w:r w:rsidRPr="00AC67B2">
              <w:tab/>
              <w:t>Report hazards to supervisor.</w:t>
            </w:r>
          </w:p>
          <w:p w:rsidR="00000000" w:rsidRPr="00AC67B2" w:rsidP="00AC67B2">
            <w:pPr>
              <w:pStyle w:val="List2"/>
            </w:pPr>
            <w:r w:rsidRPr="00AC67B2">
              <w:t>1.3</w:t>
            </w:r>
            <w:r w:rsidRPr="00AC67B2">
              <w:tab/>
              <w:t>Maintain areas and amenities.</w:t>
            </w:r>
          </w:p>
          <w:p w:rsidR="00000000" w:rsidRPr="00AC67B2" w:rsidP="00AC67B2">
            <w:pPr>
              <w:pStyle w:val="List2"/>
            </w:pPr>
            <w:r w:rsidRPr="00AC67B2">
              <w:t>1.4</w:t>
            </w:r>
            <w:r w:rsidRPr="00AC67B2">
              <w:tab/>
              <w:t>Store and handle chemicals safely.</w:t>
            </w:r>
          </w:p>
          <w:p w:rsidR="00000000" w:rsidP="00AC67B2">
            <w:pPr>
              <w:pStyle w:val="List2"/>
              <w:rPr>
                <w:lang w:val="en-NZ"/>
              </w:rPr>
            </w:pPr>
            <w:r w:rsidRPr="00AC67B2">
              <w:t>1.5</w:t>
            </w:r>
            <w:r w:rsidRPr="00AC67B2">
              <w:tab/>
              <w:t>Remove and dispose of wastes and dangerous chemicals promp</w:t>
            </w:r>
            <w:r w:rsidRPr="00AC67B2">
              <w:t>tly.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List"/>
              <w:rPr>
                <w:lang w:val="en-NZ"/>
              </w:rPr>
            </w:pPr>
            <w:r w:rsidRPr="00AC67B2">
              <w:t>2.</w:t>
            </w:r>
            <w:r w:rsidRPr="00AC67B2">
              <w:tab/>
              <w:t>Check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B2" w:rsidP="00AC67B2">
            <w:pPr>
              <w:pStyle w:val="List2"/>
            </w:pPr>
            <w:r w:rsidRPr="00AC67B2">
              <w:t>2.1</w:t>
            </w:r>
            <w:r w:rsidRPr="00AC67B2">
              <w:tab/>
              <w:t>Check supplies regularly for quantity, quality and expiry date.</w:t>
            </w:r>
          </w:p>
          <w:p w:rsidR="00000000" w:rsidRPr="00AC67B2" w:rsidP="00AC67B2">
            <w:pPr>
              <w:pStyle w:val="List2"/>
            </w:pPr>
            <w:r w:rsidRPr="00AC67B2">
              <w:t>2.2</w:t>
            </w:r>
            <w:r w:rsidRPr="00AC67B2">
              <w:tab/>
              <w:t>Order or request supplies as required to meet anticipated demand.</w:t>
            </w:r>
          </w:p>
          <w:p w:rsidR="00000000" w:rsidP="00AC67B2">
            <w:pPr>
              <w:pStyle w:val="List2"/>
              <w:rPr>
                <w:lang w:val="en-NZ"/>
              </w:rPr>
            </w:pPr>
            <w:r w:rsidRPr="00AC67B2">
              <w:t>2.3</w:t>
            </w:r>
            <w:r w:rsidRPr="00AC67B2">
              <w:tab/>
              <w:t>Dispose of expired supplies.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List"/>
              <w:rPr>
                <w:lang w:val="en-NZ"/>
              </w:rPr>
            </w:pPr>
            <w:r w:rsidRPr="00AC67B2">
              <w:t>3.</w:t>
            </w:r>
            <w:r w:rsidRPr="00AC67B2">
              <w:tab/>
              <w:t>Clean facility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B2" w:rsidP="00AC67B2">
            <w:pPr>
              <w:pStyle w:val="List2"/>
            </w:pPr>
            <w:r w:rsidRPr="00AC67B2">
              <w:t>3.1</w:t>
            </w:r>
            <w:r w:rsidRPr="00AC67B2">
              <w:tab/>
            </w:r>
            <w:r w:rsidRPr="00AC67B2">
              <w:t>Locate and wear personal protective clothing.</w:t>
            </w:r>
          </w:p>
          <w:p w:rsidR="00000000" w:rsidRPr="00AC67B2" w:rsidP="00AC67B2">
            <w:pPr>
              <w:pStyle w:val="List2"/>
            </w:pPr>
            <w:r w:rsidRPr="00AC67B2">
              <w:t>3.2</w:t>
            </w:r>
            <w:r w:rsidRPr="00AC67B2">
              <w:tab/>
              <w:t>Conduct cleaning tasks at specified times.</w:t>
            </w:r>
          </w:p>
          <w:p w:rsidR="00000000" w:rsidRPr="00AC67B2" w:rsidP="00AC67B2">
            <w:pPr>
              <w:pStyle w:val="List2"/>
            </w:pPr>
            <w:r w:rsidRPr="00AC67B2">
              <w:t>3.3</w:t>
            </w:r>
            <w:r w:rsidRPr="00AC67B2">
              <w:tab/>
              <w:t>Display notices advising clients of cleaning in progress.</w:t>
            </w:r>
          </w:p>
          <w:p w:rsidR="00000000" w:rsidRPr="00AC67B2" w:rsidP="00AC67B2">
            <w:pPr>
              <w:pStyle w:val="List2"/>
            </w:pPr>
            <w:r w:rsidRPr="00AC67B2">
              <w:t>3.4</w:t>
            </w:r>
            <w:r w:rsidRPr="00AC67B2">
              <w:tab/>
              <w:t>Use cleaning agents safely.</w:t>
            </w:r>
          </w:p>
          <w:p w:rsidR="00000000" w:rsidRPr="00AC67B2" w:rsidP="00AC67B2">
            <w:pPr>
              <w:pStyle w:val="List2"/>
            </w:pPr>
            <w:r w:rsidRPr="00AC67B2">
              <w:t>3.5</w:t>
            </w:r>
            <w:r w:rsidRPr="00AC67B2">
              <w:tab/>
              <w:t>Clean and store cleaning equipment.</w:t>
            </w:r>
          </w:p>
          <w:p w:rsidR="00000000" w:rsidRPr="00AC67B2" w:rsidP="00AC67B2">
            <w:pPr>
              <w:pStyle w:val="List2"/>
            </w:pPr>
            <w:r w:rsidRPr="00AC67B2">
              <w:t>3.6</w:t>
            </w:r>
            <w:r w:rsidRPr="00AC67B2">
              <w:tab/>
              <w:t>Identify and catalogue lo</w:t>
            </w:r>
            <w:r w:rsidRPr="00AC67B2">
              <w:t>st property.</w:t>
            </w:r>
          </w:p>
          <w:p w:rsidR="00000000" w:rsidRPr="00AC67B2" w:rsidP="00AC67B2">
            <w:pPr>
              <w:pStyle w:val="List2"/>
            </w:pPr>
            <w:r w:rsidRPr="00AC67B2">
              <w:t>3.7</w:t>
            </w:r>
            <w:r w:rsidRPr="00AC67B2">
              <w:tab/>
              <w:t>Maintain cleaning records.</w:t>
            </w:r>
          </w:p>
          <w:p w:rsidR="00000000" w:rsidP="00AC67B2">
            <w:pPr>
              <w:pStyle w:val="List2"/>
              <w:rPr>
                <w:lang w:val="en-NZ"/>
              </w:rPr>
            </w:pPr>
            <w:r w:rsidRPr="00AC67B2">
              <w:t>3.8</w:t>
            </w:r>
            <w:r w:rsidRPr="00AC67B2">
              <w:tab/>
              <w:t>Lock storage areas when unattended.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List"/>
              <w:rPr>
                <w:lang w:val="en-NZ"/>
              </w:rPr>
            </w:pPr>
            <w:r w:rsidRPr="00AC67B2">
              <w:t>4.</w:t>
            </w:r>
            <w:r w:rsidRPr="00AC67B2">
              <w:tab/>
              <w:t>Contribute to facility or activity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B2" w:rsidP="00AC67B2">
            <w:pPr>
              <w:pStyle w:val="List2"/>
            </w:pPr>
            <w:r w:rsidRPr="00AC67B2">
              <w:t>4.1</w:t>
            </w:r>
            <w:r w:rsidRPr="00AC67B2">
              <w:tab/>
              <w:t>Accept and record bookings for the facility.</w:t>
            </w:r>
          </w:p>
          <w:p w:rsidR="00000000" w:rsidRPr="00AC67B2" w:rsidP="00AC67B2">
            <w:pPr>
              <w:pStyle w:val="List2"/>
            </w:pPr>
            <w:r w:rsidRPr="00AC67B2">
              <w:t>4.2</w:t>
            </w:r>
            <w:r w:rsidRPr="00AC67B2">
              <w:tab/>
            </w:r>
            <w:r w:rsidRPr="00AC67B2">
              <w:t>Inform clients of the requirements and responsibilities of using the facility.</w:t>
            </w:r>
          </w:p>
        </w:tc>
      </w:tr>
    </w:tbl>
    <w:p w:rsidR="00000000" w:rsidRPr="00AC67B2" w:rsidP="00AC67B2">
      <w:pPr>
        <w:pStyle w:val="BodyText"/>
      </w:pPr>
    </w:p>
    <w:p w:rsidR="00000000" w:rsidRPr="00AC67B2" w:rsidP="00AC67B2">
      <w:pPr>
        <w:pStyle w:val="AllowPageBreak"/>
      </w:pPr>
    </w:p>
    <w:p w:rsidR="00000000" w:rsidRPr="00AC67B2" w:rsidP="00AC67B2">
      <w:pPr>
        <w:pStyle w:val="Heading1"/>
      </w:pPr>
      <w:bookmarkStart w:id="7" w:name="O_667994"/>
      <w:bookmarkEnd w:id="7"/>
      <w:r w:rsidRPr="00AC67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BodyText"/>
              <w:rPr>
                <w:lang w:val="en-NZ"/>
              </w:rPr>
            </w:pPr>
            <w:r w:rsidRPr="00AC67B2">
              <w:t>Foundation skills essential to performance in this unit, but not explicit in the performance criteria are listed here, along with a brief co</w:t>
            </w:r>
            <w:r w:rsidRPr="00AC67B2">
              <w:t>ntext statement.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B2" w:rsidP="00AC67B2">
            <w:pPr>
              <w:pStyle w:val="BodyText"/>
            </w:pPr>
            <w:r w:rsidRPr="00AC67B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BodyText"/>
              <w:rPr>
                <w:lang w:val="en-NZ"/>
              </w:rPr>
            </w:pPr>
            <w:r w:rsidRPr="00AC67B2">
              <w:rPr>
                <w:rStyle w:val="SpecialBold"/>
              </w:rPr>
              <w:t>DESCRIPTION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BodyText"/>
              <w:rPr>
                <w:lang w:val="en-NZ"/>
              </w:rPr>
            </w:pPr>
            <w:r w:rsidRPr="00AC67B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ListBullet"/>
              <w:rPr>
                <w:lang w:val="en-NZ"/>
              </w:rPr>
            </w:pPr>
            <w:r w:rsidRPr="00AC67B2">
              <w:t>interpret and follow written instructions to use and store chemicals.</w:t>
            </w:r>
          </w:p>
        </w:tc>
      </w:tr>
      <w:tr w:rsidTr="00AB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B2">
            <w:pPr>
              <w:pStyle w:val="BodyText"/>
              <w:rPr>
                <w:lang w:val="en-NZ"/>
              </w:rPr>
            </w:pPr>
            <w:r w:rsidRPr="00AC67B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B2" w:rsidP="00AC67B2">
            <w:pPr>
              <w:pStyle w:val="ListBullet"/>
            </w:pPr>
            <w:r w:rsidRPr="00AC67B2">
              <w:t>calculate quantity and concentration of cleaning agents</w:t>
            </w:r>
          </w:p>
          <w:p w:rsidR="00000000" w:rsidRPr="00AC67B2" w:rsidP="00AC67B2">
            <w:pPr>
              <w:pStyle w:val="ListBullet"/>
            </w:pPr>
            <w:r w:rsidRPr="00AC67B2">
              <w:t>calculate quantity of supplies required after determining current inventory and estimating anticipated demand.</w:t>
            </w:r>
          </w:p>
        </w:tc>
      </w:tr>
    </w:tbl>
    <w:p w:rsidR="00000000" w:rsidRPr="00AC67B2" w:rsidP="00AC67B2">
      <w:pPr>
        <w:pStyle w:val="BodyText"/>
      </w:pPr>
    </w:p>
    <w:p w:rsidR="00000000" w:rsidRPr="00AC67B2" w:rsidP="00AC67B2">
      <w:pPr>
        <w:pStyle w:val="AllowPageBreak"/>
      </w:pPr>
    </w:p>
    <w:p w:rsidR="00000000" w:rsidRPr="00AC67B2" w:rsidP="00AC67B2">
      <w:pPr>
        <w:pStyle w:val="Heading1"/>
      </w:pPr>
      <w:bookmarkStart w:id="8" w:name="O_667996"/>
      <w:bookmarkEnd w:id="8"/>
      <w:r w:rsidRPr="00AC67B2">
        <w:t>Unit Mapping Information</w:t>
      </w:r>
    </w:p>
    <w:p w:rsidR="00000000" w:rsidRPr="00AC67B2" w:rsidP="00AB19CB">
      <w:pPr>
        <w:pStyle w:val="BodyText"/>
      </w:pPr>
      <w:r w:rsidRPr="00AC67B2">
        <w:t>No equivalent unit.</w:t>
      </w:r>
    </w:p>
    <w:p w:rsidR="00000000" w:rsidRPr="00AC67B2" w:rsidP="00AC67B2">
      <w:pPr>
        <w:pStyle w:val="Heading1"/>
      </w:pPr>
      <w:bookmarkStart w:id="9" w:name="O_668003"/>
      <w:bookmarkEnd w:id="9"/>
      <w:r w:rsidRPr="00AC67B2">
        <w:t>Links</w:t>
      </w:r>
    </w:p>
    <w:p w:rsidR="00000000" w:rsidRPr="00AC67B2" w:rsidP="00AB19CB">
      <w:pPr>
        <w:pStyle w:val="BodyText"/>
      </w:pPr>
      <w:r w:rsidRPr="00AC6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60EB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C67B2" w:rsidP="00AC67B2"/>
    <w:sectPr w:rsidSect="00AC67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B2" w:rsidRPr="00AB19CB" w:rsidP="00AB1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CB" w:rsidP="00AC6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9CB" w:rsidP="00AC6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19CB" w:rsidP="00AC6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7B2" w:rsidRPr="00AB19CB" w:rsidP="00AB19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CB" w:rsidRPr="002D2AF8" w:rsidP="00AC6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SISXFAC002 Maintain sport, fitness and recreation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B19CB" w:rsidP="00AC6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A4F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8C7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7B2"/>
  </w:style>
  <w:style w:type="character" w:customStyle="1" w:styleId="Heading1Char">
    <w:name w:val="Heading 1 Char"/>
    <w:basedOn w:val="DefaultParagraphFont"/>
    <w:link w:val="Heading1"/>
    <w:rsid w:val="00AC6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7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67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7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7B2"/>
    <w:rPr>
      <w:b/>
      <w:spacing w:val="0"/>
    </w:rPr>
  </w:style>
  <w:style w:type="paragraph" w:customStyle="1" w:styleId="SuperHeading">
    <w:name w:val="SuperHeading"/>
    <w:basedOn w:val="Normal"/>
    <w:rsid w:val="00AC6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67B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C6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7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6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7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7B2"/>
    <w:rPr>
      <w:i/>
    </w:rPr>
  </w:style>
  <w:style w:type="paragraph" w:styleId="Caption">
    <w:name w:val="caption"/>
    <w:basedOn w:val="BodyText"/>
    <w:next w:val="Normal"/>
    <w:qFormat/>
    <w:rsid w:val="00AC6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7B2"/>
  </w:style>
  <w:style w:type="paragraph" w:styleId="TableofFigures">
    <w:name w:val="table of figures"/>
    <w:basedOn w:val="Normal"/>
    <w:next w:val="Normal"/>
    <w:semiHidden/>
    <w:rsid w:val="00AC6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7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7B2"/>
    <w:rPr>
      <w:rFonts w:ascii="Wingdings" w:hAnsi="Wingdings"/>
    </w:rPr>
  </w:style>
  <w:style w:type="paragraph" w:customStyle="1" w:styleId="TableHeading">
    <w:name w:val="Table Heading"/>
    <w:basedOn w:val="HeadingBase"/>
    <w:rsid w:val="00AC6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7B2"/>
    <w:rPr>
      <w:color w:val="0033CC"/>
      <w:u w:val="none"/>
    </w:rPr>
  </w:style>
  <w:style w:type="paragraph" w:customStyle="1" w:styleId="BodyTextRight">
    <w:name w:val="Body Text Right"/>
    <w:basedOn w:val="BodyText"/>
    <w:rsid w:val="00AC6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7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7B2"/>
    <w:rPr>
      <w:sz w:val="32"/>
    </w:rPr>
  </w:style>
  <w:style w:type="paragraph" w:customStyle="1" w:styleId="HeadingProcedure">
    <w:name w:val="Heading Procedure"/>
    <w:basedOn w:val="HeadingBase"/>
    <w:next w:val="Normal"/>
    <w:rsid w:val="00AC6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7B2"/>
    <w:pPr>
      <w:spacing w:before="60" w:after="60"/>
    </w:pPr>
  </w:style>
  <w:style w:type="paragraph" w:styleId="ListContinue">
    <w:name w:val="List Continue"/>
    <w:basedOn w:val="List"/>
    <w:rsid w:val="00AC67B2"/>
    <w:pPr>
      <w:ind w:firstLine="0"/>
    </w:pPr>
  </w:style>
  <w:style w:type="paragraph" w:customStyle="1" w:styleId="ListNote">
    <w:name w:val="List Note"/>
    <w:basedOn w:val="List"/>
    <w:rsid w:val="00AC6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7B2"/>
    <w:rPr>
      <w:rFonts w:ascii="Courier New" w:hAnsi="Courier New"/>
    </w:rPr>
  </w:style>
  <w:style w:type="paragraph" w:customStyle="1" w:styleId="NoteBullet">
    <w:name w:val="Note Bullet"/>
    <w:basedOn w:val="Note"/>
    <w:rsid w:val="00AC6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7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7B2"/>
    <w:rPr>
      <w:b/>
      <w:smallCaps/>
    </w:rPr>
  </w:style>
  <w:style w:type="paragraph" w:customStyle="1" w:styleId="TableListNumber">
    <w:name w:val="Table List Number"/>
    <w:basedOn w:val="ListNumber"/>
    <w:rsid w:val="00AC6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7B2"/>
    <w:pPr>
      <w:numPr>
        <w:numId w:val="8"/>
      </w:numPr>
    </w:pPr>
  </w:style>
  <w:style w:type="paragraph" w:customStyle="1" w:styleId="ListAlpha2">
    <w:name w:val="List Alpha 2"/>
    <w:basedOn w:val="List2"/>
    <w:rsid w:val="00AC67B2"/>
    <w:pPr>
      <w:numPr>
        <w:numId w:val="7"/>
      </w:numPr>
    </w:pPr>
  </w:style>
  <w:style w:type="paragraph" w:styleId="List3">
    <w:name w:val="List 3"/>
    <w:basedOn w:val="BodyText"/>
    <w:rsid w:val="00AC6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7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7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7B2"/>
    <w:pPr>
      <w:numPr>
        <w:numId w:val="3"/>
      </w:numPr>
    </w:pPr>
  </w:style>
  <w:style w:type="paragraph" w:styleId="ListContinue2">
    <w:name w:val="List Continue 2"/>
    <w:basedOn w:val="List2"/>
    <w:rsid w:val="00AC67B2"/>
    <w:pPr>
      <w:ind w:firstLine="0"/>
    </w:pPr>
  </w:style>
  <w:style w:type="paragraph" w:styleId="ListContinue3">
    <w:name w:val="List Continue 3"/>
    <w:basedOn w:val="List3"/>
    <w:rsid w:val="00AC67B2"/>
    <w:pPr>
      <w:ind w:left="1021" w:firstLine="0"/>
    </w:pPr>
  </w:style>
  <w:style w:type="paragraph" w:styleId="ListContinue4">
    <w:name w:val="List Continue 4"/>
    <w:basedOn w:val="List4"/>
    <w:rsid w:val="00AC67B2"/>
    <w:pPr>
      <w:ind w:firstLine="0"/>
    </w:pPr>
  </w:style>
  <w:style w:type="paragraph" w:styleId="ListContinue5">
    <w:name w:val="List Continue 5"/>
    <w:basedOn w:val="List5"/>
    <w:rsid w:val="00AC67B2"/>
    <w:pPr>
      <w:ind w:firstLine="0"/>
    </w:pPr>
  </w:style>
  <w:style w:type="paragraph" w:styleId="ListNumber3">
    <w:name w:val="List Number 3"/>
    <w:basedOn w:val="List3"/>
    <w:rsid w:val="00AC67B2"/>
    <w:pPr>
      <w:numPr>
        <w:numId w:val="4"/>
      </w:numPr>
    </w:pPr>
  </w:style>
  <w:style w:type="paragraph" w:styleId="ListNumber4">
    <w:name w:val="List Number 4"/>
    <w:basedOn w:val="List4"/>
    <w:rsid w:val="00AC67B2"/>
    <w:pPr>
      <w:numPr>
        <w:numId w:val="5"/>
      </w:numPr>
    </w:pPr>
  </w:style>
  <w:style w:type="paragraph" w:styleId="ListNumber5">
    <w:name w:val="List Number 5"/>
    <w:basedOn w:val="List5"/>
    <w:rsid w:val="00AC67B2"/>
    <w:pPr>
      <w:numPr>
        <w:numId w:val="6"/>
      </w:numPr>
    </w:pPr>
  </w:style>
  <w:style w:type="paragraph" w:styleId="BlockText">
    <w:name w:val="Block Text"/>
    <w:basedOn w:val="Normal"/>
    <w:rsid w:val="00AC6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7B2"/>
    <w:rPr>
      <w:sz w:val="16"/>
      <w:vertAlign w:val="superscript"/>
    </w:rPr>
  </w:style>
  <w:style w:type="character" w:customStyle="1" w:styleId="Symbols">
    <w:name w:val="Symbols"/>
    <w:basedOn w:val="DefaultParagraphFont"/>
    <w:rsid w:val="00AC67B2"/>
    <w:rPr>
      <w:rFonts w:ascii="Symbol" w:hAnsi="Symbol"/>
    </w:rPr>
  </w:style>
  <w:style w:type="character" w:customStyle="1" w:styleId="MenuOptions">
    <w:name w:val="Menu Options"/>
    <w:basedOn w:val="DefaultParagraphFont"/>
    <w:rsid w:val="00AC6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7B2"/>
    <w:rPr>
      <w:b/>
    </w:rPr>
  </w:style>
  <w:style w:type="character" w:customStyle="1" w:styleId="Underlined">
    <w:name w:val="Underlined"/>
    <w:basedOn w:val="DefaultParagraphFont"/>
    <w:rsid w:val="00AC67B2"/>
    <w:rPr>
      <w:u w:val="single"/>
    </w:rPr>
  </w:style>
  <w:style w:type="paragraph" w:customStyle="1" w:styleId="TableBodyTextRight">
    <w:name w:val="Table Body Text Right"/>
    <w:basedOn w:val="TableBodyText"/>
    <w:rsid w:val="00AC6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7B2"/>
    <w:rPr>
      <w:sz w:val="18"/>
    </w:rPr>
  </w:style>
  <w:style w:type="paragraph" w:customStyle="1" w:styleId="BodySmallRight">
    <w:name w:val="Body Small Right"/>
    <w:basedOn w:val="BodyTextRight"/>
    <w:rsid w:val="00AC67B2"/>
    <w:rPr>
      <w:sz w:val="18"/>
      <w:szCs w:val="18"/>
    </w:rPr>
  </w:style>
  <w:style w:type="paragraph" w:customStyle="1" w:styleId="MarginEdition">
    <w:name w:val="Margin Edition"/>
    <w:basedOn w:val="MarginNote"/>
    <w:rsid w:val="00AC6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7B2"/>
    <w:rPr>
      <w:sz w:val="2"/>
      <w:szCs w:val="2"/>
    </w:rPr>
  </w:style>
  <w:style w:type="character" w:customStyle="1" w:styleId="Small">
    <w:name w:val="Small"/>
    <w:basedOn w:val="DefaultParagraphFont"/>
    <w:rsid w:val="00AC67B2"/>
    <w:rPr>
      <w:sz w:val="16"/>
    </w:rPr>
  </w:style>
  <w:style w:type="paragraph" w:customStyle="1" w:styleId="WideTable">
    <w:name w:val="Wide Table"/>
    <w:basedOn w:val="Normal"/>
    <w:rsid w:val="00AC6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7B2"/>
  </w:style>
  <w:style w:type="paragraph" w:styleId="Quote">
    <w:name w:val="Quote"/>
    <w:basedOn w:val="Heading1"/>
    <w:link w:val="QuoteChar"/>
    <w:qFormat/>
    <w:rsid w:val="00AC6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7B2"/>
    <w:pPr>
      <w:pageBreakBefore/>
    </w:pPr>
  </w:style>
  <w:style w:type="paragraph" w:customStyle="1" w:styleId="Border">
    <w:name w:val="Border"/>
    <w:basedOn w:val="Normal"/>
    <w:qFormat/>
    <w:rsid w:val="00AC6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7B2"/>
    <w:rPr>
      <w:u w:val="single"/>
    </w:rPr>
  </w:style>
  <w:style w:type="character" w:customStyle="1" w:styleId="BoldandItalics">
    <w:name w:val="Bold and Italics"/>
    <w:qFormat/>
    <w:rsid w:val="00AC67B2"/>
    <w:rPr>
      <w:b/>
      <w:i/>
      <w:u w:val="none"/>
    </w:rPr>
  </w:style>
  <w:style w:type="paragraph" w:styleId="BalloonText">
    <w:name w:val="Balloon Text"/>
    <w:basedOn w:val="Normal"/>
    <w:link w:val="BalloonTextChar"/>
    <w:rsid w:val="00AC6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7B2"/>
    <w:pPr>
      <w:spacing w:before="0" w:after="0"/>
    </w:pPr>
  </w:style>
  <w:style w:type="paragraph" w:customStyle="1" w:styleId="BodyTextBold">
    <w:name w:val="Body Text Bold"/>
    <w:basedOn w:val="BodyText"/>
    <w:qFormat/>
    <w:rsid w:val="00AC67B2"/>
    <w:rPr>
      <w:b/>
    </w:rPr>
  </w:style>
  <w:style w:type="character" w:styleId="Hyperlink">
    <w:name w:val="Hyperlink"/>
    <w:basedOn w:val="DefaultParagraphFont"/>
    <w:uiPriority w:val="99"/>
    <w:unhideWhenUsed/>
    <w:rsid w:val="00AB19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2736</Characters>
  <Application>Microsoft Office Word</Application>
  <DocSecurity>0</DocSecurity>
  <Lines>97</Lines>
  <Paragraphs>67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SISXFAC002 Maintain sport, fitness and recreation facilities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