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9D0" w:rsidP="006239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SISXDIS002 Plan and conduct disability programs</w:t>
      </w:r>
      <w:r>
        <w:fldChar w:fldCharType="end"/>
      </w:r>
    </w:p>
    <w:p w:rsidR="006239D0" w:rsidP="006239D0">
      <w:pPr>
        <w:pStyle w:val="Version"/>
        <w:sectPr w:rsidSect="007E03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03DE" w:rsidP="007E03DE">
      <w:pPr>
        <w:pStyle w:val="SuperHeading"/>
      </w:pPr>
      <w:r w:rsidRPr="007E03DE">
        <w:t>SISXDIS002 Plan and conduct disability programs</w:t>
      </w:r>
    </w:p>
    <w:p w:rsidR="00000000" w:rsidRPr="007E03DE" w:rsidP="007E03DE">
      <w:pPr>
        <w:pStyle w:val="Heading1"/>
      </w:pPr>
      <w:bookmarkStart w:id="1" w:name="O_668786"/>
      <w:bookmarkEnd w:id="1"/>
      <w:r w:rsidRPr="007E03DE">
        <w:t>Modification History</w:t>
      </w:r>
    </w:p>
    <w:p w:rsidR="00000000" w:rsidRPr="007E03DE" w:rsidP="006239D0">
      <w:pPr>
        <w:pStyle w:val="BodyText"/>
      </w:pPr>
      <w:r w:rsidRPr="007E03DE">
        <w:t>Not applicable.</w:t>
      </w:r>
    </w:p>
    <w:p w:rsidR="00000000" w:rsidRPr="007E03DE" w:rsidP="007E03DE">
      <w:pPr>
        <w:pStyle w:val="Heading1"/>
      </w:pPr>
      <w:bookmarkStart w:id="2" w:name="O_668787"/>
      <w:bookmarkEnd w:id="2"/>
      <w:r w:rsidRPr="007E03DE">
        <w:t>Application</w:t>
      </w:r>
    </w:p>
    <w:p w:rsidR="00000000" w:rsidRPr="007E03DE" w:rsidP="006239D0">
      <w:pPr>
        <w:pStyle w:val="BodyText"/>
      </w:pPr>
      <w:r w:rsidRPr="007E03DE">
        <w:t>This unit describes the performance outcomes, skills and knowledge required to plan, safely conduct, and evaluate programs for people with a disability including both frail and moder</w:t>
      </w:r>
      <w:r w:rsidRPr="007E03DE">
        <w:t xml:space="preserve">ately active participants. </w:t>
      </w:r>
    </w:p>
    <w:p w:rsidR="00000000" w:rsidRPr="007E03DE" w:rsidP="006239D0">
      <w:pPr>
        <w:pStyle w:val="BodyText"/>
      </w:pPr>
      <w:r w:rsidRPr="007E03DE">
        <w:t>This unit applies to any worker responsible for developing programs for clients with disabilities. Work is undertaken according to relevant legislation and organisational policies and procedures.</w:t>
      </w:r>
    </w:p>
    <w:p w:rsidR="00000000" w:rsidRPr="007E03DE" w:rsidP="006239D0">
      <w:pPr>
        <w:pStyle w:val="BodyText"/>
      </w:pPr>
      <w:r w:rsidRPr="007E03DE">
        <w:t>No occupational licensing, cer</w:t>
      </w:r>
      <w:r w:rsidRPr="007E03DE">
        <w:t>tification or specific legislative requirements apply to this unit at the time of publication.</w:t>
      </w:r>
    </w:p>
    <w:p w:rsidR="00000000" w:rsidRPr="007E03DE" w:rsidP="007E03DE">
      <w:pPr>
        <w:pStyle w:val="Heading1"/>
      </w:pPr>
      <w:bookmarkStart w:id="3" w:name="O_668788"/>
      <w:bookmarkEnd w:id="3"/>
      <w:r w:rsidRPr="007E03DE">
        <w:t>Pre-requisite Unit</w:t>
      </w:r>
    </w:p>
    <w:p w:rsidR="00000000" w:rsidRPr="007E03DE" w:rsidP="006239D0">
      <w:pPr>
        <w:pStyle w:val="BodyText"/>
      </w:pPr>
      <w:r w:rsidRPr="007E03DE">
        <w:t>Nil</w:t>
      </w:r>
    </w:p>
    <w:p w:rsidR="00000000" w:rsidRPr="007E03DE" w:rsidP="007E03DE">
      <w:pPr>
        <w:pStyle w:val="Heading1"/>
      </w:pPr>
      <w:bookmarkStart w:id="4" w:name="O_668789"/>
      <w:bookmarkEnd w:id="4"/>
      <w:r w:rsidRPr="007E03DE">
        <w:t>Competency Field</w:t>
      </w:r>
    </w:p>
    <w:p w:rsidR="00000000" w:rsidRPr="007E03DE" w:rsidP="006239D0">
      <w:pPr>
        <w:pStyle w:val="BodyText"/>
      </w:pPr>
      <w:r w:rsidRPr="007E03DE">
        <w:t>Disability</w:t>
      </w:r>
    </w:p>
    <w:p w:rsidR="00000000" w:rsidRPr="007E03DE" w:rsidP="007E03DE">
      <w:pPr>
        <w:pStyle w:val="Heading1"/>
      </w:pPr>
      <w:bookmarkStart w:id="5" w:name="O_668790"/>
      <w:bookmarkEnd w:id="5"/>
      <w:r w:rsidRPr="007E03DE">
        <w:t>Unit Sector</w:t>
      </w:r>
    </w:p>
    <w:p w:rsidR="00000000" w:rsidRPr="007E03DE" w:rsidP="006239D0">
      <w:pPr>
        <w:pStyle w:val="BodyText"/>
      </w:pPr>
      <w:r w:rsidRPr="007E03DE">
        <w:t>Cross-Sector</w:t>
      </w:r>
    </w:p>
    <w:p w:rsidR="00000000" w:rsidRPr="007E03DE" w:rsidP="007E03DE">
      <w:pPr>
        <w:pStyle w:val="Heading1"/>
      </w:pPr>
      <w:bookmarkStart w:id="6" w:name="O_668791"/>
      <w:bookmarkEnd w:id="6"/>
      <w:r w:rsidRPr="007E03DE">
        <w:t>Elements and Perf</w:t>
      </w:r>
      <w:r w:rsidRPr="007E03DE">
        <w:t>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BodyText"/>
            </w:pPr>
            <w:r w:rsidRPr="007E03D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BodyText"/>
              <w:rPr>
                <w:lang w:val="en-NZ"/>
              </w:rPr>
            </w:pPr>
            <w:r w:rsidRPr="007E03DE">
              <w:rPr>
                <w:rStyle w:val="SpecialBold"/>
              </w:rPr>
              <w:t>PERFORMANCE CRITERIA</w:t>
            </w:r>
          </w:p>
        </w:tc>
      </w:tr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BodyText"/>
              <w:rPr>
                <w:lang w:val="en-NZ"/>
              </w:rPr>
            </w:pPr>
            <w:r w:rsidRPr="007E03DE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BodyText"/>
              <w:rPr>
                <w:lang w:val="en-NZ"/>
              </w:rPr>
            </w:pPr>
            <w:r w:rsidRPr="007E03DE">
              <w:t>Performance criteria describe the performance needed to demonstrate achievement of the element.</w:t>
            </w:r>
          </w:p>
        </w:tc>
      </w:tr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9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List"/>
              <w:rPr>
                <w:lang w:val="en-NZ"/>
              </w:rPr>
            </w:pPr>
            <w:r w:rsidRPr="007E03DE">
              <w:t>1.</w:t>
            </w:r>
            <w:r w:rsidRPr="007E03DE">
              <w:tab/>
              <w:t>Establish needs and expectations.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List2"/>
            </w:pPr>
            <w:r w:rsidRPr="007E03DE">
              <w:t>1.1</w:t>
            </w:r>
            <w:r w:rsidRPr="007E03DE">
              <w:tab/>
            </w:r>
            <w:r w:rsidRPr="007E03DE">
              <w:t>Interpret information about participant characteristics, needs and special requirements.</w:t>
            </w:r>
          </w:p>
          <w:p w:rsidR="00000000" w:rsidRPr="007E03DE" w:rsidP="007E03DE">
            <w:pPr>
              <w:pStyle w:val="List2"/>
            </w:pPr>
            <w:r w:rsidRPr="007E03DE">
              <w:t>1.2</w:t>
            </w:r>
            <w:r w:rsidRPr="007E03DE">
              <w:tab/>
              <w:t>Encourage participants to articulate their own needs and expectations.</w:t>
            </w:r>
          </w:p>
          <w:p w:rsidR="00000000" w:rsidRPr="007E03DE" w:rsidP="007E03DE">
            <w:pPr>
              <w:pStyle w:val="List2"/>
            </w:pPr>
            <w:r w:rsidRPr="007E03DE">
              <w:t>1.3</w:t>
            </w:r>
            <w:r w:rsidRPr="007E03DE">
              <w:tab/>
              <w:t>Make assessments of participant capacity in consultation with relevant support personnel</w:t>
            </w:r>
            <w:r w:rsidRPr="007E03DE">
              <w:t xml:space="preserve"> and within scope of own responsibility.</w:t>
            </w:r>
          </w:p>
          <w:p w:rsidR="00000000" w:rsidRPr="007E03DE" w:rsidP="007E03DE">
            <w:pPr>
              <w:pStyle w:val="List2"/>
            </w:pPr>
            <w:r w:rsidRPr="007E03DE">
              <w:t>1.4</w:t>
            </w:r>
            <w:r w:rsidRPr="007E03DE">
              <w:tab/>
              <w:t>Identify potential barriers to participation.</w:t>
            </w:r>
          </w:p>
          <w:p w:rsidR="00000000" w:rsidP="007E03DE">
            <w:pPr>
              <w:pStyle w:val="List2"/>
              <w:rPr>
                <w:lang w:val="en-NZ"/>
              </w:rPr>
            </w:pPr>
            <w:r w:rsidRPr="007E03DE">
              <w:t>1.5</w:t>
            </w:r>
            <w:r w:rsidRPr="007E03DE">
              <w:tab/>
              <w:t>Advise participants of factors preventing participation in a program.</w:t>
            </w:r>
          </w:p>
        </w:tc>
      </w:tr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List"/>
              <w:rPr>
                <w:lang w:val="en-NZ"/>
              </w:rPr>
            </w:pPr>
            <w:r w:rsidRPr="007E03DE">
              <w:t>2.</w:t>
            </w:r>
            <w:r w:rsidRPr="007E03DE">
              <w:tab/>
              <w:t>Plan programs for people.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List2"/>
            </w:pPr>
            <w:r w:rsidRPr="007E03DE">
              <w:t>2.1</w:t>
            </w:r>
            <w:r w:rsidRPr="007E03DE">
              <w:tab/>
              <w:t>Access and interpret relevant information to plan program</w:t>
            </w:r>
            <w:r w:rsidRPr="007E03DE">
              <w:t>s for people with a disability.</w:t>
            </w:r>
          </w:p>
          <w:p w:rsidR="00000000" w:rsidRPr="007E03DE" w:rsidP="007E03DE">
            <w:pPr>
              <w:pStyle w:val="List2"/>
            </w:pPr>
            <w:r w:rsidRPr="007E03DE">
              <w:t>2.2</w:t>
            </w:r>
            <w:r w:rsidRPr="007E03DE">
              <w:tab/>
              <w:t>Assess the likely demands of the program on the participants in consultation with appropriate staff.</w:t>
            </w:r>
          </w:p>
          <w:p w:rsidR="00000000" w:rsidRPr="007E03DE" w:rsidP="007E03DE">
            <w:pPr>
              <w:pStyle w:val="List2"/>
            </w:pPr>
            <w:r w:rsidRPr="007E03DE">
              <w:t>2.3</w:t>
            </w:r>
            <w:r w:rsidRPr="007E03DE">
              <w:tab/>
              <w:t>Select and access equipment and resources appropriate for the program.</w:t>
            </w:r>
          </w:p>
          <w:p w:rsidR="00000000" w:rsidRPr="007E03DE" w:rsidP="007E03DE">
            <w:pPr>
              <w:pStyle w:val="List2"/>
            </w:pPr>
            <w:r w:rsidRPr="007E03DE">
              <w:t>2.4</w:t>
            </w:r>
            <w:r w:rsidRPr="007E03DE">
              <w:tab/>
            </w:r>
            <w:r w:rsidRPr="007E03DE">
              <w:t>Design and document a program plan to meet the identified needs and abilities of participants.</w:t>
            </w:r>
          </w:p>
          <w:p w:rsidR="00000000" w:rsidRPr="007E03DE" w:rsidP="007E03DE">
            <w:pPr>
              <w:pStyle w:val="List2"/>
            </w:pPr>
            <w:r w:rsidRPr="007E03DE">
              <w:t>2.5</w:t>
            </w:r>
            <w:r w:rsidRPr="007E03DE">
              <w:tab/>
              <w:t>Determine range of activities and strategies for inclusion appropriate to the context, participant needs and capabilities.</w:t>
            </w:r>
          </w:p>
          <w:p w:rsidR="00000000" w:rsidRPr="007E03DE" w:rsidP="007E03DE">
            <w:pPr>
              <w:pStyle w:val="List2"/>
            </w:pPr>
            <w:r w:rsidRPr="007E03DE">
              <w:t>2.6</w:t>
            </w:r>
            <w:r w:rsidRPr="007E03DE">
              <w:tab/>
              <w:t>Recognise risks to participant</w:t>
            </w:r>
            <w:r w:rsidRPr="007E03DE">
              <w:t xml:space="preserve"> safety and act to eliminate or minimise risks.</w:t>
            </w:r>
          </w:p>
          <w:p w:rsidR="00000000" w:rsidRPr="007E03DE" w:rsidP="007E03DE">
            <w:pPr>
              <w:pStyle w:val="List2"/>
            </w:pPr>
            <w:r w:rsidRPr="007E03DE">
              <w:t>2.7</w:t>
            </w:r>
            <w:r w:rsidRPr="007E03DE">
              <w:tab/>
              <w:t>Identify and incorporate injury prevention strategies and support requirements.</w:t>
            </w:r>
          </w:p>
          <w:p w:rsidR="00000000" w:rsidP="007E03DE">
            <w:pPr>
              <w:pStyle w:val="List2"/>
              <w:rPr>
                <w:lang w:val="en-NZ"/>
              </w:rPr>
            </w:pPr>
            <w:r w:rsidRPr="007E03DE">
              <w:t>2.8</w:t>
            </w:r>
            <w:r w:rsidRPr="007E03DE">
              <w:tab/>
              <w:t>Seek agreement on the program plan from relevant staff, participants and organisations where relevant.</w:t>
            </w:r>
          </w:p>
        </w:tc>
      </w:tr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List"/>
              <w:rPr>
                <w:lang w:val="en-NZ"/>
              </w:rPr>
            </w:pPr>
            <w:r w:rsidRPr="007E03DE">
              <w:t>3.</w:t>
            </w:r>
            <w:r w:rsidRPr="007E03DE">
              <w:tab/>
              <w:t>Prepare for p</w:t>
            </w:r>
            <w:r w:rsidRPr="007E03DE">
              <w:t>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List2"/>
            </w:pPr>
            <w:r w:rsidRPr="007E03DE">
              <w:t>3.1</w:t>
            </w:r>
            <w:r w:rsidRPr="007E03DE">
              <w:tab/>
              <w:t>Inspect and confirm set-up of location and equipment; report issues to person responsible.</w:t>
            </w:r>
          </w:p>
          <w:p w:rsidR="00000000" w:rsidRPr="007E03DE" w:rsidP="007E03DE">
            <w:pPr>
              <w:pStyle w:val="List2"/>
            </w:pPr>
            <w:r w:rsidRPr="007E03DE">
              <w:t>3.2</w:t>
            </w:r>
            <w:r w:rsidRPr="007E03DE">
              <w:tab/>
              <w:t>Provide clear and accurate instructions and information using communication techniques suited to participants.</w:t>
            </w:r>
          </w:p>
          <w:p w:rsidR="00000000" w:rsidRPr="007E03DE" w:rsidP="007E03DE">
            <w:pPr>
              <w:pStyle w:val="List2"/>
            </w:pPr>
            <w:r w:rsidRPr="007E03DE">
              <w:t>3.3</w:t>
            </w:r>
            <w:r w:rsidRPr="007E03DE">
              <w:tab/>
              <w:t>Confirm understanding and encoura</w:t>
            </w:r>
            <w:r w:rsidRPr="007E03DE">
              <w:t>ge participants to seek clarification as required.</w:t>
            </w:r>
          </w:p>
          <w:p w:rsidR="00000000" w:rsidRPr="007E03DE" w:rsidP="007E03DE">
            <w:pPr>
              <w:pStyle w:val="List2"/>
            </w:pPr>
            <w:r w:rsidRPr="007E03DE">
              <w:t>3.4</w:t>
            </w:r>
            <w:r w:rsidRPr="007E03DE">
              <w:tab/>
              <w:t>Issue required equipment and aids and provide assistance with fitting where necessary.</w:t>
            </w:r>
          </w:p>
          <w:p w:rsidR="00000000" w:rsidRPr="007E03DE" w:rsidP="007E03DE">
            <w:pPr>
              <w:pStyle w:val="List2"/>
            </w:pPr>
            <w:r w:rsidRPr="007E03DE">
              <w:t>3.5</w:t>
            </w:r>
            <w:r w:rsidRPr="007E03DE">
              <w:tab/>
              <w:t xml:space="preserve">Modify equipment for use by different participant groups. </w:t>
            </w:r>
          </w:p>
          <w:p w:rsidR="00000000" w:rsidP="007E03DE">
            <w:pPr>
              <w:pStyle w:val="List2"/>
              <w:rPr>
                <w:lang w:val="en-NZ"/>
              </w:rPr>
            </w:pPr>
            <w:r w:rsidRPr="007E03DE">
              <w:t>3.6</w:t>
            </w:r>
            <w:r w:rsidRPr="007E03DE">
              <w:tab/>
              <w:t>Identify emerging risks to participant safety a</w:t>
            </w:r>
            <w:r w:rsidRPr="007E03DE">
              <w:t>nd take action to minimise these.</w:t>
            </w:r>
          </w:p>
        </w:tc>
      </w:tr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List"/>
              <w:rPr>
                <w:lang w:val="en-NZ"/>
              </w:rPr>
            </w:pPr>
            <w:r w:rsidRPr="007E03DE">
              <w:t>4.</w:t>
            </w:r>
            <w:r w:rsidRPr="007E03DE">
              <w:tab/>
              <w:t>Conduct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List2"/>
            </w:pPr>
            <w:r w:rsidRPr="007E03DE">
              <w:t>4.1</w:t>
            </w:r>
            <w:r w:rsidRPr="007E03DE">
              <w:tab/>
              <w:t>Encourage participants to warm up and cool down through safe and appropriate exercises.</w:t>
            </w:r>
          </w:p>
          <w:p w:rsidR="00000000" w:rsidRPr="007E03DE" w:rsidP="007E03DE">
            <w:pPr>
              <w:pStyle w:val="List2"/>
            </w:pPr>
            <w:r w:rsidRPr="007E03DE">
              <w:t>4.2</w:t>
            </w:r>
            <w:r w:rsidRPr="007E03DE">
              <w:tab/>
              <w:t xml:space="preserve">Monitor technique, correct use of equipment and aids </w:t>
            </w:r>
            <w:r w:rsidRPr="007E03DE">
              <w:t>and provide feedback and assistance to participants</w:t>
            </w:r>
            <w:r w:rsidRPr="007E03DE">
              <w:t>.</w:t>
            </w:r>
          </w:p>
          <w:p w:rsidR="00000000" w:rsidRPr="007E03DE" w:rsidP="007E03DE">
            <w:pPr>
              <w:pStyle w:val="List2"/>
            </w:pPr>
            <w:r w:rsidRPr="007E03DE">
              <w:t>4.3</w:t>
            </w:r>
            <w:r w:rsidRPr="007E03DE">
              <w:tab/>
              <w:t>Encourage participants to seek and provide feedback regarding their progress during the program and modify as required.</w:t>
            </w:r>
          </w:p>
          <w:p w:rsidR="00000000" w:rsidP="007E03DE">
            <w:pPr>
              <w:pStyle w:val="List2"/>
              <w:rPr>
                <w:lang w:val="en-NZ"/>
              </w:rPr>
            </w:pPr>
            <w:r w:rsidRPr="007E03DE">
              <w:t>4.4</w:t>
            </w:r>
            <w:r w:rsidRPr="007E03DE">
              <w:tab/>
              <w:t>Use techniques that motivate participants to maintain an appropriate participation rate.</w:t>
            </w:r>
          </w:p>
        </w:tc>
      </w:tr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List"/>
              <w:rPr>
                <w:lang w:val="en-NZ"/>
              </w:rPr>
            </w:pPr>
            <w:r w:rsidRPr="007E03DE">
              <w:t>5.</w:t>
            </w:r>
            <w:r w:rsidRPr="007E03DE">
              <w:tab/>
              <w:t>Conclude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List2"/>
            </w:pPr>
            <w:r w:rsidRPr="007E03DE">
              <w:t>5.1</w:t>
            </w:r>
            <w:r w:rsidRPr="007E03DE">
              <w:tab/>
            </w:r>
            <w:r w:rsidRPr="007E03DE">
              <w:t xml:space="preserve">Conclude program at a pace appropriate to participants, their level of involvement and duration of the program. </w:t>
            </w:r>
          </w:p>
          <w:p w:rsidR="00000000" w:rsidRPr="007E03DE" w:rsidP="007E03DE">
            <w:pPr>
              <w:pStyle w:val="List2"/>
            </w:pPr>
            <w:r w:rsidRPr="007E03DE">
              <w:t>5.2</w:t>
            </w:r>
            <w:r w:rsidRPr="007E03DE">
              <w:tab/>
              <w:t>Inform participants of follow-up programs, sources of information and further opportunities.</w:t>
            </w:r>
          </w:p>
          <w:p w:rsidR="00000000" w:rsidP="007E03DE">
            <w:pPr>
              <w:pStyle w:val="List2"/>
              <w:rPr>
                <w:lang w:val="en-NZ"/>
              </w:rPr>
            </w:pPr>
            <w:r w:rsidRPr="007E03DE">
              <w:t>5.3</w:t>
            </w:r>
            <w:r w:rsidRPr="007E03DE">
              <w:tab/>
              <w:t>Collect and check issued equipment for dam</w:t>
            </w:r>
            <w:r w:rsidRPr="007E03DE">
              <w:t>age and wear and report problems to appropriate staff.</w:t>
            </w:r>
          </w:p>
        </w:tc>
      </w:tr>
      <w:tr w:rsidTr="006239D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List"/>
              <w:rPr>
                <w:lang w:val="en-NZ"/>
              </w:rPr>
            </w:pPr>
            <w:r w:rsidRPr="007E03DE">
              <w:t>6.</w:t>
            </w:r>
            <w:r w:rsidRPr="007E03DE">
              <w:tab/>
              <w:t>Evaluate programs.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List2"/>
            </w:pPr>
            <w:r w:rsidRPr="007E03DE">
              <w:t>6.1</w:t>
            </w:r>
            <w:r w:rsidRPr="007E03DE">
              <w:tab/>
              <w:t>Request and respond to feedback from participants and identify further needs.</w:t>
            </w:r>
          </w:p>
          <w:p w:rsidR="00000000" w:rsidRPr="007E03DE" w:rsidP="007E03DE">
            <w:pPr>
              <w:pStyle w:val="List2"/>
            </w:pPr>
            <w:r w:rsidRPr="007E03DE">
              <w:t>6.2</w:t>
            </w:r>
            <w:r w:rsidRPr="007E03DE">
              <w:tab/>
              <w:t>Evaluate program components and record outcomes.</w:t>
            </w:r>
          </w:p>
          <w:p w:rsidR="00000000" w:rsidRPr="007E03DE" w:rsidP="007E03DE">
            <w:pPr>
              <w:pStyle w:val="List2"/>
            </w:pPr>
            <w:r w:rsidRPr="007E03DE">
              <w:t>6.3</w:t>
            </w:r>
            <w:r w:rsidRPr="007E03DE">
              <w:tab/>
              <w:t>Identify and document potential areas f</w:t>
            </w:r>
            <w:r w:rsidRPr="007E03DE">
              <w:t>or improvement in future programs.</w:t>
            </w:r>
          </w:p>
          <w:p w:rsidR="00000000" w:rsidRPr="007E03DE" w:rsidP="007E03DE">
            <w:pPr>
              <w:pStyle w:val="List2"/>
            </w:pPr>
            <w:r w:rsidRPr="007E03DE">
              <w:t>6.4</w:t>
            </w:r>
            <w:r w:rsidRPr="007E03DE">
              <w:tab/>
              <w:t>Review own performance and identify potential improvements.</w:t>
            </w:r>
          </w:p>
        </w:tc>
      </w:tr>
    </w:tbl>
    <w:p w:rsidR="00000000" w:rsidRPr="007E03DE" w:rsidP="007E03DE">
      <w:pPr>
        <w:pStyle w:val="BodyText"/>
      </w:pPr>
    </w:p>
    <w:p w:rsidR="00000000" w:rsidRPr="007E03DE" w:rsidP="007E03DE">
      <w:pPr>
        <w:pStyle w:val="AllowPageBreak"/>
      </w:pPr>
    </w:p>
    <w:p w:rsidR="00000000" w:rsidRPr="007E03DE" w:rsidP="007E03DE">
      <w:pPr>
        <w:pStyle w:val="Heading1"/>
      </w:pPr>
      <w:bookmarkStart w:id="7" w:name="O_668792"/>
      <w:bookmarkEnd w:id="7"/>
      <w:r w:rsidRPr="007E03D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E0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BodyText"/>
              <w:rPr>
                <w:lang w:val="en-NZ"/>
              </w:rPr>
            </w:pPr>
            <w:r w:rsidRPr="007E03DE">
              <w:t>Foundation skills essential to performance in this unit, but not explicit in the performance criter</w:t>
            </w:r>
            <w:r w:rsidRPr="007E03DE">
              <w:t>ia are listed here, along with a brief context statement.</w:t>
            </w:r>
          </w:p>
        </w:tc>
      </w:tr>
      <w:tr w:rsidTr="007E0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BodyText"/>
            </w:pPr>
            <w:r w:rsidRPr="007E03D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BodyText"/>
              <w:rPr>
                <w:lang w:val="en-NZ"/>
              </w:rPr>
            </w:pPr>
            <w:r w:rsidRPr="007E03DE">
              <w:rPr>
                <w:rStyle w:val="SpecialBold"/>
              </w:rPr>
              <w:t>DESCRIPTION</w:t>
            </w:r>
          </w:p>
        </w:tc>
      </w:tr>
      <w:tr w:rsidTr="007E0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BodyText"/>
              <w:rPr>
                <w:lang w:val="en-NZ"/>
              </w:rPr>
            </w:pPr>
            <w:r w:rsidRPr="007E03D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ListBullet"/>
              <w:rPr>
                <w:lang w:val="en-NZ"/>
              </w:rPr>
            </w:pPr>
            <w:r w:rsidRPr="007E03DE">
              <w:t>interpret accompanying health documentation as required, using risk stratification processes.</w:t>
            </w:r>
          </w:p>
        </w:tc>
      </w:tr>
      <w:tr w:rsidTr="007E03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3DE">
            <w:pPr>
              <w:pStyle w:val="BodyText"/>
              <w:rPr>
                <w:lang w:val="en-NZ"/>
              </w:rPr>
            </w:pPr>
            <w:r w:rsidRPr="007E03DE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3DE" w:rsidP="007E03DE">
            <w:pPr>
              <w:pStyle w:val="ListBullet"/>
            </w:pPr>
            <w:r w:rsidRPr="007E03DE">
              <w:t>use active listening and open and closed probe questioning to identify participant needs and preferences.</w:t>
            </w:r>
          </w:p>
        </w:tc>
      </w:tr>
    </w:tbl>
    <w:p w:rsidR="006239D0" w:rsidP="007E03DE">
      <w:pPr>
        <w:pStyle w:val="BodyText"/>
      </w:pPr>
    </w:p>
    <w:p w:rsidR="006239D0" w:rsidP="007E03DE">
      <w:pPr>
        <w:pStyle w:val="BodyText"/>
      </w:pPr>
    </w:p>
    <w:p w:rsidR="00000000" w:rsidRPr="007E03DE" w:rsidP="007E03DE">
      <w:pPr>
        <w:pStyle w:val="Heading1"/>
      </w:pPr>
      <w:bookmarkStart w:id="8" w:name="O_668794"/>
      <w:bookmarkEnd w:id="8"/>
      <w:r w:rsidRPr="007E03DE">
        <w:t>Unit Mapping Information</w:t>
      </w:r>
    </w:p>
    <w:p w:rsidR="00000000" w:rsidRPr="007E03DE" w:rsidP="006239D0">
      <w:pPr>
        <w:pStyle w:val="BodyText"/>
      </w:pPr>
      <w:r w:rsidRPr="007E03DE">
        <w:t>SISCCRO304A Plan and conduct disability recreation programs</w:t>
      </w:r>
    </w:p>
    <w:p w:rsidR="00000000" w:rsidRPr="007E03DE" w:rsidP="007E03DE">
      <w:pPr>
        <w:pStyle w:val="Heading1"/>
      </w:pPr>
      <w:bookmarkStart w:id="9" w:name="O_668801"/>
      <w:bookmarkEnd w:id="9"/>
      <w:r w:rsidRPr="007E03DE">
        <w:t>Links</w:t>
      </w:r>
    </w:p>
    <w:p w:rsidR="00000000" w:rsidRPr="007E03DE" w:rsidP="006239D0">
      <w:pPr>
        <w:pStyle w:val="BodyText"/>
      </w:pPr>
      <w:r w:rsidRPr="007E03DE">
        <w:t>Companion Volume imple</w:t>
      </w:r>
      <w:r w:rsidRPr="007E03DE">
        <w:t xml:space="preserve">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2866B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E03DE" w:rsidP="007E03DE"/>
    <w:sectPr w:rsidSect="007E03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DE" w:rsidRPr="006239D0" w:rsidP="006239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D0" w:rsidP="007E03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239D0" w:rsidP="007E03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239D0" w:rsidP="007E03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3DE" w:rsidRPr="006239D0" w:rsidP="006239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3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D0" w:rsidRPr="002D2AF8" w:rsidP="007E03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SISXDIS002 Plan and conduct disability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239D0" w:rsidP="007E03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F28A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90F3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3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3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3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3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3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3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3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3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3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3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3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3DE"/>
  </w:style>
  <w:style w:type="character" w:customStyle="1" w:styleId="Heading1Char">
    <w:name w:val="Heading 1 Char"/>
    <w:basedOn w:val="DefaultParagraphFont"/>
    <w:link w:val="Heading1"/>
    <w:rsid w:val="007E03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3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3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E03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E03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3DE"/>
    <w:rPr>
      <w:b/>
      <w:spacing w:val="0"/>
    </w:rPr>
  </w:style>
  <w:style w:type="paragraph" w:customStyle="1" w:styleId="SuperHeading">
    <w:name w:val="SuperHeading"/>
    <w:basedOn w:val="Normal"/>
    <w:rsid w:val="007E03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3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7E03DE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7E03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3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3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3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3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3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3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3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3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3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3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3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3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3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3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3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E03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3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3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3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3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3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3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3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3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3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3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3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3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3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03DE"/>
    <w:rPr>
      <w:i/>
    </w:rPr>
  </w:style>
  <w:style w:type="paragraph" w:styleId="Caption">
    <w:name w:val="caption"/>
    <w:basedOn w:val="BodyText"/>
    <w:next w:val="Normal"/>
    <w:qFormat/>
    <w:rsid w:val="007E03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3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3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3DE"/>
  </w:style>
  <w:style w:type="paragraph" w:styleId="TableofFigures">
    <w:name w:val="table of figures"/>
    <w:basedOn w:val="Normal"/>
    <w:next w:val="Normal"/>
    <w:semiHidden/>
    <w:rsid w:val="007E03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3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03DE"/>
    <w:rPr>
      <w:rFonts w:ascii="Wingdings" w:hAnsi="Wingdings"/>
    </w:rPr>
  </w:style>
  <w:style w:type="paragraph" w:customStyle="1" w:styleId="TableHeading">
    <w:name w:val="Table Heading"/>
    <w:basedOn w:val="HeadingBase"/>
    <w:rsid w:val="007E03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3DE"/>
    <w:rPr>
      <w:color w:val="0033CC"/>
      <w:u w:val="none"/>
    </w:rPr>
  </w:style>
  <w:style w:type="paragraph" w:customStyle="1" w:styleId="BodyTextRight">
    <w:name w:val="Body Text Right"/>
    <w:basedOn w:val="BodyText"/>
    <w:rsid w:val="007E03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3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3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3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3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3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3DE"/>
    <w:rPr>
      <w:sz w:val="32"/>
    </w:rPr>
  </w:style>
  <w:style w:type="paragraph" w:customStyle="1" w:styleId="HeadingProcedure">
    <w:name w:val="Heading Procedure"/>
    <w:basedOn w:val="HeadingBase"/>
    <w:next w:val="Normal"/>
    <w:rsid w:val="007E03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3DE"/>
    <w:pPr>
      <w:spacing w:before="60" w:after="60"/>
    </w:pPr>
  </w:style>
  <w:style w:type="paragraph" w:styleId="ListContinue">
    <w:name w:val="List Continue"/>
    <w:basedOn w:val="List"/>
    <w:rsid w:val="007E03DE"/>
    <w:pPr>
      <w:ind w:firstLine="0"/>
    </w:pPr>
  </w:style>
  <w:style w:type="paragraph" w:customStyle="1" w:styleId="ListNote">
    <w:name w:val="List Note"/>
    <w:basedOn w:val="List"/>
    <w:rsid w:val="007E03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3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3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3DE"/>
    <w:rPr>
      <w:rFonts w:ascii="Courier New" w:hAnsi="Courier New"/>
    </w:rPr>
  </w:style>
  <w:style w:type="paragraph" w:customStyle="1" w:styleId="NoteBullet">
    <w:name w:val="Note Bullet"/>
    <w:basedOn w:val="Note"/>
    <w:rsid w:val="007E03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3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3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3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3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03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3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3DE"/>
    <w:rPr>
      <w:b/>
      <w:smallCaps/>
    </w:rPr>
  </w:style>
  <w:style w:type="paragraph" w:customStyle="1" w:styleId="TableListNumber">
    <w:name w:val="Table List Number"/>
    <w:basedOn w:val="ListNumber"/>
    <w:rsid w:val="007E03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3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3DE"/>
    <w:pPr>
      <w:numPr>
        <w:numId w:val="8"/>
      </w:numPr>
    </w:pPr>
  </w:style>
  <w:style w:type="paragraph" w:customStyle="1" w:styleId="ListAlpha2">
    <w:name w:val="List Alpha 2"/>
    <w:basedOn w:val="List2"/>
    <w:rsid w:val="007E03DE"/>
    <w:pPr>
      <w:numPr>
        <w:numId w:val="7"/>
      </w:numPr>
    </w:pPr>
  </w:style>
  <w:style w:type="paragraph" w:styleId="List3">
    <w:name w:val="List 3"/>
    <w:basedOn w:val="BodyText"/>
    <w:rsid w:val="007E03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3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3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3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3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3DE"/>
    <w:pPr>
      <w:numPr>
        <w:numId w:val="3"/>
      </w:numPr>
    </w:pPr>
  </w:style>
  <w:style w:type="paragraph" w:styleId="ListContinue2">
    <w:name w:val="List Continue 2"/>
    <w:basedOn w:val="List2"/>
    <w:rsid w:val="007E03DE"/>
    <w:pPr>
      <w:ind w:firstLine="0"/>
    </w:pPr>
  </w:style>
  <w:style w:type="paragraph" w:styleId="ListContinue3">
    <w:name w:val="List Continue 3"/>
    <w:basedOn w:val="List3"/>
    <w:rsid w:val="007E03DE"/>
    <w:pPr>
      <w:ind w:left="1021" w:firstLine="0"/>
    </w:pPr>
  </w:style>
  <w:style w:type="paragraph" w:styleId="ListContinue4">
    <w:name w:val="List Continue 4"/>
    <w:basedOn w:val="List4"/>
    <w:rsid w:val="007E03DE"/>
    <w:pPr>
      <w:ind w:firstLine="0"/>
    </w:pPr>
  </w:style>
  <w:style w:type="paragraph" w:styleId="ListContinue5">
    <w:name w:val="List Continue 5"/>
    <w:basedOn w:val="List5"/>
    <w:rsid w:val="007E03DE"/>
    <w:pPr>
      <w:ind w:firstLine="0"/>
    </w:pPr>
  </w:style>
  <w:style w:type="paragraph" w:styleId="ListNumber3">
    <w:name w:val="List Number 3"/>
    <w:basedOn w:val="List3"/>
    <w:rsid w:val="007E03DE"/>
    <w:pPr>
      <w:numPr>
        <w:numId w:val="4"/>
      </w:numPr>
    </w:pPr>
  </w:style>
  <w:style w:type="paragraph" w:styleId="ListNumber4">
    <w:name w:val="List Number 4"/>
    <w:basedOn w:val="List4"/>
    <w:rsid w:val="007E03DE"/>
    <w:pPr>
      <w:numPr>
        <w:numId w:val="5"/>
      </w:numPr>
    </w:pPr>
  </w:style>
  <w:style w:type="paragraph" w:styleId="ListNumber5">
    <w:name w:val="List Number 5"/>
    <w:basedOn w:val="List5"/>
    <w:rsid w:val="007E03DE"/>
    <w:pPr>
      <w:numPr>
        <w:numId w:val="6"/>
      </w:numPr>
    </w:pPr>
  </w:style>
  <w:style w:type="paragraph" w:styleId="BlockText">
    <w:name w:val="Block Text"/>
    <w:basedOn w:val="Normal"/>
    <w:rsid w:val="007E03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3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3DE"/>
    <w:rPr>
      <w:sz w:val="16"/>
      <w:vertAlign w:val="superscript"/>
    </w:rPr>
  </w:style>
  <w:style w:type="character" w:customStyle="1" w:styleId="Symbols">
    <w:name w:val="Symbols"/>
    <w:basedOn w:val="DefaultParagraphFont"/>
    <w:rsid w:val="007E03DE"/>
    <w:rPr>
      <w:rFonts w:ascii="Symbol" w:hAnsi="Symbol"/>
    </w:rPr>
  </w:style>
  <w:style w:type="character" w:customStyle="1" w:styleId="MenuOptions">
    <w:name w:val="Menu Options"/>
    <w:basedOn w:val="DefaultParagraphFont"/>
    <w:rsid w:val="007E03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3DE"/>
    <w:rPr>
      <w:b/>
    </w:rPr>
  </w:style>
  <w:style w:type="character" w:customStyle="1" w:styleId="Underlined">
    <w:name w:val="Underlined"/>
    <w:basedOn w:val="DefaultParagraphFont"/>
    <w:rsid w:val="007E03DE"/>
    <w:rPr>
      <w:u w:val="single"/>
    </w:rPr>
  </w:style>
  <w:style w:type="paragraph" w:customStyle="1" w:styleId="TableBodyTextRight">
    <w:name w:val="Table Body Text Right"/>
    <w:basedOn w:val="TableBodyText"/>
    <w:rsid w:val="007E03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3DE"/>
    <w:rPr>
      <w:sz w:val="18"/>
    </w:rPr>
  </w:style>
  <w:style w:type="paragraph" w:customStyle="1" w:styleId="BodySmallRight">
    <w:name w:val="Body Small Right"/>
    <w:basedOn w:val="BodyTextRight"/>
    <w:rsid w:val="007E03DE"/>
    <w:rPr>
      <w:sz w:val="18"/>
      <w:szCs w:val="18"/>
    </w:rPr>
  </w:style>
  <w:style w:type="paragraph" w:customStyle="1" w:styleId="MarginEdition">
    <w:name w:val="Margin Edition"/>
    <w:basedOn w:val="MarginNote"/>
    <w:rsid w:val="007E03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3DE"/>
    <w:rPr>
      <w:sz w:val="2"/>
      <w:szCs w:val="2"/>
    </w:rPr>
  </w:style>
  <w:style w:type="character" w:customStyle="1" w:styleId="Small">
    <w:name w:val="Small"/>
    <w:basedOn w:val="DefaultParagraphFont"/>
    <w:rsid w:val="007E03DE"/>
    <w:rPr>
      <w:sz w:val="16"/>
    </w:rPr>
  </w:style>
  <w:style w:type="paragraph" w:customStyle="1" w:styleId="WideTable">
    <w:name w:val="Wide Table"/>
    <w:basedOn w:val="Normal"/>
    <w:rsid w:val="007E03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3DE"/>
  </w:style>
  <w:style w:type="paragraph" w:styleId="Quote">
    <w:name w:val="Quote"/>
    <w:basedOn w:val="Heading1"/>
    <w:link w:val="QuoteChar"/>
    <w:qFormat/>
    <w:rsid w:val="007E03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3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3DE"/>
    <w:pPr>
      <w:pageBreakBefore/>
    </w:pPr>
  </w:style>
  <w:style w:type="paragraph" w:customStyle="1" w:styleId="Border">
    <w:name w:val="Border"/>
    <w:basedOn w:val="Normal"/>
    <w:qFormat/>
    <w:rsid w:val="007E03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3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3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3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3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3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3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3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3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3DE"/>
    <w:rPr>
      <w:u w:val="single"/>
    </w:rPr>
  </w:style>
  <w:style w:type="character" w:customStyle="1" w:styleId="BoldandItalics">
    <w:name w:val="Bold and Italics"/>
    <w:qFormat/>
    <w:rsid w:val="007E03DE"/>
    <w:rPr>
      <w:b/>
      <w:i/>
      <w:u w:val="none"/>
    </w:rPr>
  </w:style>
  <w:style w:type="paragraph" w:styleId="BalloonText">
    <w:name w:val="Balloon Text"/>
    <w:basedOn w:val="Normal"/>
    <w:link w:val="BalloonTextChar"/>
    <w:rsid w:val="007E03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3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3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3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3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3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3DE"/>
    <w:pPr>
      <w:spacing w:before="0" w:after="0"/>
    </w:pPr>
  </w:style>
  <w:style w:type="paragraph" w:customStyle="1" w:styleId="BodyTextBold">
    <w:name w:val="Body Text Bold"/>
    <w:basedOn w:val="BodyText"/>
    <w:qFormat/>
    <w:rsid w:val="007E03DE"/>
    <w:rPr>
      <w:b/>
    </w:rPr>
  </w:style>
  <w:style w:type="character" w:styleId="Hyperlink">
    <w:name w:val="Hyperlink"/>
    <w:basedOn w:val="DefaultParagraphFont"/>
    <w:uiPriority w:val="99"/>
    <w:unhideWhenUsed/>
    <w:rsid w:val="006239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637</Words>
  <Characters>4095</Characters>
  <Application>Microsoft Office Word</Application>
  <DocSecurity>0</DocSecurity>
  <Lines>132</Lines>
  <Paragraphs>81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SISXDIS002 Plan and conduct disability programs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2023-07-01T03:47:00Z</dcterms:created>
  <dcterms:modified xsi:type="dcterms:W3CDTF">2023-07-01T03:47:00Z</dcterms:modified>
</cp:coreProperties>
</file>