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A53" w:rsidP="003A1A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SISXCCS005 Monitor and evaluate customer service</w:t>
      </w:r>
      <w:r>
        <w:fldChar w:fldCharType="end"/>
      </w:r>
    </w:p>
    <w:p w:rsidR="003A1A53" w:rsidP="003A1A53">
      <w:pPr>
        <w:pStyle w:val="Version"/>
        <w:sectPr w:rsidSect="00E92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3EC" w:rsidP="00E923EC">
      <w:pPr>
        <w:pStyle w:val="SuperHeading"/>
      </w:pPr>
      <w:r w:rsidRPr="00E923EC">
        <w:t>SISXCCS005 Monitor and evaluate customer service</w:t>
      </w:r>
    </w:p>
    <w:p w:rsidR="00000000" w:rsidRPr="00E923EC" w:rsidP="00E923EC">
      <w:pPr>
        <w:pStyle w:val="Heading1"/>
      </w:pPr>
      <w:bookmarkStart w:id="1" w:name="O_1265795"/>
      <w:bookmarkEnd w:id="1"/>
      <w:r w:rsidRPr="00E923EC">
        <w:t>Modification History</w:t>
      </w:r>
    </w:p>
    <w:p w:rsidR="00000000" w:rsidRPr="00E923EC" w:rsidP="003A1A53">
      <w:pPr>
        <w:pStyle w:val="BodyText"/>
      </w:pPr>
      <w:r w:rsidRPr="00E923EC">
        <w:t>Not applicable.</w:t>
      </w:r>
    </w:p>
    <w:p w:rsidR="00000000" w:rsidRPr="00E923EC" w:rsidP="00E923EC">
      <w:pPr>
        <w:pStyle w:val="Heading1"/>
      </w:pPr>
      <w:bookmarkStart w:id="2" w:name="O_1265802"/>
      <w:bookmarkEnd w:id="2"/>
      <w:r w:rsidRPr="00E923EC">
        <w:t>Application</w:t>
      </w:r>
    </w:p>
    <w:p w:rsidR="00000000" w:rsidRPr="00E923EC" w:rsidP="003A1A53">
      <w:pPr>
        <w:pStyle w:val="BodyText"/>
      </w:pPr>
      <w:r w:rsidRPr="00E923EC">
        <w:t>This unit describes the performance outcomes, skills and knowledge required to monitor customer service and evaluate the quality of service provision. It requires the ability to r</w:t>
      </w:r>
      <w:r w:rsidRPr="00E923EC">
        <w:t>eport on service provision and make recommendations for change to service standards, policies and procedures.</w:t>
      </w:r>
    </w:p>
    <w:p w:rsidR="00000000" w:rsidRPr="00E923EC" w:rsidP="003A1A53">
      <w:pPr>
        <w:pStyle w:val="BodyText"/>
      </w:pPr>
      <w:r w:rsidRPr="00E923EC">
        <w:t>This unit applies to any type of sport, fitness, aquatic or recreation organisation including commercial, not-for-profit, community and government</w:t>
      </w:r>
      <w:r w:rsidRPr="00E923EC">
        <w:t xml:space="preserve"> organisations. It applies to</w:t>
      </w:r>
      <w:r w:rsidRPr="00E923EC">
        <w:rPr>
          <w:rStyle w:val="SpecialBold"/>
        </w:rPr>
        <w:t xml:space="preserve"> </w:t>
      </w:r>
      <w:r w:rsidRPr="00E923EC">
        <w:t>senior personnel, including supervisors and managers, who operate independently or with limited guidance from others.</w:t>
      </w:r>
    </w:p>
    <w:p w:rsidR="00000000" w:rsidRPr="00E923EC" w:rsidP="003A1A53">
      <w:pPr>
        <w:pStyle w:val="BodyText"/>
      </w:pPr>
      <w:r w:rsidRPr="00E923EC">
        <w:t xml:space="preserve">The skills in this unit must be applied in accordance with Commonwealth and State or Territory legislation, </w:t>
      </w:r>
      <w:r w:rsidRPr="00E923EC">
        <w:t>Australian standards and industry codes of practice.</w:t>
      </w:r>
    </w:p>
    <w:p w:rsidR="00000000" w:rsidRPr="00E923EC" w:rsidP="003A1A53">
      <w:pPr>
        <w:pStyle w:val="BodyText"/>
      </w:pPr>
      <w:r w:rsidRPr="00E923EC">
        <w:t>No occupational licensing, certification or specific legislative requirements apply to this unit at the time of publication.</w:t>
      </w:r>
    </w:p>
    <w:p w:rsidR="00000000" w:rsidRPr="00E923EC" w:rsidP="00E923EC">
      <w:pPr>
        <w:pStyle w:val="Heading1"/>
      </w:pPr>
      <w:bookmarkStart w:id="3" w:name="O_1265801"/>
      <w:bookmarkEnd w:id="3"/>
      <w:r w:rsidRPr="00E923EC">
        <w:t>Pre-requisite Unit</w:t>
      </w:r>
    </w:p>
    <w:p w:rsidR="00000000" w:rsidRPr="00E923EC" w:rsidP="003A1A53">
      <w:pPr>
        <w:pStyle w:val="BodyText"/>
      </w:pPr>
      <w:r w:rsidRPr="00E923EC">
        <w:t>Nil</w:t>
      </w:r>
    </w:p>
    <w:p w:rsidR="00000000" w:rsidRPr="00E923EC" w:rsidP="00E923EC">
      <w:pPr>
        <w:pStyle w:val="Heading1"/>
      </w:pPr>
      <w:bookmarkStart w:id="4" w:name="O_1265800"/>
      <w:bookmarkEnd w:id="4"/>
      <w:r w:rsidRPr="00E923EC">
        <w:t>Competency Field</w:t>
      </w:r>
    </w:p>
    <w:p w:rsidR="00000000" w:rsidRPr="00E923EC" w:rsidP="003A1A53">
      <w:pPr>
        <w:pStyle w:val="BodyText"/>
      </w:pPr>
      <w:r w:rsidRPr="00E923EC">
        <w:t>Client and Customer Service</w:t>
      </w:r>
    </w:p>
    <w:p w:rsidR="00000000" w:rsidRPr="00E923EC" w:rsidP="00E923EC">
      <w:pPr>
        <w:pStyle w:val="Heading1"/>
      </w:pPr>
      <w:bookmarkStart w:id="5" w:name="O_1265799"/>
      <w:bookmarkEnd w:id="5"/>
      <w:r w:rsidRPr="00E923EC">
        <w:t>Unit Sector</w:t>
      </w:r>
    </w:p>
    <w:p w:rsidR="00000000" w:rsidRPr="00E923EC" w:rsidP="003A1A53">
      <w:pPr>
        <w:pStyle w:val="BodyText"/>
      </w:pPr>
      <w:r w:rsidRPr="00E923EC">
        <w:t>Cross-Sector</w:t>
      </w:r>
    </w:p>
    <w:p w:rsidR="00000000" w:rsidRPr="00E923EC" w:rsidP="00E923EC">
      <w:pPr>
        <w:pStyle w:val="Heading1"/>
      </w:pPr>
      <w:bookmarkStart w:id="6" w:name="O_1265798"/>
      <w:bookmarkEnd w:id="6"/>
      <w:r w:rsidRPr="00E923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92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EC" w:rsidP="00E923EC">
            <w:pPr>
              <w:pStyle w:val="BodyText"/>
            </w:pPr>
            <w:r w:rsidRPr="00E923E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EC">
            <w:pPr>
              <w:pStyle w:val="BodyText"/>
              <w:rPr>
                <w:lang w:val="en-NZ"/>
              </w:rPr>
            </w:pPr>
            <w:r w:rsidRPr="00E923EC">
              <w:rPr>
                <w:rStyle w:val="SpecialBold"/>
              </w:rPr>
              <w:t>PERFORMANCE</w:t>
            </w:r>
            <w:r w:rsidRPr="00E923EC">
              <w:t xml:space="preserve"> </w:t>
            </w:r>
            <w:r w:rsidRPr="00E923EC">
              <w:rPr>
                <w:rStyle w:val="SpecialBold"/>
              </w:rPr>
              <w:t>CRITERIA</w:t>
            </w:r>
          </w:p>
        </w:tc>
      </w:tr>
      <w:tr w:rsidTr="00E92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EC" w:rsidP="00E923EC">
            <w:pPr>
              <w:pStyle w:val="BodyText"/>
            </w:pPr>
            <w:r w:rsidRPr="00E923EC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EC">
            <w:pPr>
              <w:pStyle w:val="BodyText"/>
              <w:rPr>
                <w:lang w:val="en-NZ"/>
              </w:rPr>
            </w:pPr>
            <w:r w:rsidRPr="00E923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2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EC">
            <w:pPr>
              <w:pStyle w:val="List"/>
              <w:rPr>
                <w:lang w:val="en-NZ"/>
              </w:rPr>
            </w:pPr>
            <w:r w:rsidRPr="00E923EC">
              <w:t xml:space="preserve">1.  Support implementation of client service </w:t>
            </w:r>
            <w:r w:rsidRPr="00E923EC">
              <w:t>standards and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EC" w:rsidP="00E923EC">
            <w:pPr>
              <w:pStyle w:val="List"/>
            </w:pPr>
            <w:r w:rsidRPr="00E923EC">
              <w:t>1.1. Monitor implementation of organisational client service standards and systems by staff</w:t>
            </w:r>
            <w:r w:rsidRPr="00E923EC">
              <w:t xml:space="preserve"> members.</w:t>
            </w:r>
          </w:p>
          <w:p w:rsidR="00000000" w:rsidRPr="00E923EC" w:rsidP="00E923EC">
            <w:pPr>
              <w:pStyle w:val="List"/>
            </w:pPr>
            <w:r w:rsidRPr="00E923EC">
              <w:t xml:space="preserve">1.2. Observe service delivery, identify successes and gaps in </w:t>
            </w:r>
            <w:r w:rsidRPr="00E923EC">
              <w:t>staff standard of service and provide constructive feedback.</w:t>
            </w:r>
          </w:p>
          <w:p w:rsidR="00000000" w:rsidRPr="00E923EC" w:rsidP="00E923EC">
            <w:pPr>
              <w:pStyle w:val="List"/>
            </w:pPr>
            <w:r w:rsidRPr="00E923EC">
              <w:t>1.3. Take immediate corrective action where necessary to improve client service delivery.</w:t>
            </w:r>
          </w:p>
          <w:p w:rsidR="00000000" w:rsidRPr="00E923EC" w:rsidP="00E923EC">
            <w:pPr>
              <w:pStyle w:val="List"/>
            </w:pPr>
            <w:r w:rsidRPr="00E923EC">
              <w:t>1.4. Identify and diagnose proble</w:t>
            </w:r>
            <w:r w:rsidRPr="00E923EC">
              <w:t>ms with service delivery.</w:t>
            </w:r>
          </w:p>
          <w:p w:rsidR="00000000" w:rsidP="00E923EC">
            <w:pPr>
              <w:pStyle w:val="List"/>
              <w:rPr>
                <w:lang w:val="en-NZ"/>
              </w:rPr>
            </w:pPr>
            <w:r w:rsidRPr="00E923EC">
              <w:t>1.5. Identify required training for staff members to achieve required service standards.</w:t>
            </w:r>
          </w:p>
        </w:tc>
      </w:tr>
      <w:tr w:rsidTr="00E92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EC">
            <w:pPr>
              <w:pStyle w:val="List"/>
              <w:rPr>
                <w:lang w:val="en-NZ"/>
              </w:rPr>
            </w:pPr>
            <w:r w:rsidRPr="00E923EC">
              <w:t>2.  Evaluate and report client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EC" w:rsidP="00E923EC">
            <w:pPr>
              <w:pStyle w:val="List"/>
            </w:pPr>
            <w:r w:rsidRPr="00E923EC">
              <w:t>2.1. Seek formal feedback from clients and staff according to organisational requirements.</w:t>
            </w:r>
          </w:p>
          <w:p w:rsidR="00000000" w:rsidRPr="00E923EC" w:rsidP="00E923EC">
            <w:pPr>
              <w:pStyle w:val="List"/>
            </w:pPr>
            <w:r w:rsidRPr="00E923EC">
              <w:t>2.2. Collate feedback and identify client service issues and satisfaction trends.</w:t>
            </w:r>
          </w:p>
          <w:p w:rsidR="00000000" w:rsidRPr="00E923EC" w:rsidP="00E923EC">
            <w:pPr>
              <w:pStyle w:val="List"/>
            </w:pPr>
            <w:r w:rsidRPr="00E923EC">
              <w:t>2.3. Report conclusions and recommendations to address service issues.</w:t>
            </w:r>
          </w:p>
          <w:p w:rsidR="00000000" w:rsidRPr="00E923EC" w:rsidP="00E923EC">
            <w:pPr>
              <w:pStyle w:val="List"/>
            </w:pPr>
            <w:r w:rsidRPr="00E923EC">
              <w:t>2.4. Provide recommendations on refinement and future development of client service standards, policies</w:t>
            </w:r>
            <w:r w:rsidRPr="00E923EC">
              <w:t xml:space="preserve"> and procedures.</w:t>
            </w:r>
          </w:p>
        </w:tc>
      </w:tr>
    </w:tbl>
    <w:p w:rsidR="00000000" w:rsidRPr="00E923EC" w:rsidP="00E923EC">
      <w:pPr>
        <w:pStyle w:val="BodyText"/>
      </w:pPr>
    </w:p>
    <w:p w:rsidR="00000000" w:rsidRPr="00E923EC" w:rsidP="00E923EC">
      <w:pPr>
        <w:pStyle w:val="AllowPageBreak"/>
      </w:pPr>
    </w:p>
    <w:p w:rsidR="00000000" w:rsidRPr="00E923EC" w:rsidP="00E923EC">
      <w:pPr>
        <w:pStyle w:val="Heading1"/>
      </w:pPr>
      <w:bookmarkStart w:id="7" w:name="O_1265797"/>
      <w:bookmarkEnd w:id="7"/>
      <w:r w:rsidRPr="00E923E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92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EC">
            <w:pPr>
              <w:pStyle w:val="BodyText"/>
              <w:rPr>
                <w:lang w:val="en-NZ"/>
              </w:rPr>
            </w:pPr>
            <w:r w:rsidRPr="00E923E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92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EC" w:rsidP="00E923EC">
            <w:pPr>
              <w:pStyle w:val="BodyText"/>
            </w:pPr>
            <w:r w:rsidRPr="00E923E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EC">
            <w:pPr>
              <w:pStyle w:val="BodyText"/>
              <w:rPr>
                <w:lang w:val="en-NZ"/>
              </w:rPr>
            </w:pPr>
            <w:r w:rsidRPr="00E923EC">
              <w:rPr>
                <w:rStyle w:val="SpecialBold"/>
              </w:rPr>
              <w:t>DESCRIPTION</w:t>
            </w:r>
          </w:p>
        </w:tc>
      </w:tr>
      <w:tr w:rsidTr="00E92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EC" w:rsidP="00E923EC">
            <w:pPr>
              <w:pStyle w:val="BodyText"/>
            </w:pPr>
            <w:r w:rsidRPr="00E923EC">
              <w:t>Reading skills to:</w:t>
            </w:r>
          </w:p>
          <w:p w:rsidR="00000000" w:rsidP="00E923EC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EC" w:rsidP="00E923EC">
            <w:pPr>
              <w:pStyle w:val="ListBullet"/>
            </w:pPr>
            <w:r w:rsidRPr="00E923EC">
              <w:t>interpret organisational documents of varying complexity including client service standards, policies and procedures</w:t>
            </w:r>
          </w:p>
          <w:p w:rsidR="00000000" w:rsidP="00E923EC">
            <w:pPr>
              <w:pStyle w:val="ListBullet"/>
              <w:rPr>
                <w:lang w:val="en-NZ"/>
              </w:rPr>
            </w:pPr>
            <w:r w:rsidRPr="00E923EC">
              <w:t>interpret the intent and extract relevant content of client opinions.</w:t>
            </w:r>
          </w:p>
        </w:tc>
      </w:tr>
      <w:tr w:rsidTr="00E92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EC">
            <w:pPr>
              <w:pStyle w:val="BodyText"/>
              <w:rPr>
                <w:lang w:val="en-NZ"/>
              </w:rPr>
            </w:pPr>
            <w:r w:rsidRPr="00E923E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EC" w:rsidP="00E923EC">
            <w:pPr>
              <w:pStyle w:val="ListBullet"/>
            </w:pPr>
            <w:r w:rsidRPr="00E923EC">
              <w:t>produce cohesive evaluation reports using langua</w:t>
            </w:r>
            <w:r w:rsidRPr="00E923EC">
              <w:t>ge suitable for purpose and audience</w:t>
            </w:r>
          </w:p>
          <w:p w:rsidR="00000000" w:rsidRPr="00E923EC" w:rsidP="00E923EC">
            <w:pPr>
              <w:pStyle w:val="ListBullet"/>
            </w:pPr>
            <w:r w:rsidRPr="00E923EC">
              <w:t>present factual information without ambiguity</w:t>
            </w:r>
          </w:p>
          <w:p w:rsidR="00000000" w:rsidP="00E923EC">
            <w:pPr>
              <w:pStyle w:val="ListBullet"/>
              <w:rPr>
                <w:lang w:val="en-NZ"/>
              </w:rPr>
            </w:pPr>
            <w:r w:rsidRPr="00E923EC">
              <w:t>summarise and paraphrase diverse customer and staff opinions without altering meaning.</w:t>
            </w:r>
          </w:p>
        </w:tc>
      </w:tr>
      <w:tr w:rsidTr="00E92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EC">
            <w:pPr>
              <w:pStyle w:val="BodyText"/>
              <w:rPr>
                <w:lang w:val="en-NZ"/>
              </w:rPr>
            </w:pPr>
            <w:r w:rsidRPr="00E923E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EC">
            <w:pPr>
              <w:pStyle w:val="ListBullet"/>
              <w:rPr>
                <w:lang w:val="en-NZ"/>
              </w:rPr>
            </w:pPr>
            <w:r w:rsidRPr="00E923EC">
              <w:t>interpret fundamental numerical data and complete routine calcul</w:t>
            </w:r>
            <w:r w:rsidRPr="00E923EC">
              <w:t>ations.</w:t>
            </w:r>
          </w:p>
        </w:tc>
      </w:tr>
      <w:tr w:rsidTr="00E92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EC">
            <w:pPr>
              <w:pStyle w:val="BodyText"/>
              <w:rPr>
                <w:lang w:val="en-NZ"/>
              </w:rPr>
            </w:pPr>
            <w:r w:rsidRPr="00E923EC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EC">
            <w:pPr>
              <w:pStyle w:val="ListBullet"/>
              <w:rPr>
                <w:lang w:val="en-NZ"/>
              </w:rPr>
            </w:pPr>
            <w:r w:rsidRPr="00E923EC">
              <w:t>critically evaluate successes and failures of client service provision to suggest improvements.</w:t>
            </w:r>
          </w:p>
        </w:tc>
      </w:tr>
      <w:tr w:rsidTr="00E92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EC">
            <w:pPr>
              <w:pStyle w:val="BodyText"/>
              <w:rPr>
                <w:lang w:val="en-NZ"/>
              </w:rPr>
            </w:pPr>
            <w:r w:rsidRPr="00E923EC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EC" w:rsidP="00E923EC">
            <w:pPr>
              <w:pStyle w:val="ListBullet"/>
            </w:pPr>
            <w:r w:rsidRPr="00E923EC">
              <w:t>provide clear and effective feedback to encourage and suppo</w:t>
            </w:r>
            <w:r w:rsidRPr="00E923EC">
              <w:t>rt the provision of consistent and quality client service provision.</w:t>
            </w:r>
          </w:p>
        </w:tc>
      </w:tr>
    </w:tbl>
    <w:p w:rsidR="00000000" w:rsidRPr="00E923EC" w:rsidP="00E923EC">
      <w:pPr>
        <w:pStyle w:val="BodyText"/>
      </w:pPr>
    </w:p>
    <w:p w:rsidR="00000000" w:rsidRPr="00E923EC" w:rsidP="00E923EC">
      <w:pPr>
        <w:pStyle w:val="AllowPageBreak"/>
      </w:pPr>
    </w:p>
    <w:p w:rsidR="00000000" w:rsidRPr="00E923EC" w:rsidP="00E923EC">
      <w:pPr>
        <w:pStyle w:val="Heading1"/>
      </w:pPr>
      <w:bookmarkStart w:id="8" w:name="O_1265796"/>
      <w:bookmarkEnd w:id="8"/>
      <w:r w:rsidRPr="00E923EC">
        <w:t>Unit Mapping Information</w:t>
      </w:r>
    </w:p>
    <w:p w:rsidR="00000000" w:rsidRPr="00E923EC" w:rsidP="003A1A53">
      <w:pPr>
        <w:pStyle w:val="BodyText"/>
      </w:pPr>
      <w:r w:rsidRPr="00E923EC">
        <w:t>Supersedes and is not equivalent to SISXCCS002 Coordinate client service activities.</w:t>
      </w:r>
    </w:p>
    <w:p w:rsidR="00000000" w:rsidRPr="00E923EC" w:rsidP="00E923EC">
      <w:pPr>
        <w:pStyle w:val="Heading1"/>
      </w:pPr>
      <w:bookmarkStart w:id="9" w:name="O_1265789"/>
      <w:bookmarkEnd w:id="9"/>
      <w:r w:rsidRPr="00E923EC">
        <w:t>Links</w:t>
      </w:r>
    </w:p>
    <w:p w:rsidR="00000000" w:rsidRPr="00E923EC" w:rsidP="003A1A53">
      <w:pPr>
        <w:pStyle w:val="BodyText"/>
      </w:pPr>
      <w:r w:rsidRPr="00E923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D336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923EC" w:rsidP="003A1A53">
      <w:pPr>
        <w:pStyle w:val="BodyText"/>
        <w:sectPr w:rsidSect="00E923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23EC" w:rsidP="00E923EC">
      <w:pPr>
        <w:pStyle w:val="SuperHeading"/>
      </w:pPr>
      <w:r w:rsidRPr="00E923EC">
        <w:t xml:space="preserve">Assessment </w:t>
      </w:r>
      <w:r w:rsidRPr="00E923EC">
        <w:t>Requirements for SISXCCS005 Monitor and evaluate customer service</w:t>
      </w:r>
    </w:p>
    <w:p w:rsidR="00000000" w:rsidRPr="00E923EC" w:rsidP="00E923EC">
      <w:pPr>
        <w:pStyle w:val="Heading1"/>
      </w:pPr>
      <w:bookmarkStart w:id="10" w:name="O_1265791"/>
      <w:bookmarkEnd w:id="10"/>
      <w:r w:rsidRPr="00E923EC">
        <w:t>Modification History</w:t>
      </w:r>
    </w:p>
    <w:p w:rsidR="00000000" w:rsidRPr="00E923EC" w:rsidP="003A1A53">
      <w:pPr>
        <w:pStyle w:val="BodyText"/>
      </w:pPr>
      <w:r w:rsidRPr="00E923EC">
        <w:t>Not applicable.</w:t>
      </w:r>
    </w:p>
    <w:p w:rsidR="00000000" w:rsidRPr="00E923EC" w:rsidP="00E923EC">
      <w:pPr>
        <w:pStyle w:val="Heading1"/>
      </w:pPr>
      <w:bookmarkStart w:id="11" w:name="O_1265794"/>
      <w:bookmarkEnd w:id="11"/>
      <w:r w:rsidRPr="00E923EC">
        <w:t>Performance Evidence</w:t>
      </w:r>
    </w:p>
    <w:p w:rsidR="00000000" w:rsidRPr="00E923EC" w:rsidP="003A1A53">
      <w:pPr>
        <w:pStyle w:val="BodyText"/>
      </w:pPr>
      <w:r w:rsidRPr="00E923EC">
        <w:t>Evidence of the ability to complete tasks outlined in elements and performance criteria of this</w:t>
      </w:r>
      <w:r w:rsidRPr="00E923EC">
        <w:t xml:space="preserve"> unit in the context of the job role, and:</w:t>
      </w:r>
    </w:p>
    <w:p w:rsidR="00000000" w:rsidRPr="00E923EC" w:rsidP="00E923EC">
      <w:pPr>
        <w:pStyle w:val="ListBullet"/>
      </w:pPr>
      <w:r w:rsidRPr="00E923EC">
        <w:t>monitor the effectiveness and quality of service delivery to sport, fitness, aquatic or recreation clients on two occasions and provide constructive feedback to staff members to improve service delivery</w:t>
      </w:r>
    </w:p>
    <w:p w:rsidR="00000000" w:rsidRPr="00E923EC" w:rsidP="00E923EC">
      <w:pPr>
        <w:pStyle w:val="ListBullet"/>
      </w:pPr>
      <w:r w:rsidRPr="00E923EC">
        <w:t>collect a</w:t>
      </w:r>
      <w:r w:rsidRPr="00E923EC">
        <w:t>nd evaluate client and staff feedback on the provision of two different sport, fitness, aquatic or recreation service offerings</w:t>
      </w:r>
    </w:p>
    <w:p w:rsidR="00000000" w:rsidRPr="00E923EC" w:rsidP="00E923EC">
      <w:pPr>
        <w:pStyle w:val="ListBullet"/>
      </w:pPr>
      <w:r w:rsidRPr="00E923EC">
        <w:t>for each of the two evaluations, produce a report that includes:</w:t>
      </w:r>
    </w:p>
    <w:p w:rsidR="00000000" w:rsidRPr="00E923EC" w:rsidP="00E923EC">
      <w:pPr>
        <w:pStyle w:val="ListBullet2"/>
      </w:pPr>
      <w:r w:rsidRPr="00E923EC">
        <w:t>summary of feedback, client service issues and satisfaction tr</w:t>
      </w:r>
      <w:r w:rsidRPr="00E923EC">
        <w:t>ends</w:t>
      </w:r>
    </w:p>
    <w:p w:rsidR="00000000" w:rsidRPr="00E923EC" w:rsidP="00E923EC">
      <w:pPr>
        <w:pStyle w:val="ListBullet2"/>
      </w:pPr>
      <w:r w:rsidRPr="00E923EC">
        <w:t>recommendations for future improvements in client service standards, policies and procedures</w:t>
      </w:r>
    </w:p>
    <w:p w:rsidR="00000000" w:rsidRPr="00E923EC" w:rsidP="00E923EC">
      <w:pPr>
        <w:pStyle w:val="ListBullet2"/>
      </w:pPr>
      <w:r w:rsidRPr="00E923EC">
        <w:t>identification of staff training needs to improve service provision.</w:t>
      </w:r>
    </w:p>
    <w:p w:rsidR="00000000" w:rsidRPr="00E923EC" w:rsidP="00E923EC">
      <w:pPr>
        <w:pStyle w:val="AllowPageBreak"/>
      </w:pPr>
    </w:p>
    <w:p w:rsidR="00000000" w:rsidRPr="00E923EC" w:rsidP="00E923EC">
      <w:pPr>
        <w:pStyle w:val="Heading1"/>
      </w:pPr>
      <w:bookmarkStart w:id="12" w:name="O_1265793"/>
      <w:bookmarkEnd w:id="12"/>
      <w:r w:rsidRPr="00E923EC">
        <w:t>Knowledge Evidence</w:t>
      </w:r>
    </w:p>
    <w:p w:rsidR="00000000" w:rsidRPr="00E923EC" w:rsidP="003A1A53">
      <w:pPr>
        <w:pStyle w:val="BodyText"/>
      </w:pPr>
      <w:r w:rsidRPr="00E923EC">
        <w:t>Demonstrated knowledge required to complete the tasks outlined in elements and performance criteria of this unit:</w:t>
      </w:r>
    </w:p>
    <w:p w:rsidR="00000000" w:rsidRPr="00E923EC" w:rsidP="00E923EC">
      <w:pPr>
        <w:pStyle w:val="ListBullet"/>
      </w:pPr>
      <w:r w:rsidRPr="00E923EC">
        <w:t>specific to the sport, fitness, aquatic or recreation environment:</w:t>
      </w:r>
    </w:p>
    <w:p w:rsidR="00000000" w:rsidRPr="00E923EC" w:rsidP="00E923EC">
      <w:pPr>
        <w:pStyle w:val="ListBullet2"/>
      </w:pPr>
      <w:r w:rsidRPr="00E923EC">
        <w:t>typical organisational client service standards, policies and procedures</w:t>
      </w:r>
    </w:p>
    <w:p w:rsidR="00000000" w:rsidRPr="00E923EC" w:rsidP="00E923EC">
      <w:pPr>
        <w:pStyle w:val="ListBullet2"/>
      </w:pPr>
      <w:r w:rsidRPr="00E923EC">
        <w:t>the purpose of client service standards, policies and procedures and how they are used to drive quality service provision</w:t>
      </w:r>
    </w:p>
    <w:p w:rsidR="00000000" w:rsidRPr="00E923EC" w:rsidP="00E923EC">
      <w:pPr>
        <w:pStyle w:val="ListBullet2"/>
      </w:pPr>
      <w:r w:rsidRPr="00E923EC">
        <w:t>roles and responsibilities of operational personnel, supervisors and managers in providing and monitoring quality client service</w:t>
      </w:r>
    </w:p>
    <w:p w:rsidR="00000000" w:rsidRPr="00E923EC" w:rsidP="00E923EC">
      <w:pPr>
        <w:pStyle w:val="ListBullet2"/>
      </w:pPr>
      <w:r w:rsidRPr="00E923EC">
        <w:t>clien</w:t>
      </w:r>
      <w:r w:rsidRPr="00E923EC">
        <w:t>t service training options</w:t>
      </w:r>
    </w:p>
    <w:p w:rsidR="00000000" w:rsidRPr="00E923EC" w:rsidP="00E923EC">
      <w:pPr>
        <w:pStyle w:val="ListBullet"/>
      </w:pPr>
      <w:r w:rsidRPr="00E923EC">
        <w:t>effective techniques for:</w:t>
      </w:r>
    </w:p>
    <w:p w:rsidR="00000000" w:rsidRPr="00E923EC" w:rsidP="00E923EC">
      <w:pPr>
        <w:pStyle w:val="ListBullet2"/>
      </w:pPr>
      <w:r w:rsidRPr="00E923EC">
        <w:t>monitoring implementation of client service standards</w:t>
      </w:r>
    </w:p>
    <w:p w:rsidR="00000000" w:rsidRPr="00E923EC" w:rsidP="00E923EC">
      <w:pPr>
        <w:pStyle w:val="ListBullet2"/>
      </w:pPr>
      <w:r w:rsidRPr="00E923EC">
        <w:t>observing service delivery without interruption to service</w:t>
      </w:r>
    </w:p>
    <w:p w:rsidR="00000000" w:rsidRPr="00E923EC" w:rsidP="00E923EC">
      <w:pPr>
        <w:pStyle w:val="ListBullet2"/>
      </w:pPr>
      <w:r w:rsidRPr="00E923EC">
        <w:t>positively communicating feedback and service improvement suggestions to staff members</w:t>
      </w:r>
    </w:p>
    <w:p w:rsidR="00000000" w:rsidRPr="00E923EC" w:rsidP="00E923EC">
      <w:pPr>
        <w:pStyle w:val="ListBullet"/>
      </w:pPr>
      <w:r w:rsidRPr="00E923EC">
        <w:t>methods of obtaining feedback from clients and staff and the effectiveness of each:</w:t>
      </w:r>
    </w:p>
    <w:p w:rsidR="00000000" w:rsidRPr="00E923EC" w:rsidP="00E923EC">
      <w:pPr>
        <w:pStyle w:val="ListBullet2"/>
      </w:pPr>
      <w:r w:rsidRPr="00E923EC">
        <w:t>formal surveys and questionnaires</w:t>
      </w:r>
    </w:p>
    <w:p w:rsidR="00000000" w:rsidRPr="00E923EC" w:rsidP="00E923EC">
      <w:pPr>
        <w:pStyle w:val="ListBullet2"/>
      </w:pPr>
      <w:r w:rsidRPr="00E923EC">
        <w:t>formal customer interviews</w:t>
      </w:r>
    </w:p>
    <w:p w:rsidR="00000000" w:rsidRPr="00E923EC" w:rsidP="00E923EC">
      <w:pPr>
        <w:pStyle w:val="ListBullet2"/>
      </w:pPr>
      <w:r w:rsidRPr="00E923EC">
        <w:t>informal discussions with customers</w:t>
      </w:r>
    </w:p>
    <w:p w:rsidR="00000000" w:rsidRPr="00E923EC" w:rsidP="00E923EC">
      <w:pPr>
        <w:pStyle w:val="ListBullet2"/>
      </w:pPr>
      <w:r w:rsidRPr="00E923EC">
        <w:t>service discussions with employees during the course of each business day</w:t>
      </w:r>
    </w:p>
    <w:p w:rsidR="00000000" w:rsidRPr="00E923EC" w:rsidP="00E923EC">
      <w:pPr>
        <w:pStyle w:val="ListBullet2"/>
      </w:pPr>
      <w:r w:rsidRPr="00E923EC">
        <w:t>regular staff meetings that involve service discussions</w:t>
      </w:r>
    </w:p>
    <w:p w:rsidR="00000000" w:rsidRPr="00E923EC" w:rsidP="00E923EC">
      <w:pPr>
        <w:pStyle w:val="ListBullet2"/>
      </w:pPr>
      <w:r w:rsidRPr="00E923EC">
        <w:t>seeking staff suggestions for content of customer service standards, policies and procedures</w:t>
      </w:r>
    </w:p>
    <w:p w:rsidR="00000000" w:rsidRPr="00E923EC" w:rsidP="00E923EC">
      <w:pPr>
        <w:pStyle w:val="ListBullet"/>
      </w:pPr>
      <w:r w:rsidRPr="00E923EC">
        <w:t>other methods for assessing the effectiveness of client service practices:</w:t>
      </w:r>
    </w:p>
    <w:p w:rsidR="00000000" w:rsidRPr="00E923EC" w:rsidP="00E923EC">
      <w:pPr>
        <w:pStyle w:val="ListBullet2"/>
      </w:pPr>
      <w:r w:rsidRPr="00E923EC">
        <w:t>reviewing the number and natur</w:t>
      </w:r>
      <w:r w:rsidRPr="00E923EC">
        <w:t>e of client complaints</w:t>
      </w:r>
    </w:p>
    <w:p w:rsidR="00000000" w:rsidRPr="00E923EC" w:rsidP="00E923EC">
      <w:pPr>
        <w:pStyle w:val="ListBullet2"/>
      </w:pPr>
      <w:r w:rsidRPr="00E923EC">
        <w:t>evaluating improvements suggested by staff and clients involved in complaints</w:t>
      </w:r>
    </w:p>
    <w:p w:rsidR="00000000" w:rsidRPr="00E923EC" w:rsidP="00E923EC">
      <w:pPr>
        <w:pStyle w:val="ListBullet2"/>
      </w:pPr>
      <w:r w:rsidRPr="00E923EC">
        <w:t>monitoring staff ability to meet requirements of standards, policies and procedures</w:t>
      </w:r>
    </w:p>
    <w:p w:rsidR="00000000" w:rsidRPr="00E923EC" w:rsidP="00E923EC">
      <w:pPr>
        <w:pStyle w:val="ListBullet2"/>
      </w:pPr>
      <w:r w:rsidRPr="00E923EC">
        <w:t>evaluating content of standards, policies and procedures to identify unrealistic expectations or shortfalls in content</w:t>
      </w:r>
    </w:p>
    <w:p w:rsidR="00000000" w:rsidRPr="00E923EC" w:rsidP="00E923EC">
      <w:pPr>
        <w:pStyle w:val="ListBullet"/>
      </w:pPr>
      <w:r w:rsidRPr="00E923EC">
        <w:t>meaning of quantitative and qualitative data and how these can be analysed and effectively reported</w:t>
      </w:r>
    </w:p>
    <w:p w:rsidR="00000000" w:rsidRPr="00E923EC" w:rsidP="00E923EC">
      <w:pPr>
        <w:pStyle w:val="ListBullet"/>
      </w:pPr>
      <w:r w:rsidRPr="00E923EC">
        <w:t>format, inclusions and style of eval</w:t>
      </w:r>
      <w:r w:rsidRPr="00E923EC">
        <w:t>uation reports that express factual and subjective information</w:t>
      </w:r>
    </w:p>
    <w:p w:rsidR="00000000" w:rsidRPr="00E923EC" w:rsidP="00E923EC">
      <w:pPr>
        <w:pStyle w:val="ListBullet"/>
      </w:pPr>
      <w:r w:rsidRPr="00E923EC">
        <w:t>techniques used to draw and express conclusions and recommendations.</w:t>
      </w:r>
    </w:p>
    <w:p w:rsidR="00000000" w:rsidRPr="00E923EC" w:rsidP="00E923EC">
      <w:pPr>
        <w:pStyle w:val="AllowPageBreak"/>
      </w:pPr>
    </w:p>
    <w:p w:rsidR="00000000" w:rsidRPr="00E923EC" w:rsidP="00E923EC">
      <w:pPr>
        <w:pStyle w:val="Heading1"/>
      </w:pPr>
      <w:bookmarkStart w:id="13" w:name="O_1265792"/>
      <w:bookmarkEnd w:id="13"/>
      <w:r w:rsidRPr="00E923EC">
        <w:t>Assessment Conditions</w:t>
      </w:r>
    </w:p>
    <w:p w:rsidR="00000000" w:rsidRPr="00E923EC" w:rsidP="003A1A53">
      <w:pPr>
        <w:pStyle w:val="BodyText"/>
      </w:pPr>
      <w:r w:rsidRPr="00E923EC">
        <w:t>Skills must be demonstrated in a sport, fitness, aquatic or recreation environment.</w:t>
      </w:r>
      <w:r w:rsidRPr="00E923EC">
        <w:t xml:space="preserve"> This can be:</w:t>
      </w:r>
    </w:p>
    <w:p w:rsidR="00000000" w:rsidRPr="00E923EC" w:rsidP="00E923EC">
      <w:pPr>
        <w:pStyle w:val="ListBullet"/>
      </w:pPr>
      <w:r w:rsidRPr="00E923EC">
        <w:t>a workplace, or</w:t>
      </w:r>
    </w:p>
    <w:p w:rsidR="00000000" w:rsidRPr="00E923EC" w:rsidP="00E923EC">
      <w:pPr>
        <w:pStyle w:val="ListBullet"/>
      </w:pPr>
      <w:r w:rsidRPr="00E923EC">
        <w:t>a simulated industry environment set up for the purposes of skills assessment.</w:t>
      </w:r>
    </w:p>
    <w:p w:rsidR="00000000" w:rsidRPr="00E923EC" w:rsidP="00E923EC">
      <w:pPr>
        <w:pStyle w:val="BodyText"/>
      </w:pPr>
    </w:p>
    <w:p w:rsidR="00000000" w:rsidRPr="00E923EC" w:rsidP="003A1A53">
      <w:pPr>
        <w:pStyle w:val="BodyText"/>
      </w:pPr>
      <w:r w:rsidRPr="00E923EC">
        <w:t>Assessment must ensure use of:</w:t>
      </w:r>
    </w:p>
    <w:p w:rsidR="00000000" w:rsidRPr="00E923EC" w:rsidP="00E923EC">
      <w:pPr>
        <w:pStyle w:val="ListBullet"/>
      </w:pPr>
      <w:r w:rsidRPr="00E923EC">
        <w:t>interaction with client service personnel; these can be:</w:t>
      </w:r>
    </w:p>
    <w:p w:rsidR="00000000" w:rsidRPr="00E923EC" w:rsidP="00E923EC">
      <w:pPr>
        <w:pStyle w:val="ListBullet2"/>
      </w:pPr>
      <w:r w:rsidRPr="00E923EC">
        <w:t>staff in an industry workplace, or</w:t>
      </w:r>
    </w:p>
    <w:p w:rsidR="00000000" w:rsidRPr="00E923EC" w:rsidP="00E923EC">
      <w:pPr>
        <w:pStyle w:val="ListBullet2"/>
      </w:pPr>
      <w:r w:rsidRPr="00E923EC">
        <w:t>individuals who participate in simulated activities used for the purpose of skills assessment</w:t>
      </w:r>
    </w:p>
    <w:p w:rsidR="00000000" w:rsidRPr="00E923EC" w:rsidP="00E923EC">
      <w:pPr>
        <w:pStyle w:val="ListBullet"/>
      </w:pPr>
      <w:r w:rsidRPr="00E923EC">
        <w:t>quantitative and qualitative data from client and staff feedback on service provision</w:t>
      </w:r>
    </w:p>
    <w:p w:rsidR="00000000" w:rsidRPr="00E923EC" w:rsidP="00E923EC">
      <w:pPr>
        <w:pStyle w:val="ListBullet"/>
      </w:pPr>
      <w:r w:rsidRPr="00E923EC">
        <w:t>organisational client service standards, policies and procedures.</w:t>
      </w:r>
    </w:p>
    <w:p w:rsidR="00000000" w:rsidRPr="00E923EC" w:rsidP="003A1A53">
      <w:pPr>
        <w:pStyle w:val="BodyText"/>
      </w:pPr>
      <w:r w:rsidRPr="00E923EC">
        <w:t>Assessors</w:t>
      </w:r>
      <w:r w:rsidRPr="00E923EC">
        <w:t xml:space="preserve"> must satisfy the Standards for Registered Training Organisations requirements for assessors.</w:t>
      </w:r>
    </w:p>
    <w:p w:rsidR="00000000" w:rsidRPr="00E923EC" w:rsidP="00E923EC">
      <w:pPr>
        <w:pStyle w:val="Heading1"/>
      </w:pPr>
      <w:bookmarkStart w:id="14" w:name="O_1265790"/>
      <w:bookmarkEnd w:id="14"/>
      <w:r w:rsidRPr="00E923EC">
        <w:t>Links</w:t>
      </w:r>
    </w:p>
    <w:p w:rsidR="00000000" w:rsidRPr="00E923EC" w:rsidP="003A1A53">
      <w:pPr>
        <w:pStyle w:val="BodyText"/>
      </w:pPr>
      <w:r w:rsidRPr="00E923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D336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923EC" w:rsidP="00E923EC"/>
    <w:sectPr w:rsidSect="00E923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EC" w:rsidRPr="003A1A53" w:rsidP="003A1A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A53" w:rsidP="00E92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A53" w:rsidP="00E92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A1A53" w:rsidP="00E923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EC" w:rsidP="00E92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1A53">
      <w:t>Approved</w:t>
    </w:r>
    <w:r w:rsidR="003A1A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1A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1A53">
      <w:rPr>
        <w:noProof/>
      </w:rPr>
      <w:t>4</w:t>
    </w:r>
    <w:r>
      <w:rPr>
        <w:noProof/>
      </w:rPr>
      <w:fldChar w:fldCharType="end"/>
    </w:r>
  </w:p>
  <w:p w:rsidR="00E923EC" w:rsidP="00E92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1A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1A53">
      <w:t>HumanAbility</w:t>
    </w:r>
    <w:r w:rsidR="003A1A53">
      <w:fldChar w:fldCharType="end"/>
    </w:r>
  </w:p>
  <w:p w:rsidR="00E923EC" w:rsidP="00E923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A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3EC" w:rsidRPr="003A1A53" w:rsidP="003A1A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A53" w:rsidRPr="002D2AF8" w:rsidP="00E92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SISXCCS005 Monitor and evaluate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1A53" w:rsidP="00E923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EC" w:rsidRPr="002D2AF8" w:rsidP="00E92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1A53">
      <w:t>SISXCCS005 Monitor and evaluate customer service</w:t>
    </w:r>
    <w:r w:rsidR="003A1A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1A53">
      <w:rPr>
        <w:noProof/>
      </w:rPr>
      <w:t>2 March 2025</w:t>
    </w:r>
    <w:r>
      <w:fldChar w:fldCharType="end"/>
    </w:r>
  </w:p>
  <w:p w:rsidR="00E923EC" w:rsidP="00E923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A10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161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B2D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3EC"/>
  </w:style>
  <w:style w:type="character" w:customStyle="1" w:styleId="Heading1Char">
    <w:name w:val="Heading 1 Char"/>
    <w:basedOn w:val="DefaultParagraphFont"/>
    <w:link w:val="Heading1"/>
    <w:rsid w:val="00E92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3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3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23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3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3EC"/>
    <w:rPr>
      <w:b/>
      <w:spacing w:val="0"/>
    </w:rPr>
  </w:style>
  <w:style w:type="paragraph" w:styleId="ListBullet2">
    <w:name w:val="List Bullet 2"/>
    <w:basedOn w:val="List2"/>
    <w:rsid w:val="00E923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23EC"/>
    <w:rPr>
      <w:i/>
    </w:rPr>
  </w:style>
  <w:style w:type="paragraph" w:customStyle="1" w:styleId="SuperHeading">
    <w:name w:val="SuperHeading"/>
    <w:basedOn w:val="Normal"/>
    <w:rsid w:val="00E923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3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3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3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2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3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3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3EC"/>
  </w:style>
  <w:style w:type="paragraph" w:styleId="TableofFigures">
    <w:name w:val="table of figures"/>
    <w:basedOn w:val="Normal"/>
    <w:next w:val="Normal"/>
    <w:semiHidden/>
    <w:rsid w:val="00E92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3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3EC"/>
    <w:rPr>
      <w:rFonts w:ascii="Wingdings" w:hAnsi="Wingdings"/>
    </w:rPr>
  </w:style>
  <w:style w:type="paragraph" w:customStyle="1" w:styleId="TableHeading">
    <w:name w:val="Table Heading"/>
    <w:basedOn w:val="HeadingBase"/>
    <w:rsid w:val="00E92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3EC"/>
    <w:rPr>
      <w:color w:val="0033CC"/>
      <w:u w:val="none"/>
    </w:rPr>
  </w:style>
  <w:style w:type="paragraph" w:customStyle="1" w:styleId="BodyTextRight">
    <w:name w:val="Body Text Right"/>
    <w:basedOn w:val="BodyText"/>
    <w:rsid w:val="00E92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3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3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3EC"/>
    <w:rPr>
      <w:sz w:val="32"/>
    </w:rPr>
  </w:style>
  <w:style w:type="paragraph" w:customStyle="1" w:styleId="HeadingProcedure">
    <w:name w:val="Heading Procedure"/>
    <w:basedOn w:val="HeadingBase"/>
    <w:next w:val="Normal"/>
    <w:rsid w:val="00E92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3EC"/>
    <w:pPr>
      <w:spacing w:before="60" w:after="60"/>
    </w:pPr>
  </w:style>
  <w:style w:type="paragraph" w:styleId="ListContinue">
    <w:name w:val="List Continue"/>
    <w:basedOn w:val="List"/>
    <w:rsid w:val="00E923EC"/>
    <w:pPr>
      <w:ind w:firstLine="0"/>
    </w:pPr>
  </w:style>
  <w:style w:type="paragraph" w:customStyle="1" w:styleId="ListNote">
    <w:name w:val="List Note"/>
    <w:basedOn w:val="List"/>
    <w:rsid w:val="00E92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3EC"/>
    <w:rPr>
      <w:rFonts w:ascii="Courier New" w:hAnsi="Courier New"/>
    </w:rPr>
  </w:style>
  <w:style w:type="paragraph" w:customStyle="1" w:styleId="NoteBullet">
    <w:name w:val="Note Bullet"/>
    <w:basedOn w:val="Note"/>
    <w:rsid w:val="00E92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3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3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3EC"/>
    <w:rPr>
      <w:b/>
      <w:smallCaps/>
    </w:rPr>
  </w:style>
  <w:style w:type="paragraph" w:customStyle="1" w:styleId="TableListNumber">
    <w:name w:val="Table List Number"/>
    <w:basedOn w:val="ListNumber"/>
    <w:rsid w:val="00E92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3EC"/>
    <w:pPr>
      <w:numPr>
        <w:numId w:val="9"/>
      </w:numPr>
    </w:pPr>
  </w:style>
  <w:style w:type="paragraph" w:customStyle="1" w:styleId="ListAlpha2">
    <w:name w:val="List Alpha 2"/>
    <w:basedOn w:val="List2"/>
    <w:rsid w:val="00E923EC"/>
    <w:pPr>
      <w:numPr>
        <w:numId w:val="8"/>
      </w:numPr>
    </w:pPr>
  </w:style>
  <w:style w:type="paragraph" w:styleId="List2">
    <w:name w:val="List 2"/>
    <w:basedOn w:val="BodyText"/>
    <w:rsid w:val="00E923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3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3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3EC"/>
    <w:pPr>
      <w:numPr>
        <w:numId w:val="4"/>
      </w:numPr>
    </w:pPr>
  </w:style>
  <w:style w:type="paragraph" w:styleId="ListContinue2">
    <w:name w:val="List Continue 2"/>
    <w:basedOn w:val="List2"/>
    <w:rsid w:val="00E923EC"/>
    <w:pPr>
      <w:ind w:firstLine="0"/>
    </w:pPr>
  </w:style>
  <w:style w:type="paragraph" w:styleId="ListContinue3">
    <w:name w:val="List Continue 3"/>
    <w:basedOn w:val="List3"/>
    <w:rsid w:val="00E923EC"/>
    <w:pPr>
      <w:ind w:left="1021" w:firstLine="0"/>
    </w:pPr>
  </w:style>
  <w:style w:type="paragraph" w:styleId="ListContinue4">
    <w:name w:val="List Continue 4"/>
    <w:basedOn w:val="List4"/>
    <w:rsid w:val="00E923EC"/>
    <w:pPr>
      <w:ind w:firstLine="0"/>
    </w:pPr>
  </w:style>
  <w:style w:type="paragraph" w:styleId="ListContinue5">
    <w:name w:val="List Continue 5"/>
    <w:basedOn w:val="List5"/>
    <w:rsid w:val="00E923EC"/>
    <w:pPr>
      <w:ind w:firstLine="0"/>
    </w:pPr>
  </w:style>
  <w:style w:type="paragraph" w:styleId="ListNumber3">
    <w:name w:val="List Number 3"/>
    <w:basedOn w:val="List3"/>
    <w:rsid w:val="00E923EC"/>
    <w:pPr>
      <w:numPr>
        <w:numId w:val="5"/>
      </w:numPr>
    </w:pPr>
  </w:style>
  <w:style w:type="paragraph" w:styleId="ListNumber4">
    <w:name w:val="List Number 4"/>
    <w:basedOn w:val="List4"/>
    <w:rsid w:val="00E923EC"/>
    <w:pPr>
      <w:numPr>
        <w:numId w:val="6"/>
      </w:numPr>
    </w:pPr>
  </w:style>
  <w:style w:type="paragraph" w:styleId="ListNumber5">
    <w:name w:val="List Number 5"/>
    <w:basedOn w:val="List5"/>
    <w:rsid w:val="00E923EC"/>
    <w:pPr>
      <w:numPr>
        <w:numId w:val="7"/>
      </w:numPr>
    </w:pPr>
  </w:style>
  <w:style w:type="paragraph" w:styleId="BlockText">
    <w:name w:val="Block Text"/>
    <w:basedOn w:val="Normal"/>
    <w:rsid w:val="00E92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3EC"/>
    <w:rPr>
      <w:sz w:val="16"/>
      <w:vertAlign w:val="superscript"/>
    </w:rPr>
  </w:style>
  <w:style w:type="character" w:customStyle="1" w:styleId="Symbols">
    <w:name w:val="Symbols"/>
    <w:basedOn w:val="DefaultParagraphFont"/>
    <w:rsid w:val="00E923EC"/>
    <w:rPr>
      <w:rFonts w:ascii="Symbol" w:hAnsi="Symbol"/>
    </w:rPr>
  </w:style>
  <w:style w:type="character" w:customStyle="1" w:styleId="MenuOptions">
    <w:name w:val="Menu Options"/>
    <w:basedOn w:val="DefaultParagraphFont"/>
    <w:rsid w:val="00E92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3EC"/>
    <w:rPr>
      <w:b/>
    </w:rPr>
  </w:style>
  <w:style w:type="character" w:customStyle="1" w:styleId="Underlined">
    <w:name w:val="Underlined"/>
    <w:basedOn w:val="DefaultParagraphFont"/>
    <w:rsid w:val="00E923EC"/>
    <w:rPr>
      <w:u w:val="single"/>
    </w:rPr>
  </w:style>
  <w:style w:type="paragraph" w:customStyle="1" w:styleId="TableBodyTextRight">
    <w:name w:val="Table Body Text Right"/>
    <w:basedOn w:val="TableBodyText"/>
    <w:rsid w:val="00E92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3EC"/>
    <w:rPr>
      <w:sz w:val="18"/>
    </w:rPr>
  </w:style>
  <w:style w:type="paragraph" w:customStyle="1" w:styleId="BodySmallRight">
    <w:name w:val="Body Small Right"/>
    <w:basedOn w:val="BodyTextRight"/>
    <w:rsid w:val="00E923EC"/>
    <w:rPr>
      <w:sz w:val="18"/>
      <w:szCs w:val="18"/>
    </w:rPr>
  </w:style>
  <w:style w:type="paragraph" w:customStyle="1" w:styleId="MarginEdition">
    <w:name w:val="Margin Edition"/>
    <w:basedOn w:val="MarginNote"/>
    <w:rsid w:val="00E92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3EC"/>
    <w:rPr>
      <w:sz w:val="2"/>
      <w:szCs w:val="2"/>
    </w:rPr>
  </w:style>
  <w:style w:type="character" w:customStyle="1" w:styleId="Small">
    <w:name w:val="Small"/>
    <w:basedOn w:val="DefaultParagraphFont"/>
    <w:rsid w:val="00E923EC"/>
    <w:rPr>
      <w:sz w:val="16"/>
    </w:rPr>
  </w:style>
  <w:style w:type="paragraph" w:customStyle="1" w:styleId="WideTable">
    <w:name w:val="Wide Table"/>
    <w:basedOn w:val="Normal"/>
    <w:rsid w:val="00E92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3EC"/>
  </w:style>
  <w:style w:type="paragraph" w:styleId="Quote">
    <w:name w:val="Quote"/>
    <w:basedOn w:val="Heading1"/>
    <w:link w:val="QuoteChar"/>
    <w:qFormat/>
    <w:rsid w:val="00E92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3EC"/>
    <w:pPr>
      <w:pageBreakBefore/>
    </w:pPr>
  </w:style>
  <w:style w:type="paragraph" w:customStyle="1" w:styleId="Border">
    <w:name w:val="Border"/>
    <w:basedOn w:val="Normal"/>
    <w:qFormat/>
    <w:rsid w:val="00E92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3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3EC"/>
    <w:rPr>
      <w:u w:val="single"/>
    </w:rPr>
  </w:style>
  <w:style w:type="character" w:customStyle="1" w:styleId="BoldandItalics">
    <w:name w:val="Bold and Italics"/>
    <w:qFormat/>
    <w:rsid w:val="00E923EC"/>
    <w:rPr>
      <w:b/>
      <w:i/>
      <w:u w:val="none"/>
    </w:rPr>
  </w:style>
  <w:style w:type="paragraph" w:styleId="BalloonText">
    <w:name w:val="Balloon Text"/>
    <w:basedOn w:val="Normal"/>
    <w:link w:val="BalloonTextChar"/>
    <w:rsid w:val="00E92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3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3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3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3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3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3EC"/>
    <w:pPr>
      <w:spacing w:before="0" w:after="0"/>
    </w:pPr>
  </w:style>
  <w:style w:type="paragraph" w:customStyle="1" w:styleId="BodyTextBold">
    <w:name w:val="Body Text Bold"/>
    <w:basedOn w:val="BodyText"/>
    <w:qFormat/>
    <w:rsid w:val="00E923EC"/>
    <w:rPr>
      <w:b/>
    </w:rPr>
  </w:style>
  <w:style w:type="character" w:styleId="Hyperlink">
    <w:name w:val="Hyperlink"/>
    <w:basedOn w:val="DefaultParagraphFont"/>
    <w:uiPriority w:val="99"/>
    <w:unhideWhenUsed/>
    <w:rsid w:val="003A1A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6461</Characters>
  <Application>Microsoft Office Word</Application>
  <DocSecurity>0</DocSecurity>
  <Lines>184</Lines>
  <Paragraphs>121</Paragraphs>
  <ScaleCrop>false</ScaleCrop>
  <Company>Author-it Software Corporation Ltd.</Company>
  <LinksUpToDate>false</LinksUpToDate>
  <CharactersWithSpaces>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SISXCCS005 Monitor and evaluate customer service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2025-03-01T23:53:00Z</dcterms:created>
  <dcterms:modified xsi:type="dcterms:W3CDTF">2025-03-01T23:53:00Z</dcterms:modified>
</cp:coreProperties>
</file>