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28F3" w:rsidP="007028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SISXCCS005 Monitor and evaluate customer service</w:t>
      </w:r>
      <w:r>
        <w:fldChar w:fldCharType="end"/>
      </w:r>
    </w:p>
    <w:p w:rsidR="007028F3" w:rsidP="007028F3">
      <w:pPr>
        <w:pStyle w:val="Version"/>
        <w:sectPr w:rsidSect="009445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4529" w:rsidP="00944529">
      <w:pPr>
        <w:pStyle w:val="SuperHeading"/>
      </w:pPr>
      <w:r w:rsidRPr="00944529">
        <w:t>Assessment Requirements for SISXCCS005 Monitor and evaluate customer service</w:t>
      </w:r>
    </w:p>
    <w:p w:rsidR="00000000" w:rsidRPr="00944529" w:rsidP="00944529">
      <w:pPr>
        <w:pStyle w:val="Heading1"/>
      </w:pPr>
      <w:bookmarkStart w:id="1" w:name="O_1265791"/>
      <w:bookmarkEnd w:id="1"/>
      <w:r w:rsidRPr="00944529">
        <w:t>Modification History</w:t>
      </w:r>
    </w:p>
    <w:p w:rsidR="00000000" w:rsidRPr="00944529" w:rsidP="007028F3">
      <w:pPr>
        <w:pStyle w:val="BodyText"/>
      </w:pPr>
      <w:r w:rsidRPr="00944529">
        <w:t>Not applicable.</w:t>
      </w:r>
    </w:p>
    <w:p w:rsidR="00000000" w:rsidRPr="00944529" w:rsidP="00944529">
      <w:pPr>
        <w:pStyle w:val="Heading1"/>
      </w:pPr>
      <w:bookmarkStart w:id="2" w:name="O_1265794"/>
      <w:bookmarkEnd w:id="2"/>
      <w:r w:rsidRPr="00944529">
        <w:t>Performance Evidence</w:t>
      </w:r>
    </w:p>
    <w:p w:rsidR="00000000" w:rsidRPr="00944529" w:rsidP="007028F3">
      <w:pPr>
        <w:pStyle w:val="BodyText"/>
      </w:pPr>
      <w:r w:rsidRPr="00944529">
        <w:t>Evidence of the ability to complete tasks outlined in elements and performance criteria of this unit in the context of the job role, and:</w:t>
      </w:r>
    </w:p>
    <w:p w:rsidR="00000000" w:rsidRPr="00944529" w:rsidP="00944529">
      <w:pPr>
        <w:pStyle w:val="ListBullet"/>
      </w:pPr>
      <w:r w:rsidRPr="00944529">
        <w:t>monitor the effectiveness and quality of service delivery to sport, fitness, aquatic or recreation clients on two occ</w:t>
      </w:r>
      <w:r w:rsidRPr="00944529">
        <w:t>asions and provide constructive feedback to staff members to improve service delivery</w:t>
      </w:r>
    </w:p>
    <w:p w:rsidR="00000000" w:rsidRPr="00944529" w:rsidP="00944529">
      <w:pPr>
        <w:pStyle w:val="ListBullet"/>
      </w:pPr>
      <w:r w:rsidRPr="00944529">
        <w:t>collect and evaluate client and staff feedback on the provision of two different sport, fitness, aquatic or recreation service offerings</w:t>
      </w:r>
    </w:p>
    <w:p w:rsidR="00000000" w:rsidRPr="00944529" w:rsidP="00944529">
      <w:pPr>
        <w:pStyle w:val="ListBullet"/>
      </w:pPr>
      <w:r w:rsidRPr="00944529">
        <w:t xml:space="preserve">for each of the two evaluations, </w:t>
      </w:r>
      <w:r w:rsidRPr="00944529">
        <w:t>produce a report that includes:</w:t>
      </w:r>
    </w:p>
    <w:p w:rsidR="00000000" w:rsidRPr="00944529" w:rsidP="00944529">
      <w:pPr>
        <w:pStyle w:val="ListBullet2"/>
      </w:pPr>
      <w:r w:rsidRPr="00944529">
        <w:t>summary of feedback, client service issues and satisfaction trends</w:t>
      </w:r>
    </w:p>
    <w:p w:rsidR="00000000" w:rsidRPr="00944529" w:rsidP="00944529">
      <w:pPr>
        <w:pStyle w:val="ListBullet2"/>
      </w:pPr>
      <w:r w:rsidRPr="00944529">
        <w:t>recommendations for future improvements in client service standards, policies and procedures</w:t>
      </w:r>
    </w:p>
    <w:p w:rsidR="00000000" w:rsidRPr="00944529" w:rsidP="00944529">
      <w:pPr>
        <w:pStyle w:val="ListBullet2"/>
      </w:pPr>
      <w:r w:rsidRPr="00944529">
        <w:t>identification of staff training needs to improve service provi</w:t>
      </w:r>
      <w:r w:rsidRPr="00944529">
        <w:t>sion.</w:t>
      </w:r>
    </w:p>
    <w:p w:rsidR="00000000" w:rsidRPr="00944529" w:rsidP="00944529">
      <w:pPr>
        <w:pStyle w:val="AllowPageBreak"/>
      </w:pPr>
    </w:p>
    <w:p w:rsidR="00000000" w:rsidRPr="00944529" w:rsidP="00944529">
      <w:pPr>
        <w:pStyle w:val="Heading1"/>
      </w:pPr>
      <w:bookmarkStart w:id="3" w:name="O_1265793"/>
      <w:bookmarkEnd w:id="3"/>
      <w:r w:rsidRPr="00944529">
        <w:t>Knowledge Evidence</w:t>
      </w:r>
    </w:p>
    <w:p w:rsidR="00000000" w:rsidRPr="00944529" w:rsidP="007028F3">
      <w:pPr>
        <w:pStyle w:val="BodyText"/>
      </w:pPr>
      <w:r w:rsidRPr="00944529">
        <w:t>Demonstrated knowledge required to complete the tasks outlined in elements and performance criteria of this unit:</w:t>
      </w:r>
    </w:p>
    <w:p w:rsidR="00000000" w:rsidRPr="00944529" w:rsidP="00944529">
      <w:pPr>
        <w:pStyle w:val="ListBullet"/>
      </w:pPr>
      <w:r w:rsidRPr="00944529">
        <w:t>specific to the sport, fitness, aquatic or recreation environment:</w:t>
      </w:r>
    </w:p>
    <w:p w:rsidR="00000000" w:rsidRPr="00944529" w:rsidP="00944529">
      <w:pPr>
        <w:pStyle w:val="ListBullet2"/>
      </w:pPr>
      <w:r w:rsidRPr="00944529">
        <w:t>typical organisational client service standards, policies and procedures</w:t>
      </w:r>
    </w:p>
    <w:p w:rsidR="00000000" w:rsidRPr="00944529" w:rsidP="00944529">
      <w:pPr>
        <w:pStyle w:val="ListBullet2"/>
      </w:pPr>
      <w:r w:rsidRPr="00944529">
        <w:t>the purpose of client service standards, policies and procedures and how they are used to drive quality service provision</w:t>
      </w:r>
    </w:p>
    <w:p w:rsidR="00000000" w:rsidRPr="00944529" w:rsidP="00944529">
      <w:pPr>
        <w:pStyle w:val="ListBullet2"/>
      </w:pPr>
      <w:r w:rsidRPr="00944529">
        <w:t>roles and responsibilities of operational personnel, supervis</w:t>
      </w:r>
      <w:r w:rsidRPr="00944529">
        <w:t>ors and managers in providing and monitoring quality client service</w:t>
      </w:r>
    </w:p>
    <w:p w:rsidR="00000000" w:rsidRPr="00944529" w:rsidP="00944529">
      <w:pPr>
        <w:pStyle w:val="ListBullet2"/>
      </w:pPr>
      <w:r w:rsidRPr="00944529">
        <w:t>client service training options</w:t>
      </w:r>
    </w:p>
    <w:p w:rsidR="00000000" w:rsidRPr="00944529" w:rsidP="00944529">
      <w:pPr>
        <w:pStyle w:val="ListBullet"/>
      </w:pPr>
      <w:r w:rsidRPr="00944529">
        <w:t>effective techniques for:</w:t>
      </w:r>
    </w:p>
    <w:p w:rsidR="00000000" w:rsidRPr="00944529" w:rsidP="00944529">
      <w:pPr>
        <w:pStyle w:val="ListBullet2"/>
      </w:pPr>
      <w:r w:rsidRPr="00944529">
        <w:t>monitoring implementation of client service standards</w:t>
      </w:r>
    </w:p>
    <w:p w:rsidR="00000000" w:rsidRPr="00944529" w:rsidP="00944529">
      <w:pPr>
        <w:pStyle w:val="ListBullet2"/>
      </w:pPr>
      <w:r w:rsidRPr="00944529">
        <w:t>observing service delivery without interruption to service</w:t>
      </w:r>
    </w:p>
    <w:p w:rsidR="00000000" w:rsidRPr="00944529" w:rsidP="00944529">
      <w:pPr>
        <w:pStyle w:val="ListBullet2"/>
      </w:pPr>
      <w:r w:rsidRPr="00944529">
        <w:t>positively comm</w:t>
      </w:r>
      <w:r w:rsidRPr="00944529">
        <w:t>unicating feedback and service improvement suggestions to staff members</w:t>
      </w:r>
    </w:p>
    <w:p w:rsidR="00000000" w:rsidRPr="00944529" w:rsidP="00944529">
      <w:pPr>
        <w:pStyle w:val="ListBullet"/>
      </w:pPr>
      <w:r w:rsidRPr="00944529">
        <w:t>methods of obtaining feedback from clients and staff and the effectiveness of each:</w:t>
      </w:r>
    </w:p>
    <w:p w:rsidR="00000000" w:rsidRPr="00944529" w:rsidP="00944529">
      <w:pPr>
        <w:pStyle w:val="ListBullet2"/>
      </w:pPr>
      <w:r w:rsidRPr="00944529">
        <w:t>formal surveys and questionnaires</w:t>
      </w:r>
    </w:p>
    <w:p w:rsidR="00000000" w:rsidRPr="00944529" w:rsidP="00944529">
      <w:pPr>
        <w:pStyle w:val="ListBullet2"/>
      </w:pPr>
      <w:r w:rsidRPr="00944529">
        <w:t>formal customer interviews</w:t>
      </w:r>
    </w:p>
    <w:p w:rsidR="00000000" w:rsidRPr="00944529" w:rsidP="00944529">
      <w:pPr>
        <w:pStyle w:val="ListBullet2"/>
      </w:pPr>
      <w:r w:rsidRPr="00944529">
        <w:t>informal discussions with customers</w:t>
      </w:r>
    </w:p>
    <w:p w:rsidR="00000000" w:rsidRPr="00944529" w:rsidP="00944529">
      <w:pPr>
        <w:pStyle w:val="ListBullet2"/>
      </w:pPr>
      <w:r w:rsidRPr="00944529">
        <w:t>service discussions with employees during the course of each business day</w:t>
      </w:r>
    </w:p>
    <w:p w:rsidR="00000000" w:rsidRPr="00944529" w:rsidP="00944529">
      <w:pPr>
        <w:pStyle w:val="ListBullet2"/>
      </w:pPr>
      <w:r w:rsidRPr="00944529">
        <w:t>regular staff meetings that involve service discussions</w:t>
      </w:r>
    </w:p>
    <w:p w:rsidR="00000000" w:rsidRPr="00944529" w:rsidP="00944529">
      <w:pPr>
        <w:pStyle w:val="ListBullet2"/>
      </w:pPr>
      <w:r w:rsidRPr="00944529">
        <w:t>seeking staff suggestions for content of customer service standards, policies and procedures</w:t>
      </w:r>
    </w:p>
    <w:p w:rsidR="00000000" w:rsidRPr="00944529" w:rsidP="00944529">
      <w:pPr>
        <w:pStyle w:val="ListBullet"/>
      </w:pPr>
      <w:r w:rsidRPr="00944529">
        <w:t xml:space="preserve">other methods for assessing the </w:t>
      </w:r>
      <w:r w:rsidRPr="00944529">
        <w:t>effectiveness of client service practices:</w:t>
      </w:r>
    </w:p>
    <w:p w:rsidR="00000000" w:rsidRPr="00944529" w:rsidP="00944529">
      <w:pPr>
        <w:pStyle w:val="ListBullet2"/>
      </w:pPr>
      <w:r w:rsidRPr="00944529">
        <w:t>reviewing the number and nature of client complaints</w:t>
      </w:r>
    </w:p>
    <w:p w:rsidR="00000000" w:rsidRPr="00944529" w:rsidP="00944529">
      <w:pPr>
        <w:pStyle w:val="ListBullet2"/>
      </w:pPr>
      <w:r w:rsidRPr="00944529">
        <w:t>evaluating improvements suggested by staff and clients involved in complaints</w:t>
      </w:r>
    </w:p>
    <w:p w:rsidR="00000000" w:rsidRPr="00944529" w:rsidP="00944529">
      <w:pPr>
        <w:pStyle w:val="ListBullet2"/>
      </w:pPr>
      <w:r w:rsidRPr="00944529">
        <w:t>monitoring staff ability to meet requirements of standards, policies and procedur</w:t>
      </w:r>
      <w:r w:rsidRPr="00944529">
        <w:t>es</w:t>
      </w:r>
    </w:p>
    <w:p w:rsidR="00000000" w:rsidRPr="00944529" w:rsidP="00944529">
      <w:pPr>
        <w:pStyle w:val="ListBullet2"/>
      </w:pPr>
      <w:r w:rsidRPr="00944529">
        <w:t>evaluating content of standards, policies and procedures to identify unrealistic expectations or shortfalls in content</w:t>
      </w:r>
    </w:p>
    <w:p w:rsidR="00000000" w:rsidRPr="00944529" w:rsidP="00944529">
      <w:pPr>
        <w:pStyle w:val="ListBullet"/>
      </w:pPr>
      <w:r w:rsidRPr="00944529">
        <w:t>meaning of quantitative and qualitative data and how these can be analysed and effectively reported</w:t>
      </w:r>
    </w:p>
    <w:p w:rsidR="00000000" w:rsidRPr="00944529" w:rsidP="00944529">
      <w:pPr>
        <w:pStyle w:val="ListBullet"/>
      </w:pPr>
      <w:r w:rsidRPr="00944529">
        <w:t>format, inclusions and style of e</w:t>
      </w:r>
      <w:r w:rsidRPr="00944529">
        <w:t>valuation reports that express factual and subjective information</w:t>
      </w:r>
    </w:p>
    <w:p w:rsidR="00000000" w:rsidRPr="00944529" w:rsidP="00944529">
      <w:pPr>
        <w:pStyle w:val="ListBullet"/>
      </w:pPr>
      <w:r w:rsidRPr="00944529">
        <w:t>techniques used to draw and express conclusions and recommendations.</w:t>
      </w:r>
    </w:p>
    <w:p w:rsidR="00000000" w:rsidRPr="00944529" w:rsidP="00944529">
      <w:pPr>
        <w:pStyle w:val="AllowPageBreak"/>
      </w:pPr>
    </w:p>
    <w:p w:rsidR="00000000" w:rsidRPr="00944529" w:rsidP="00944529">
      <w:pPr>
        <w:pStyle w:val="Heading1"/>
      </w:pPr>
      <w:bookmarkStart w:id="4" w:name="O_1265792"/>
      <w:bookmarkEnd w:id="4"/>
      <w:r w:rsidRPr="00944529">
        <w:t>Assessment Conditions</w:t>
      </w:r>
    </w:p>
    <w:p w:rsidR="00000000" w:rsidRPr="00944529" w:rsidP="007028F3">
      <w:pPr>
        <w:pStyle w:val="BodyText"/>
      </w:pPr>
      <w:r w:rsidRPr="00944529">
        <w:t>Skills must be demonstrated in a sport, fitness, aquatic or recreation environme</w:t>
      </w:r>
      <w:r w:rsidRPr="00944529">
        <w:t>nt. This can be:</w:t>
      </w:r>
    </w:p>
    <w:p w:rsidR="00000000" w:rsidRPr="00944529" w:rsidP="00944529">
      <w:pPr>
        <w:pStyle w:val="ListBullet"/>
      </w:pPr>
      <w:r w:rsidRPr="00944529">
        <w:t>a workplace, or</w:t>
      </w:r>
    </w:p>
    <w:p w:rsidR="00000000" w:rsidRPr="00944529" w:rsidP="00944529">
      <w:pPr>
        <w:pStyle w:val="ListBullet"/>
      </w:pPr>
      <w:r w:rsidRPr="00944529">
        <w:t>a simulated industry environment set up for the purposes of skills assessment.</w:t>
      </w:r>
    </w:p>
    <w:p w:rsidR="00000000" w:rsidRPr="00944529" w:rsidP="00944529">
      <w:pPr>
        <w:pStyle w:val="BodyText"/>
      </w:pPr>
    </w:p>
    <w:p w:rsidR="00000000" w:rsidRPr="00944529" w:rsidP="007028F3">
      <w:pPr>
        <w:pStyle w:val="BodyText"/>
      </w:pPr>
      <w:r w:rsidRPr="00944529">
        <w:t>Assessment must ensure use of:</w:t>
      </w:r>
    </w:p>
    <w:p w:rsidR="00000000" w:rsidRPr="00944529" w:rsidP="00944529">
      <w:pPr>
        <w:pStyle w:val="ListBullet"/>
      </w:pPr>
      <w:r w:rsidRPr="00944529">
        <w:t>interaction with client service personnel; these can be:</w:t>
      </w:r>
    </w:p>
    <w:p w:rsidR="00000000" w:rsidRPr="00944529" w:rsidP="00944529">
      <w:pPr>
        <w:pStyle w:val="ListBullet2"/>
      </w:pPr>
      <w:r w:rsidRPr="00944529">
        <w:t>staff in an industry workplace, or</w:t>
      </w:r>
    </w:p>
    <w:p w:rsidR="00000000" w:rsidRPr="00944529" w:rsidP="00944529">
      <w:pPr>
        <w:pStyle w:val="ListBullet2"/>
      </w:pPr>
      <w:r w:rsidRPr="00944529">
        <w:t>individuals who participate in simulated activities used for the purpose of skills assessment</w:t>
      </w:r>
    </w:p>
    <w:p w:rsidR="00000000" w:rsidRPr="00944529" w:rsidP="00944529">
      <w:pPr>
        <w:pStyle w:val="ListBullet"/>
      </w:pPr>
      <w:r w:rsidRPr="00944529">
        <w:t>quantitative and qualitative data from client and staff feedback on service provision</w:t>
      </w:r>
    </w:p>
    <w:p w:rsidR="00000000" w:rsidRPr="00944529" w:rsidP="00944529">
      <w:pPr>
        <w:pStyle w:val="ListBullet"/>
      </w:pPr>
      <w:r w:rsidRPr="00944529">
        <w:t>organisational client service standards, policies and procedures.</w:t>
      </w:r>
    </w:p>
    <w:p w:rsidR="00000000" w:rsidRPr="00944529" w:rsidP="007028F3">
      <w:pPr>
        <w:pStyle w:val="BodyText"/>
      </w:pPr>
      <w:r w:rsidRPr="00944529">
        <w:t>Assessors</w:t>
      </w:r>
      <w:r w:rsidRPr="00944529">
        <w:t xml:space="preserve"> must satisfy the Standards for Registered Training Organisations requirements for assessors.</w:t>
      </w:r>
    </w:p>
    <w:p w:rsidR="00000000" w:rsidRPr="00944529" w:rsidP="00944529">
      <w:pPr>
        <w:pStyle w:val="Heading1"/>
      </w:pPr>
      <w:bookmarkStart w:id="5" w:name="O_1265790"/>
      <w:bookmarkEnd w:id="5"/>
      <w:r w:rsidRPr="00944529">
        <w:t>Links</w:t>
      </w:r>
    </w:p>
    <w:p w:rsidR="00000000" w:rsidRPr="00944529" w:rsidP="007028F3">
      <w:pPr>
        <w:pStyle w:val="BodyText"/>
      </w:pPr>
      <w:r w:rsidRPr="009445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324C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44529" w:rsidP="00944529"/>
    <w:sectPr w:rsidSect="009445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5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529" w:rsidRPr="007028F3" w:rsidP="007028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5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8F3" w:rsidP="009445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28F3" w:rsidP="009445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028F3" w:rsidP="009445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5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8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4529" w:rsidRPr="007028F3" w:rsidP="007028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5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8F3" w:rsidRPr="002D2AF8" w:rsidP="009445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SISXCCS005 Monitor and evaluate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028F3" w:rsidP="009445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588C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E45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D637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5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45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45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45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45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45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45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45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45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45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45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4529"/>
  </w:style>
  <w:style w:type="character" w:customStyle="1" w:styleId="Heading1Char">
    <w:name w:val="Heading 1 Char"/>
    <w:basedOn w:val="DefaultParagraphFont"/>
    <w:link w:val="Heading1"/>
    <w:rsid w:val="009445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45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45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45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45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45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45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45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45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45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45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45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45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45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45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45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45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45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45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45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45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45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45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45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45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45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45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4529"/>
    <w:rPr>
      <w:b/>
      <w:spacing w:val="0"/>
    </w:rPr>
  </w:style>
  <w:style w:type="paragraph" w:customStyle="1" w:styleId="SuperTitle">
    <w:name w:val="SuperTitle"/>
    <w:basedOn w:val="Title"/>
    <w:rsid w:val="009445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45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45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45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45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45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45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45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45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45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45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45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4529"/>
    <w:rPr>
      <w:i/>
    </w:rPr>
  </w:style>
  <w:style w:type="paragraph" w:styleId="Caption">
    <w:name w:val="caption"/>
    <w:basedOn w:val="BodyText"/>
    <w:next w:val="Normal"/>
    <w:qFormat/>
    <w:rsid w:val="009445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45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45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4529"/>
  </w:style>
  <w:style w:type="paragraph" w:styleId="TableofFigures">
    <w:name w:val="table of figures"/>
    <w:basedOn w:val="Normal"/>
    <w:next w:val="Normal"/>
    <w:semiHidden/>
    <w:rsid w:val="009445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45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4529"/>
    <w:rPr>
      <w:rFonts w:ascii="Wingdings" w:hAnsi="Wingdings"/>
    </w:rPr>
  </w:style>
  <w:style w:type="paragraph" w:customStyle="1" w:styleId="TableHeading">
    <w:name w:val="Table Heading"/>
    <w:basedOn w:val="HeadingBase"/>
    <w:rsid w:val="009445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4529"/>
    <w:rPr>
      <w:color w:val="0033CC"/>
      <w:u w:val="none"/>
    </w:rPr>
  </w:style>
  <w:style w:type="paragraph" w:customStyle="1" w:styleId="BodyTextRight">
    <w:name w:val="Body Text Right"/>
    <w:basedOn w:val="BodyText"/>
    <w:rsid w:val="009445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45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45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45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45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45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4529"/>
    <w:rPr>
      <w:sz w:val="32"/>
    </w:rPr>
  </w:style>
  <w:style w:type="paragraph" w:customStyle="1" w:styleId="HeadingProcedure">
    <w:name w:val="Heading Procedure"/>
    <w:basedOn w:val="HeadingBase"/>
    <w:next w:val="Normal"/>
    <w:rsid w:val="009445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4529"/>
    <w:pPr>
      <w:spacing w:before="60" w:after="60"/>
    </w:pPr>
  </w:style>
  <w:style w:type="paragraph" w:styleId="ListContinue">
    <w:name w:val="List Continue"/>
    <w:basedOn w:val="List"/>
    <w:rsid w:val="00944529"/>
    <w:pPr>
      <w:ind w:firstLine="0"/>
    </w:pPr>
  </w:style>
  <w:style w:type="paragraph" w:customStyle="1" w:styleId="ListNote">
    <w:name w:val="List Note"/>
    <w:basedOn w:val="List"/>
    <w:rsid w:val="009445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45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45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4529"/>
    <w:rPr>
      <w:rFonts w:ascii="Courier New" w:hAnsi="Courier New"/>
    </w:rPr>
  </w:style>
  <w:style w:type="paragraph" w:customStyle="1" w:styleId="NoteBullet">
    <w:name w:val="Note Bullet"/>
    <w:basedOn w:val="Note"/>
    <w:rsid w:val="009445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45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45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45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45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45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45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4529"/>
    <w:rPr>
      <w:b/>
      <w:smallCaps/>
    </w:rPr>
  </w:style>
  <w:style w:type="paragraph" w:customStyle="1" w:styleId="TableListNumber">
    <w:name w:val="Table List Number"/>
    <w:basedOn w:val="ListNumber"/>
    <w:rsid w:val="009445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45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4529"/>
    <w:pPr>
      <w:numPr>
        <w:numId w:val="9"/>
      </w:numPr>
    </w:pPr>
  </w:style>
  <w:style w:type="paragraph" w:customStyle="1" w:styleId="ListAlpha2">
    <w:name w:val="List Alpha 2"/>
    <w:basedOn w:val="List2"/>
    <w:rsid w:val="00944529"/>
    <w:pPr>
      <w:numPr>
        <w:numId w:val="8"/>
      </w:numPr>
    </w:pPr>
  </w:style>
  <w:style w:type="paragraph" w:styleId="List2">
    <w:name w:val="List 2"/>
    <w:basedOn w:val="BodyText"/>
    <w:rsid w:val="009445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45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45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45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45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45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4529"/>
    <w:pPr>
      <w:numPr>
        <w:numId w:val="4"/>
      </w:numPr>
    </w:pPr>
  </w:style>
  <w:style w:type="paragraph" w:styleId="ListContinue2">
    <w:name w:val="List Continue 2"/>
    <w:basedOn w:val="List2"/>
    <w:rsid w:val="00944529"/>
    <w:pPr>
      <w:ind w:firstLine="0"/>
    </w:pPr>
  </w:style>
  <w:style w:type="paragraph" w:styleId="ListContinue3">
    <w:name w:val="List Continue 3"/>
    <w:basedOn w:val="List3"/>
    <w:rsid w:val="00944529"/>
    <w:pPr>
      <w:ind w:left="1021" w:firstLine="0"/>
    </w:pPr>
  </w:style>
  <w:style w:type="paragraph" w:styleId="ListContinue4">
    <w:name w:val="List Continue 4"/>
    <w:basedOn w:val="List4"/>
    <w:rsid w:val="00944529"/>
    <w:pPr>
      <w:ind w:firstLine="0"/>
    </w:pPr>
  </w:style>
  <w:style w:type="paragraph" w:styleId="ListContinue5">
    <w:name w:val="List Continue 5"/>
    <w:basedOn w:val="List5"/>
    <w:rsid w:val="00944529"/>
    <w:pPr>
      <w:ind w:firstLine="0"/>
    </w:pPr>
  </w:style>
  <w:style w:type="paragraph" w:styleId="ListNumber3">
    <w:name w:val="List Number 3"/>
    <w:basedOn w:val="List3"/>
    <w:rsid w:val="00944529"/>
    <w:pPr>
      <w:numPr>
        <w:numId w:val="5"/>
      </w:numPr>
    </w:pPr>
  </w:style>
  <w:style w:type="paragraph" w:styleId="ListNumber4">
    <w:name w:val="List Number 4"/>
    <w:basedOn w:val="List4"/>
    <w:rsid w:val="00944529"/>
    <w:pPr>
      <w:numPr>
        <w:numId w:val="6"/>
      </w:numPr>
    </w:pPr>
  </w:style>
  <w:style w:type="paragraph" w:styleId="ListNumber5">
    <w:name w:val="List Number 5"/>
    <w:basedOn w:val="List5"/>
    <w:rsid w:val="00944529"/>
    <w:pPr>
      <w:numPr>
        <w:numId w:val="7"/>
      </w:numPr>
    </w:pPr>
  </w:style>
  <w:style w:type="paragraph" w:styleId="BlockText">
    <w:name w:val="Block Text"/>
    <w:basedOn w:val="Normal"/>
    <w:rsid w:val="009445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45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4529"/>
    <w:rPr>
      <w:sz w:val="16"/>
      <w:vertAlign w:val="superscript"/>
    </w:rPr>
  </w:style>
  <w:style w:type="character" w:customStyle="1" w:styleId="Symbols">
    <w:name w:val="Symbols"/>
    <w:basedOn w:val="DefaultParagraphFont"/>
    <w:rsid w:val="00944529"/>
    <w:rPr>
      <w:rFonts w:ascii="Symbol" w:hAnsi="Symbol"/>
    </w:rPr>
  </w:style>
  <w:style w:type="character" w:customStyle="1" w:styleId="MenuOptions">
    <w:name w:val="Menu Options"/>
    <w:basedOn w:val="DefaultParagraphFont"/>
    <w:rsid w:val="009445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4529"/>
    <w:rPr>
      <w:b/>
    </w:rPr>
  </w:style>
  <w:style w:type="character" w:customStyle="1" w:styleId="Underlined">
    <w:name w:val="Underlined"/>
    <w:basedOn w:val="DefaultParagraphFont"/>
    <w:rsid w:val="00944529"/>
    <w:rPr>
      <w:u w:val="single"/>
    </w:rPr>
  </w:style>
  <w:style w:type="paragraph" w:customStyle="1" w:styleId="TableBodyTextRight">
    <w:name w:val="Table Body Text Right"/>
    <w:basedOn w:val="TableBodyText"/>
    <w:rsid w:val="009445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4529"/>
    <w:rPr>
      <w:sz w:val="18"/>
    </w:rPr>
  </w:style>
  <w:style w:type="paragraph" w:customStyle="1" w:styleId="BodySmallRight">
    <w:name w:val="Body Small Right"/>
    <w:basedOn w:val="BodyTextRight"/>
    <w:rsid w:val="00944529"/>
    <w:rPr>
      <w:sz w:val="18"/>
      <w:szCs w:val="18"/>
    </w:rPr>
  </w:style>
  <w:style w:type="paragraph" w:customStyle="1" w:styleId="MarginEdition">
    <w:name w:val="Margin Edition"/>
    <w:basedOn w:val="MarginNote"/>
    <w:rsid w:val="009445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4529"/>
    <w:rPr>
      <w:sz w:val="2"/>
      <w:szCs w:val="2"/>
    </w:rPr>
  </w:style>
  <w:style w:type="character" w:customStyle="1" w:styleId="Small">
    <w:name w:val="Small"/>
    <w:basedOn w:val="DefaultParagraphFont"/>
    <w:rsid w:val="00944529"/>
    <w:rPr>
      <w:sz w:val="16"/>
    </w:rPr>
  </w:style>
  <w:style w:type="paragraph" w:customStyle="1" w:styleId="WideTable">
    <w:name w:val="Wide Table"/>
    <w:basedOn w:val="Normal"/>
    <w:rsid w:val="009445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4529"/>
  </w:style>
  <w:style w:type="paragraph" w:styleId="Quote">
    <w:name w:val="Quote"/>
    <w:basedOn w:val="Heading1"/>
    <w:link w:val="QuoteChar"/>
    <w:qFormat/>
    <w:rsid w:val="009445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45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4529"/>
    <w:pPr>
      <w:pageBreakBefore/>
    </w:pPr>
  </w:style>
  <w:style w:type="paragraph" w:customStyle="1" w:styleId="Border">
    <w:name w:val="Border"/>
    <w:basedOn w:val="Normal"/>
    <w:qFormat/>
    <w:rsid w:val="009445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45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5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5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45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45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45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45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45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4529"/>
    <w:rPr>
      <w:u w:val="single"/>
    </w:rPr>
  </w:style>
  <w:style w:type="character" w:customStyle="1" w:styleId="BoldandItalics">
    <w:name w:val="Bold and Italics"/>
    <w:qFormat/>
    <w:rsid w:val="00944529"/>
    <w:rPr>
      <w:b/>
      <w:i/>
      <w:u w:val="none"/>
    </w:rPr>
  </w:style>
  <w:style w:type="paragraph" w:styleId="BalloonText">
    <w:name w:val="Balloon Text"/>
    <w:basedOn w:val="Normal"/>
    <w:link w:val="BalloonTextChar"/>
    <w:rsid w:val="009445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45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45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45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45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45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4529"/>
    <w:pPr>
      <w:spacing w:before="0" w:after="0"/>
    </w:pPr>
  </w:style>
  <w:style w:type="paragraph" w:customStyle="1" w:styleId="BodyTextBold">
    <w:name w:val="Body Text Bold"/>
    <w:basedOn w:val="BodyText"/>
    <w:qFormat/>
    <w:rsid w:val="00944529"/>
    <w:rPr>
      <w:b/>
    </w:rPr>
  </w:style>
  <w:style w:type="character" w:styleId="Hyperlink">
    <w:name w:val="Hyperlink"/>
    <w:basedOn w:val="DefaultParagraphFont"/>
    <w:uiPriority w:val="99"/>
    <w:unhideWhenUsed/>
    <w:rsid w:val="007028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3362</Characters>
  <Application>Microsoft Office Word</Application>
  <DocSecurity>0</DocSecurity>
  <Lines>80</Lines>
  <Paragraphs>61</Paragraphs>
  <ScaleCrop>false</ScaleCrop>
  <Company>Author-it Software Corporation Ltd.</Company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SISXCCS005 Monitor and evaluate customer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2022-12-13T01:50:00Z</dcterms:created>
  <dcterms:modified xsi:type="dcterms:W3CDTF">2022-12-13T01:50:00Z</dcterms:modified>
</cp:coreProperties>
</file>