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0A3" w:rsidP="00A62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SISXCCS002 Coordinate client service activities</w:t>
      </w:r>
      <w:r>
        <w:fldChar w:fldCharType="end"/>
      </w:r>
    </w:p>
    <w:p w:rsidR="00A620A3" w:rsidP="00A620A3">
      <w:pPr>
        <w:pStyle w:val="Version"/>
        <w:sectPr w:rsidSect="00151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311" w:rsidP="00151311">
      <w:pPr>
        <w:pStyle w:val="SuperHeading"/>
      </w:pPr>
      <w:r w:rsidRPr="00151311">
        <w:t>SISXCCS002 Coordinate client service activities</w:t>
      </w:r>
    </w:p>
    <w:p w:rsidR="00000000" w:rsidRPr="00151311" w:rsidP="00151311">
      <w:pPr>
        <w:pStyle w:val="Heading1"/>
      </w:pPr>
      <w:bookmarkStart w:id="1" w:name="O_667855"/>
      <w:bookmarkEnd w:id="1"/>
      <w:r w:rsidRPr="00151311">
        <w:t>Modification History</w:t>
      </w:r>
    </w:p>
    <w:p w:rsidR="00000000" w:rsidRPr="00151311" w:rsidP="00A620A3">
      <w:pPr>
        <w:pStyle w:val="BodyText"/>
      </w:pPr>
      <w:r w:rsidRPr="00151311">
        <w:t>Not applicable.</w:t>
      </w:r>
    </w:p>
    <w:p w:rsidR="00000000" w:rsidRPr="00151311" w:rsidP="00151311">
      <w:pPr>
        <w:pStyle w:val="Heading1"/>
      </w:pPr>
      <w:bookmarkStart w:id="2" w:name="O_667856"/>
      <w:bookmarkEnd w:id="2"/>
      <w:r w:rsidRPr="00151311">
        <w:t>Application</w:t>
      </w:r>
    </w:p>
    <w:p w:rsidR="00000000" w:rsidRPr="00151311" w:rsidP="00A620A3">
      <w:pPr>
        <w:pStyle w:val="BodyText"/>
      </w:pPr>
      <w:r w:rsidRPr="00151311">
        <w:t>This unit describes the performance outcomes, skills and knowledge required to coordinate client service activities. The unit focuses on the application of service standards to maint</w:t>
      </w:r>
      <w:r w:rsidRPr="00151311">
        <w:t xml:space="preserve">ain and improve the level of service activities provided to clients. </w:t>
      </w:r>
    </w:p>
    <w:p w:rsidR="00000000" w:rsidRPr="00151311" w:rsidP="00A620A3">
      <w:pPr>
        <w:pStyle w:val="BodyText"/>
      </w:pPr>
      <w:r w:rsidRPr="00151311">
        <w:t xml:space="preserve">This unit applies to individuals who work in customer contact roles such as activity assistants or customer service assistants in locations such as community recreation centres, indoor </w:t>
      </w:r>
      <w:r w:rsidRPr="00151311">
        <w:t xml:space="preserve">recreation facilities, sporting complexes, fitness venues, and leisure and aquatic centres. It may also apply to those working on-site during sport, fitness and recreation events. </w:t>
      </w:r>
    </w:p>
    <w:p w:rsidR="00000000" w:rsidRPr="00151311" w:rsidP="00A620A3">
      <w:pPr>
        <w:pStyle w:val="BodyText"/>
      </w:pPr>
      <w:r w:rsidRPr="00151311">
        <w:t>These individuals undertake work according to relevant legislation and org</w:t>
      </w:r>
      <w:r w:rsidRPr="00151311">
        <w:t>anisational policies and procedures.</w:t>
      </w:r>
    </w:p>
    <w:p w:rsidR="00000000" w:rsidRPr="00151311" w:rsidP="00A620A3">
      <w:pPr>
        <w:pStyle w:val="BodyText"/>
      </w:pPr>
      <w:r w:rsidRPr="00151311">
        <w:t>No occupational licensing, certification or specific legislative requirements apply to this unit at the time of publication.</w:t>
      </w:r>
    </w:p>
    <w:p w:rsidR="00000000" w:rsidRPr="00151311" w:rsidP="00151311">
      <w:pPr>
        <w:pStyle w:val="Heading1"/>
      </w:pPr>
      <w:bookmarkStart w:id="3" w:name="O_667857"/>
      <w:bookmarkEnd w:id="3"/>
      <w:r w:rsidRPr="00151311">
        <w:t>Pre-requisite Unit</w:t>
      </w:r>
    </w:p>
    <w:p w:rsidR="00000000" w:rsidRPr="00151311" w:rsidP="00A620A3">
      <w:pPr>
        <w:pStyle w:val="BodyText"/>
      </w:pPr>
      <w:r w:rsidRPr="00151311">
        <w:t>Nil</w:t>
      </w:r>
    </w:p>
    <w:p w:rsidR="00000000" w:rsidRPr="00151311" w:rsidP="00151311">
      <w:pPr>
        <w:pStyle w:val="Heading1"/>
      </w:pPr>
      <w:bookmarkStart w:id="4" w:name="O_667858"/>
      <w:bookmarkEnd w:id="4"/>
      <w:r w:rsidRPr="00151311">
        <w:t>Competency Field</w:t>
      </w:r>
    </w:p>
    <w:p w:rsidR="00000000" w:rsidRPr="00151311" w:rsidP="00A620A3">
      <w:pPr>
        <w:pStyle w:val="BodyText"/>
      </w:pPr>
      <w:r w:rsidRPr="00151311">
        <w:t>Client and Customer</w:t>
      </w:r>
      <w:r w:rsidRPr="00151311">
        <w:t xml:space="preserve"> Service</w:t>
      </w:r>
    </w:p>
    <w:p w:rsidR="00000000" w:rsidRPr="00151311" w:rsidP="00151311">
      <w:pPr>
        <w:pStyle w:val="Heading1"/>
      </w:pPr>
      <w:bookmarkStart w:id="5" w:name="O_667859"/>
      <w:bookmarkEnd w:id="5"/>
      <w:r w:rsidRPr="00151311">
        <w:t>Unit Sector</w:t>
      </w:r>
    </w:p>
    <w:p w:rsidR="00000000" w:rsidRPr="00151311" w:rsidP="00A620A3">
      <w:pPr>
        <w:pStyle w:val="BodyText"/>
      </w:pPr>
      <w:r w:rsidRPr="00151311">
        <w:t>Cross-Sector</w:t>
      </w:r>
    </w:p>
    <w:p w:rsidR="00000000" w:rsidRPr="00151311" w:rsidP="00151311">
      <w:pPr>
        <w:pStyle w:val="Heading1"/>
      </w:pPr>
      <w:bookmarkStart w:id="6" w:name="O_667860"/>
      <w:bookmarkEnd w:id="6"/>
      <w:r w:rsidRPr="001513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2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11" w:rsidP="00151311">
            <w:pPr>
              <w:pStyle w:val="BodyText"/>
            </w:pPr>
            <w:r w:rsidRPr="0015131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BodyText"/>
              <w:rPr>
                <w:lang w:val="en-NZ"/>
              </w:rPr>
            </w:pPr>
            <w:r w:rsidRPr="00151311">
              <w:rPr>
                <w:rStyle w:val="SpecialBold"/>
              </w:rPr>
              <w:t>PERFORMANCE CRITERIA</w:t>
            </w:r>
          </w:p>
        </w:tc>
      </w:tr>
      <w:tr w:rsidTr="00A62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BodyText"/>
              <w:rPr>
                <w:lang w:val="en-NZ"/>
              </w:rPr>
            </w:pPr>
            <w:r w:rsidRPr="00151311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BodyText"/>
              <w:rPr>
                <w:lang w:val="en-NZ"/>
              </w:rPr>
            </w:pPr>
            <w:r w:rsidRPr="00151311">
              <w:t>Performance criteria describe the performance needed to demonstrate achievement of the element.</w:t>
            </w:r>
          </w:p>
        </w:tc>
      </w:tr>
      <w:tr w:rsidTr="00A62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List"/>
              <w:rPr>
                <w:lang w:val="en-NZ"/>
              </w:rPr>
            </w:pPr>
            <w:r w:rsidRPr="00151311">
              <w:t>1.</w:t>
            </w:r>
            <w:r w:rsidRPr="00151311">
              <w:tab/>
              <w:t>Identify client service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11" w:rsidP="00151311">
            <w:pPr>
              <w:pStyle w:val="List2"/>
            </w:pPr>
            <w:r w:rsidRPr="00151311">
              <w:t>1.1</w:t>
            </w:r>
            <w:r w:rsidRPr="00151311">
              <w:tab/>
              <w:t xml:space="preserve">Access and interpret client service standards for the workplace. </w:t>
            </w:r>
          </w:p>
          <w:p w:rsidR="00000000" w:rsidRPr="00151311" w:rsidP="00151311">
            <w:pPr>
              <w:pStyle w:val="List2"/>
            </w:pPr>
            <w:r w:rsidRPr="00151311">
              <w:t>1.2</w:t>
            </w:r>
            <w:r w:rsidRPr="00151311">
              <w:tab/>
              <w:t>Contribute to the development, refinement and i</w:t>
            </w:r>
            <w:r w:rsidRPr="00151311">
              <w:t>mprovement of service policies, standards and processes.</w:t>
            </w:r>
          </w:p>
          <w:p w:rsidR="00000000" w:rsidP="00151311">
            <w:pPr>
              <w:pStyle w:val="List2"/>
              <w:rPr>
                <w:lang w:val="en-NZ"/>
              </w:rPr>
            </w:pPr>
            <w:r w:rsidRPr="00151311">
              <w:t>1.3</w:t>
            </w:r>
            <w:r w:rsidRPr="00151311">
              <w:tab/>
              <w:t xml:space="preserve">Match staff to service client needs, as required. </w:t>
            </w:r>
          </w:p>
        </w:tc>
      </w:tr>
      <w:tr w:rsidTr="00A62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List"/>
              <w:rPr>
                <w:lang w:val="en-NZ"/>
              </w:rPr>
            </w:pPr>
            <w:r w:rsidRPr="00151311">
              <w:t>2.</w:t>
            </w:r>
            <w:r w:rsidRPr="00151311">
              <w:tab/>
              <w:t>Implement and evaluate client service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11" w:rsidP="00151311">
            <w:pPr>
              <w:pStyle w:val="List2"/>
            </w:pPr>
            <w:r w:rsidRPr="00151311">
              <w:t>2.1</w:t>
            </w:r>
            <w:r w:rsidRPr="00151311">
              <w:tab/>
              <w:t>Monitor implementation of client service systems by staff members.</w:t>
            </w:r>
          </w:p>
          <w:p w:rsidR="00000000" w:rsidRPr="00151311" w:rsidP="00151311">
            <w:pPr>
              <w:pStyle w:val="List2"/>
            </w:pPr>
            <w:r w:rsidRPr="00151311">
              <w:t>2.2</w:t>
            </w:r>
            <w:r w:rsidRPr="00151311">
              <w:tab/>
            </w:r>
            <w:r w:rsidRPr="00151311">
              <w:t>Develop improved work practices after analysis of client feedback.</w:t>
            </w:r>
          </w:p>
          <w:p w:rsidR="00000000" w:rsidRPr="00151311" w:rsidP="00151311">
            <w:pPr>
              <w:pStyle w:val="List2"/>
            </w:pPr>
            <w:r w:rsidRPr="00151311">
              <w:t>2.3</w:t>
            </w:r>
            <w:r w:rsidRPr="00151311">
              <w:tab/>
              <w:t>Evaluate client service activities to match organisational quality standards.</w:t>
            </w:r>
          </w:p>
          <w:p w:rsidR="00000000" w:rsidRPr="00151311" w:rsidP="00151311">
            <w:pPr>
              <w:pStyle w:val="List2"/>
            </w:pPr>
            <w:r w:rsidRPr="00151311">
              <w:t>2.4</w:t>
            </w:r>
            <w:r w:rsidRPr="00151311">
              <w:tab/>
              <w:t>Take corrective action where necessary as part of continuous improvement strategy.</w:t>
            </w:r>
          </w:p>
          <w:p w:rsidR="00000000" w:rsidRPr="00151311" w:rsidP="00151311">
            <w:pPr>
              <w:pStyle w:val="List2"/>
            </w:pPr>
            <w:r w:rsidRPr="00151311">
              <w:t>2.5</w:t>
            </w:r>
            <w:r w:rsidRPr="00151311">
              <w:tab/>
              <w:t>Organise trainin</w:t>
            </w:r>
            <w:r w:rsidRPr="00151311">
              <w:t>g for staff members where necessary.</w:t>
            </w:r>
          </w:p>
          <w:p w:rsidR="00000000" w:rsidRPr="00151311" w:rsidP="00151311">
            <w:pPr>
              <w:pStyle w:val="List2"/>
            </w:pPr>
            <w:r w:rsidRPr="00151311">
              <w:t>2.6</w:t>
            </w:r>
            <w:r w:rsidRPr="00151311">
              <w:tab/>
              <w:t xml:space="preserve">Maintain records of training undertaken and achieved service levels. </w:t>
            </w:r>
          </w:p>
        </w:tc>
      </w:tr>
    </w:tbl>
    <w:p w:rsidR="00000000" w:rsidRPr="00151311" w:rsidP="00151311">
      <w:pPr>
        <w:pStyle w:val="BodyText"/>
      </w:pPr>
    </w:p>
    <w:p w:rsidR="00000000" w:rsidRPr="00151311" w:rsidP="00151311">
      <w:pPr>
        <w:pStyle w:val="AllowPageBreak"/>
      </w:pPr>
    </w:p>
    <w:p w:rsidR="00000000" w:rsidRPr="00151311" w:rsidP="00151311">
      <w:pPr>
        <w:pStyle w:val="Heading1"/>
      </w:pPr>
      <w:bookmarkStart w:id="7" w:name="O_667861"/>
      <w:bookmarkEnd w:id="7"/>
      <w:r w:rsidRPr="0015131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BodyText"/>
              <w:rPr>
                <w:lang w:val="en-NZ"/>
              </w:rPr>
            </w:pPr>
            <w:r w:rsidRPr="00151311">
              <w:t>Foundation skills essential to performance in this unit, but not explicit in the performance criteria are li</w:t>
            </w:r>
            <w:r w:rsidRPr="00151311">
              <w:t>sted here, along with a brief context statement.</w:t>
            </w:r>
          </w:p>
        </w:tc>
      </w:tr>
      <w:tr w:rsidTr="0015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11" w:rsidP="00151311">
            <w:pPr>
              <w:pStyle w:val="BodyText"/>
            </w:pPr>
            <w:r w:rsidRPr="0015131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BodyText"/>
              <w:rPr>
                <w:lang w:val="en-NZ"/>
              </w:rPr>
            </w:pPr>
            <w:r w:rsidRPr="00151311">
              <w:rPr>
                <w:rStyle w:val="SpecialBold"/>
              </w:rPr>
              <w:t>DESCRIPTION</w:t>
            </w:r>
          </w:p>
        </w:tc>
      </w:tr>
      <w:tr w:rsidTr="0015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BodyText"/>
              <w:rPr>
                <w:lang w:val="en-NZ"/>
              </w:rPr>
            </w:pPr>
            <w:r w:rsidRPr="0015131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ListBullet"/>
              <w:rPr>
                <w:lang w:val="en-NZ"/>
              </w:rPr>
            </w:pPr>
            <w:r w:rsidRPr="00151311">
              <w:t>analyse client feedback and maintain records.</w:t>
            </w:r>
          </w:p>
        </w:tc>
      </w:tr>
      <w:tr w:rsidTr="0015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BodyText"/>
              <w:rPr>
                <w:lang w:val="en-NZ"/>
              </w:rPr>
            </w:pPr>
            <w:r w:rsidRPr="0015131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ListBullet"/>
              <w:rPr>
                <w:lang w:val="en-NZ"/>
              </w:rPr>
            </w:pPr>
            <w:r w:rsidRPr="00151311">
              <w:t>consult appropriate personnel regularly regarding the review and analysis of client feedback.</w:t>
            </w:r>
          </w:p>
        </w:tc>
      </w:tr>
      <w:tr w:rsidTr="0015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BodyText"/>
              <w:rPr>
                <w:lang w:val="en-NZ"/>
              </w:rPr>
            </w:pPr>
            <w:r w:rsidRPr="0015131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ListBullet"/>
              <w:rPr>
                <w:lang w:val="en-NZ"/>
              </w:rPr>
            </w:pPr>
            <w:r w:rsidRPr="00151311">
              <w:t xml:space="preserve">enable evaluation of areas of customer service requiring corrective action, such as delays in responding to complaints. </w:t>
            </w:r>
          </w:p>
        </w:tc>
      </w:tr>
      <w:tr w:rsidTr="0015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11">
            <w:pPr>
              <w:pStyle w:val="BodyText"/>
              <w:rPr>
                <w:lang w:val="en-NZ"/>
              </w:rPr>
            </w:pPr>
            <w:r w:rsidRPr="00151311">
              <w:t>Teamwork sk</w:t>
            </w:r>
            <w:r w:rsidRPr="00151311">
              <w:t>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11" w:rsidP="00151311">
            <w:pPr>
              <w:pStyle w:val="ListBullet"/>
            </w:pPr>
            <w:r w:rsidRPr="00151311">
              <w:t>enable the provision of consistent client service throughout the organisation.</w:t>
            </w:r>
          </w:p>
        </w:tc>
      </w:tr>
    </w:tbl>
    <w:p w:rsidR="00000000" w:rsidRPr="00151311" w:rsidP="00151311">
      <w:pPr>
        <w:pStyle w:val="BodyText"/>
      </w:pPr>
    </w:p>
    <w:p w:rsidR="00000000" w:rsidRPr="00151311" w:rsidP="00151311">
      <w:pPr>
        <w:pStyle w:val="AllowPageBreak"/>
      </w:pPr>
    </w:p>
    <w:p w:rsidR="00000000" w:rsidRPr="00151311" w:rsidP="00151311">
      <w:pPr>
        <w:pStyle w:val="Heading1"/>
      </w:pPr>
      <w:bookmarkStart w:id="8" w:name="O_667863"/>
      <w:bookmarkEnd w:id="8"/>
      <w:r w:rsidRPr="00151311">
        <w:t>Unit Mapping Information</w:t>
      </w:r>
    </w:p>
    <w:p w:rsidR="00000000" w:rsidRPr="00151311" w:rsidP="00A620A3">
      <w:pPr>
        <w:pStyle w:val="BodyText"/>
      </w:pPr>
      <w:r w:rsidRPr="00151311">
        <w:t>No equivalent unit.</w:t>
      </w:r>
    </w:p>
    <w:p w:rsidR="00000000" w:rsidRPr="00151311" w:rsidP="00151311">
      <w:pPr>
        <w:pStyle w:val="Heading1"/>
      </w:pPr>
      <w:bookmarkStart w:id="9" w:name="O_667870"/>
      <w:bookmarkEnd w:id="9"/>
      <w:r w:rsidRPr="00151311">
        <w:t>Links</w:t>
      </w:r>
    </w:p>
    <w:p w:rsidR="00000000" w:rsidRPr="00151311" w:rsidP="00A620A3">
      <w:pPr>
        <w:pStyle w:val="BodyText"/>
      </w:pPr>
      <w:r w:rsidRPr="001513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72CF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51311" w:rsidP="00A620A3">
      <w:pPr>
        <w:pStyle w:val="BodyText"/>
        <w:sectPr w:rsidSect="001513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1311" w:rsidP="00151311">
      <w:pPr>
        <w:pStyle w:val="SuperHeading"/>
      </w:pPr>
      <w:r w:rsidRPr="00151311">
        <w:t>Assessment Requirements for SISXCCS002 Coordinate client servic</w:t>
      </w:r>
      <w:r w:rsidRPr="00151311">
        <w:t>e activities</w:t>
      </w:r>
    </w:p>
    <w:p w:rsidR="00000000" w:rsidRPr="00151311" w:rsidP="00151311">
      <w:pPr>
        <w:pStyle w:val="Heading1"/>
      </w:pPr>
      <w:bookmarkStart w:id="10" w:name="O_667865"/>
      <w:bookmarkEnd w:id="10"/>
      <w:r w:rsidRPr="00151311">
        <w:t>Modification History</w:t>
      </w:r>
    </w:p>
    <w:p w:rsidR="00000000" w:rsidRPr="00151311" w:rsidP="00A620A3">
      <w:pPr>
        <w:pStyle w:val="BodyText"/>
      </w:pPr>
      <w:r w:rsidRPr="00151311">
        <w:t>Not applicable.</w:t>
      </w:r>
    </w:p>
    <w:p w:rsidR="00000000" w:rsidRPr="00151311" w:rsidP="00151311">
      <w:pPr>
        <w:pStyle w:val="Heading1"/>
      </w:pPr>
      <w:bookmarkStart w:id="11" w:name="O_667866"/>
      <w:bookmarkEnd w:id="11"/>
      <w:r w:rsidRPr="00151311">
        <w:t>Performance Evidence</w:t>
      </w:r>
    </w:p>
    <w:p w:rsidR="00000000" w:rsidRPr="00151311" w:rsidP="00A620A3">
      <w:pPr>
        <w:pStyle w:val="BodyText"/>
      </w:pPr>
      <w:r w:rsidRPr="00151311">
        <w:t>Evidence of the ability to complete tasks outlined in elements and performance criteria of this unit in the context of the job role, and:</w:t>
      </w:r>
    </w:p>
    <w:p w:rsidR="00000000" w:rsidRPr="00151311" w:rsidP="00151311">
      <w:pPr>
        <w:pStyle w:val="ListBullet"/>
      </w:pPr>
      <w:r w:rsidRPr="00151311">
        <w:t>develop, eval</w:t>
      </w:r>
      <w:r w:rsidRPr="00151311">
        <w:t>uate and review practices in at least three of the following client service activities:</w:t>
      </w:r>
    </w:p>
    <w:p w:rsidR="00000000" w:rsidRPr="00151311" w:rsidP="00151311">
      <w:pPr>
        <w:pStyle w:val="ListBullet2"/>
      </w:pPr>
      <w:r w:rsidRPr="00151311">
        <w:t>quality or delivery of services</w:t>
      </w:r>
    </w:p>
    <w:p w:rsidR="00000000" w:rsidRPr="00151311" w:rsidP="00151311">
      <w:pPr>
        <w:pStyle w:val="ListBullet2"/>
      </w:pPr>
      <w:r w:rsidRPr="00151311">
        <w:t>quality or delivery of products</w:t>
      </w:r>
    </w:p>
    <w:p w:rsidR="00000000" w:rsidRPr="00151311" w:rsidP="00151311">
      <w:pPr>
        <w:pStyle w:val="ListBullet2"/>
      </w:pPr>
      <w:r w:rsidRPr="00151311">
        <w:t>hours of operation</w:t>
      </w:r>
    </w:p>
    <w:p w:rsidR="00000000" w:rsidRPr="00151311" w:rsidP="00151311">
      <w:pPr>
        <w:pStyle w:val="ListBullet2"/>
      </w:pPr>
      <w:r w:rsidRPr="00151311">
        <w:t>equipment provision</w:t>
      </w:r>
    </w:p>
    <w:p w:rsidR="00000000" w:rsidRPr="00151311" w:rsidP="00151311">
      <w:pPr>
        <w:pStyle w:val="ListBullet2"/>
      </w:pPr>
      <w:r w:rsidRPr="00151311">
        <w:t>facility provision</w:t>
      </w:r>
    </w:p>
    <w:p w:rsidR="00000000" w:rsidRPr="00151311" w:rsidP="00151311">
      <w:pPr>
        <w:pStyle w:val="ListBullet"/>
      </w:pPr>
      <w:r w:rsidRPr="00151311">
        <w:t>monitor the delivery and effectiveness of client service systems over three service periods</w:t>
      </w:r>
    </w:p>
    <w:p w:rsidR="00000000" w:rsidRPr="00151311" w:rsidP="00151311">
      <w:pPr>
        <w:pStyle w:val="ListBullet"/>
      </w:pPr>
      <w:r w:rsidRPr="00151311">
        <w:t>develop comprehensive policies and procedures for client service standards relating to at least five of the following:</w:t>
      </w:r>
    </w:p>
    <w:p w:rsidR="00000000" w:rsidRPr="00151311" w:rsidP="00151311">
      <w:pPr>
        <w:pStyle w:val="ListBullet2"/>
      </w:pPr>
      <w:r w:rsidRPr="00151311">
        <w:t>complaint procedures</w:t>
      </w:r>
    </w:p>
    <w:p w:rsidR="00000000" w:rsidRPr="00151311" w:rsidP="00151311">
      <w:pPr>
        <w:pStyle w:val="ListBullet2"/>
      </w:pPr>
      <w:r w:rsidRPr="00151311">
        <w:t>organisational report f</w:t>
      </w:r>
      <w:r w:rsidRPr="00151311">
        <w:t>orms</w:t>
      </w:r>
    </w:p>
    <w:p w:rsidR="00000000" w:rsidRPr="00151311" w:rsidP="00151311">
      <w:pPr>
        <w:pStyle w:val="ListBullet2"/>
      </w:pPr>
      <w:r w:rsidRPr="00151311">
        <w:t>quality systems, standards and guidelines</w:t>
      </w:r>
    </w:p>
    <w:p w:rsidR="00000000" w:rsidRPr="00151311" w:rsidP="00151311">
      <w:pPr>
        <w:pStyle w:val="ListBullet2"/>
      </w:pPr>
      <w:r w:rsidRPr="00151311">
        <w:t>procedures manuals</w:t>
      </w:r>
    </w:p>
    <w:p w:rsidR="00000000" w:rsidRPr="00151311" w:rsidP="00151311">
      <w:pPr>
        <w:pStyle w:val="ListBullet2"/>
      </w:pPr>
      <w:r w:rsidRPr="00151311">
        <w:t>product or service manuals, labels and instructions</w:t>
      </w:r>
    </w:p>
    <w:p w:rsidR="00000000" w:rsidRPr="00151311" w:rsidP="00151311">
      <w:pPr>
        <w:pStyle w:val="ListBullet2"/>
      </w:pPr>
      <w:r w:rsidRPr="00151311">
        <w:t>staff appearance and presentation requirements</w:t>
      </w:r>
    </w:p>
    <w:p w:rsidR="00000000" w:rsidRPr="00151311" w:rsidP="00151311">
      <w:pPr>
        <w:pStyle w:val="ListBullet2"/>
      </w:pPr>
      <w:r w:rsidRPr="00151311">
        <w:t xml:space="preserve">continuous quality improvement </w:t>
      </w:r>
    </w:p>
    <w:p w:rsidR="00000000" w:rsidRPr="00151311" w:rsidP="00151311">
      <w:pPr>
        <w:pStyle w:val="ListBullet2"/>
      </w:pPr>
      <w:r w:rsidRPr="00151311">
        <w:t>product quality</w:t>
      </w:r>
    </w:p>
    <w:p w:rsidR="00000000" w:rsidRPr="00151311" w:rsidP="00151311">
      <w:pPr>
        <w:pStyle w:val="ListBullet2"/>
      </w:pPr>
      <w:r w:rsidRPr="00151311">
        <w:t>response times</w:t>
      </w:r>
    </w:p>
    <w:p w:rsidR="00000000" w:rsidRPr="00151311" w:rsidP="00151311">
      <w:pPr>
        <w:pStyle w:val="ListBullet2"/>
      </w:pPr>
      <w:r w:rsidRPr="00151311">
        <w:t>staff training for:</w:t>
      </w:r>
    </w:p>
    <w:p w:rsidR="00000000" w:rsidRPr="00151311" w:rsidP="00151311">
      <w:pPr>
        <w:pStyle w:val="ListBullet3"/>
      </w:pPr>
      <w:r w:rsidRPr="00151311">
        <w:t>customer service</w:t>
      </w:r>
    </w:p>
    <w:p w:rsidR="00000000" w:rsidRPr="00151311" w:rsidP="00151311">
      <w:pPr>
        <w:pStyle w:val="ListBullet3"/>
      </w:pPr>
      <w:r w:rsidRPr="00151311">
        <w:t>technical skills.</w:t>
      </w:r>
    </w:p>
    <w:p w:rsidR="00000000" w:rsidRPr="00151311" w:rsidP="00151311">
      <w:pPr>
        <w:pStyle w:val="AllowPageBreak"/>
      </w:pPr>
    </w:p>
    <w:p w:rsidR="00000000" w:rsidRPr="00151311" w:rsidP="00151311">
      <w:pPr>
        <w:pStyle w:val="Heading1"/>
      </w:pPr>
      <w:bookmarkStart w:id="12" w:name="O_667867"/>
      <w:bookmarkEnd w:id="12"/>
      <w:r w:rsidRPr="00151311">
        <w:t>Knowledge Evidence</w:t>
      </w:r>
    </w:p>
    <w:p w:rsidR="00000000" w:rsidRPr="00151311" w:rsidP="00A620A3">
      <w:pPr>
        <w:pStyle w:val="BodyText"/>
      </w:pPr>
      <w:r w:rsidRPr="00151311">
        <w:t>Demonstrated knowledge required to complete the tasks outlined in elements and performance criteria of this unit:</w:t>
      </w:r>
    </w:p>
    <w:p w:rsidR="00000000" w:rsidRPr="00151311" w:rsidP="00151311">
      <w:pPr>
        <w:pStyle w:val="ListBullet"/>
      </w:pPr>
      <w:r w:rsidRPr="00151311">
        <w:t>principles of quality customer service</w:t>
      </w:r>
    </w:p>
    <w:p w:rsidR="00000000" w:rsidRPr="00151311" w:rsidP="00151311">
      <w:pPr>
        <w:pStyle w:val="ListBullet"/>
      </w:pPr>
      <w:r w:rsidRPr="00151311">
        <w:t>the specific industry sector:</w:t>
      </w:r>
    </w:p>
    <w:p w:rsidR="00000000" w:rsidRPr="00151311" w:rsidP="00151311">
      <w:pPr>
        <w:pStyle w:val="ListBullet2"/>
      </w:pPr>
      <w:r w:rsidRPr="00151311">
        <w:t>professional service standards for service industry personnel</w:t>
      </w:r>
    </w:p>
    <w:p w:rsidR="00000000" w:rsidRPr="00151311" w:rsidP="00151311">
      <w:pPr>
        <w:pStyle w:val="ListBullet2"/>
      </w:pPr>
      <w:r w:rsidRPr="00151311">
        <w:t>attitudes and attributes expected by the service industries to work with customers</w:t>
      </w:r>
    </w:p>
    <w:p w:rsidR="00000000" w:rsidRPr="00151311" w:rsidP="00151311">
      <w:pPr>
        <w:pStyle w:val="ListBullet"/>
      </w:pPr>
      <w:r w:rsidRPr="00151311">
        <w:t>roles and responsibilities of management, supervisors and operational personnel in providing quality client se</w:t>
      </w:r>
      <w:r w:rsidRPr="00151311">
        <w:t xml:space="preserve">rvice </w:t>
      </w:r>
    </w:p>
    <w:p w:rsidR="00000000" w:rsidRPr="00151311" w:rsidP="00151311">
      <w:pPr>
        <w:pStyle w:val="ListBullet"/>
      </w:pPr>
      <w:r w:rsidRPr="00151311">
        <w:t>sources of information on current service trends and changes that affect service delivery</w:t>
      </w:r>
    </w:p>
    <w:p w:rsidR="00000000" w:rsidRPr="00151311" w:rsidP="00151311">
      <w:pPr>
        <w:pStyle w:val="ListBullet"/>
      </w:pPr>
      <w:r w:rsidRPr="00151311">
        <w:t>methods of implementing quality service provision:</w:t>
      </w:r>
    </w:p>
    <w:p w:rsidR="00000000" w:rsidRPr="00151311" w:rsidP="00151311">
      <w:pPr>
        <w:pStyle w:val="ListBullet2"/>
      </w:pPr>
      <w:r w:rsidRPr="00151311">
        <w:t>developing, implementing and monitoring customer service policies and procedures</w:t>
      </w:r>
    </w:p>
    <w:p w:rsidR="00000000" w:rsidRPr="00151311" w:rsidP="00151311">
      <w:pPr>
        <w:pStyle w:val="ListBullet2"/>
      </w:pPr>
      <w:r w:rsidRPr="00151311">
        <w:t>involving staff in the dev</w:t>
      </w:r>
      <w:r w:rsidRPr="00151311">
        <w:t>elopment of client service practices</w:t>
      </w:r>
    </w:p>
    <w:p w:rsidR="00000000" w:rsidRPr="00151311" w:rsidP="00151311">
      <w:pPr>
        <w:pStyle w:val="ListBullet2"/>
      </w:pPr>
      <w:r w:rsidRPr="00151311">
        <w:t>evaluating staff and customer feedback</w:t>
      </w:r>
    </w:p>
    <w:p w:rsidR="00000000" w:rsidRPr="00151311" w:rsidP="00151311">
      <w:pPr>
        <w:pStyle w:val="ListBullet"/>
      </w:pPr>
      <w:r w:rsidRPr="00151311">
        <w:t>methods of monitoring, measuring and evaluating:</w:t>
      </w:r>
    </w:p>
    <w:p w:rsidR="00000000" w:rsidRPr="00151311" w:rsidP="00151311">
      <w:pPr>
        <w:pStyle w:val="ListBullet2"/>
      </w:pPr>
      <w:r w:rsidRPr="00151311">
        <w:t>customer satisfaction</w:t>
      </w:r>
    </w:p>
    <w:p w:rsidR="00000000" w:rsidRPr="00151311" w:rsidP="00151311">
      <w:pPr>
        <w:pStyle w:val="ListBullet2"/>
      </w:pPr>
      <w:r w:rsidRPr="00151311">
        <w:t>business performance</w:t>
      </w:r>
    </w:p>
    <w:p w:rsidR="00000000" w:rsidRPr="00151311" w:rsidP="00151311">
      <w:pPr>
        <w:pStyle w:val="ListBullet"/>
      </w:pPr>
      <w:r w:rsidRPr="00151311">
        <w:t>objectives, components and comprehensive details of consumer protection laws that rel</w:t>
      </w:r>
      <w:r w:rsidRPr="00151311">
        <w:t>ate to client service activities, and the business’ responsibility for:</w:t>
      </w:r>
    </w:p>
    <w:p w:rsidR="00000000" w:rsidRPr="00151311" w:rsidP="00151311">
      <w:pPr>
        <w:pStyle w:val="ListBullet2"/>
      </w:pPr>
      <w:r w:rsidRPr="00151311">
        <w:t>nominating and charging cancellation fees</w:t>
      </w:r>
    </w:p>
    <w:p w:rsidR="00000000" w:rsidRPr="00151311" w:rsidP="00151311">
      <w:pPr>
        <w:pStyle w:val="ListBullet2"/>
      </w:pPr>
      <w:r w:rsidRPr="00151311">
        <w:t>providing information on potential price increases</w:t>
      </w:r>
    </w:p>
    <w:p w:rsidR="00000000" w:rsidRPr="00151311" w:rsidP="00151311">
      <w:pPr>
        <w:pStyle w:val="ListBullet2"/>
      </w:pPr>
      <w:r w:rsidRPr="00151311">
        <w:t>providing refunds</w:t>
      </w:r>
    </w:p>
    <w:p w:rsidR="00000000" w:rsidRPr="00151311" w:rsidP="00151311">
      <w:pPr>
        <w:pStyle w:val="ListBullet2"/>
      </w:pPr>
      <w:r w:rsidRPr="00151311">
        <w:t>supplying products as described or substituting suitable products when unable</w:t>
      </w:r>
    </w:p>
    <w:p w:rsidR="00000000" w:rsidRPr="00151311" w:rsidP="00151311">
      <w:pPr>
        <w:pStyle w:val="ListBullet"/>
      </w:pPr>
      <w:r w:rsidRPr="00151311">
        <w:t>a range of formats for and content of policies and procedures.</w:t>
      </w:r>
    </w:p>
    <w:p w:rsidR="00000000" w:rsidRPr="00151311" w:rsidP="00151311">
      <w:pPr>
        <w:pStyle w:val="AllowPageBreak"/>
      </w:pPr>
    </w:p>
    <w:p w:rsidR="00000000" w:rsidRPr="00151311" w:rsidP="00151311">
      <w:pPr>
        <w:pStyle w:val="Heading1"/>
      </w:pPr>
      <w:bookmarkStart w:id="13" w:name="O_667868"/>
      <w:bookmarkEnd w:id="13"/>
      <w:r w:rsidRPr="00151311">
        <w:t>Assessment Conditions</w:t>
      </w:r>
    </w:p>
    <w:p w:rsidR="00000000" w:rsidRPr="00151311" w:rsidP="00A620A3">
      <w:pPr>
        <w:pStyle w:val="BodyText"/>
      </w:pPr>
      <w:r w:rsidRPr="00151311">
        <w:t>Skills must be demonstrated in:</w:t>
      </w:r>
    </w:p>
    <w:p w:rsidR="00000000" w:rsidRPr="00151311" w:rsidP="00151311">
      <w:pPr>
        <w:pStyle w:val="ListBullet"/>
      </w:pPr>
      <w:r w:rsidRPr="00151311">
        <w:t>a client service delivery environment. Thi</w:t>
      </w:r>
      <w:r w:rsidRPr="00151311">
        <w:t>s can be a workplace or simulated environment.</w:t>
      </w:r>
    </w:p>
    <w:p w:rsidR="00000000" w:rsidRPr="00151311" w:rsidP="00151311">
      <w:pPr>
        <w:pStyle w:val="BodyText"/>
      </w:pPr>
    </w:p>
    <w:p w:rsidR="00000000" w:rsidRPr="00151311" w:rsidP="00A620A3">
      <w:pPr>
        <w:pStyle w:val="BodyText"/>
      </w:pPr>
      <w:r w:rsidRPr="00151311">
        <w:t>Assessment must ensure use of:</w:t>
      </w:r>
    </w:p>
    <w:p w:rsidR="00000000" w:rsidRPr="00151311" w:rsidP="00151311">
      <w:pPr>
        <w:pStyle w:val="ListBullet"/>
      </w:pPr>
      <w:r w:rsidRPr="00151311">
        <w:t>staff, colleagues and/or clients to be involved in the process of providing client service activities; these can be:</w:t>
      </w:r>
    </w:p>
    <w:p w:rsidR="00000000" w:rsidRPr="00151311" w:rsidP="00151311">
      <w:pPr>
        <w:pStyle w:val="ListBullet2"/>
      </w:pPr>
      <w:r w:rsidRPr="00151311">
        <w:t>staff, colleagues and/or clients in an industry workplace who are assisted by the individual during the assessment process or</w:t>
      </w:r>
    </w:p>
    <w:p w:rsidR="00000000" w:rsidRPr="00151311" w:rsidP="00151311">
      <w:pPr>
        <w:pStyle w:val="ListBullet2"/>
      </w:pPr>
      <w:r w:rsidRPr="00151311">
        <w:t>individuals who participate in role plays or simulated activities, set up for the purpose of assessment, in a simulated industry e</w:t>
      </w:r>
      <w:r w:rsidRPr="00151311">
        <w:t>nvironment operated within a training organisation.</w:t>
      </w:r>
    </w:p>
    <w:p w:rsidR="00000000" w:rsidRPr="00151311" w:rsidP="00151311">
      <w:pPr>
        <w:pStyle w:val="BodyText"/>
      </w:pPr>
    </w:p>
    <w:p w:rsidR="00000000" w:rsidRPr="00151311" w:rsidP="00A620A3">
      <w:pPr>
        <w:pStyle w:val="BodyText"/>
      </w:pPr>
      <w:r w:rsidRPr="00151311">
        <w:t>Assessment must ensure access to:</w:t>
      </w:r>
    </w:p>
    <w:p w:rsidR="00000000" w:rsidRPr="00151311" w:rsidP="00151311">
      <w:pPr>
        <w:pStyle w:val="ListBullet"/>
      </w:pPr>
      <w:r w:rsidRPr="00151311">
        <w:t>current plain English regulatory documents distributed by government consumer protection regulators</w:t>
      </w:r>
    </w:p>
    <w:p w:rsidR="00000000" w:rsidRPr="00151311" w:rsidP="00151311">
      <w:pPr>
        <w:pStyle w:val="ListBullet"/>
      </w:pPr>
      <w:r w:rsidRPr="00151311">
        <w:t>codes of practice and standards issued by industry groups</w:t>
      </w:r>
    </w:p>
    <w:p w:rsidR="00000000" w:rsidRPr="00151311" w:rsidP="00151311">
      <w:pPr>
        <w:pStyle w:val="ListBullet"/>
      </w:pPr>
      <w:r w:rsidRPr="00151311">
        <w:t>sources of</w:t>
      </w:r>
      <w:r w:rsidRPr="00151311">
        <w:t xml:space="preserve"> information on client service needs, complaints and feedback.</w:t>
      </w:r>
    </w:p>
    <w:p w:rsidR="00000000" w:rsidRPr="00151311" w:rsidP="00151311">
      <w:pPr>
        <w:pStyle w:val="BodyText"/>
      </w:pPr>
    </w:p>
    <w:p w:rsidR="00000000" w:rsidRPr="00151311" w:rsidP="00A620A3">
      <w:pPr>
        <w:pStyle w:val="BodyText"/>
      </w:pPr>
      <w:r w:rsidRPr="00151311">
        <w:t>Assessors must satisfy the Standards for Registered Training Organisations’ requirements for assessors.</w:t>
      </w:r>
    </w:p>
    <w:p w:rsidR="00000000" w:rsidRPr="00151311" w:rsidP="00151311">
      <w:pPr>
        <w:pStyle w:val="Heading1"/>
      </w:pPr>
      <w:bookmarkStart w:id="14" w:name="O_667871"/>
      <w:bookmarkEnd w:id="14"/>
      <w:r w:rsidRPr="00151311">
        <w:t>Links</w:t>
      </w:r>
    </w:p>
    <w:p w:rsidR="00000000" w:rsidRPr="00151311" w:rsidP="00A620A3">
      <w:pPr>
        <w:pStyle w:val="BodyText"/>
      </w:pPr>
      <w:r w:rsidRPr="001513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72CF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51311" w:rsidP="00151311"/>
    <w:sectPr w:rsidSect="001513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11" w:rsidRPr="00A620A3" w:rsidP="00A62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A3" w:rsidP="00151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0A3" w:rsidP="00151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620A3" w:rsidP="001513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11" w:rsidP="00151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20A3">
      <w:t>Approved</w:t>
    </w:r>
    <w:r w:rsidR="00A620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20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20A3">
      <w:rPr>
        <w:noProof/>
      </w:rPr>
      <w:t>4</w:t>
    </w:r>
    <w:r>
      <w:rPr>
        <w:noProof/>
      </w:rPr>
      <w:fldChar w:fldCharType="end"/>
    </w:r>
  </w:p>
  <w:p w:rsidR="00151311" w:rsidP="00151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20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20A3">
      <w:t>HumanAbility</w:t>
    </w:r>
    <w:r w:rsidR="00A620A3">
      <w:fldChar w:fldCharType="end"/>
    </w:r>
  </w:p>
  <w:p w:rsidR="00151311" w:rsidP="00151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311" w:rsidRPr="00A620A3" w:rsidP="00A62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A3" w:rsidRPr="002D2AF8" w:rsidP="00151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SISXCCS002 Coordinate client service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20A3" w:rsidP="001513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11" w:rsidRPr="002D2AF8" w:rsidP="00151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20A3">
      <w:t>SISXCCS002 Coordinate client service activities</w:t>
    </w:r>
    <w:r w:rsidR="00A620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20A3">
      <w:rPr>
        <w:noProof/>
      </w:rPr>
      <w:t>1 March 2025</w:t>
    </w:r>
    <w:r>
      <w:fldChar w:fldCharType="end"/>
    </w:r>
  </w:p>
  <w:p w:rsidR="00151311" w:rsidP="00151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9C8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6A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249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311"/>
  </w:style>
  <w:style w:type="character" w:customStyle="1" w:styleId="Heading1Char">
    <w:name w:val="Heading 1 Char"/>
    <w:basedOn w:val="DefaultParagraphFont"/>
    <w:link w:val="Heading1"/>
    <w:rsid w:val="00151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3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13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3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311"/>
    <w:rPr>
      <w:b/>
      <w:spacing w:val="0"/>
    </w:rPr>
  </w:style>
  <w:style w:type="paragraph" w:styleId="ListBullet2">
    <w:name w:val="List Bullet 2"/>
    <w:basedOn w:val="List2"/>
    <w:rsid w:val="001513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5131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1513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51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3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1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311"/>
    <w:rPr>
      <w:i/>
    </w:rPr>
  </w:style>
  <w:style w:type="paragraph" w:styleId="Caption">
    <w:name w:val="caption"/>
    <w:basedOn w:val="BodyText"/>
    <w:next w:val="Normal"/>
    <w:qFormat/>
    <w:rsid w:val="00151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311"/>
  </w:style>
  <w:style w:type="paragraph" w:styleId="TableofFigures">
    <w:name w:val="table of figures"/>
    <w:basedOn w:val="Normal"/>
    <w:next w:val="Normal"/>
    <w:semiHidden/>
    <w:rsid w:val="00151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3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1311"/>
    <w:rPr>
      <w:rFonts w:ascii="Wingdings" w:hAnsi="Wingdings"/>
    </w:rPr>
  </w:style>
  <w:style w:type="paragraph" w:customStyle="1" w:styleId="TableHeading">
    <w:name w:val="Table Heading"/>
    <w:basedOn w:val="HeadingBase"/>
    <w:rsid w:val="00151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311"/>
    <w:rPr>
      <w:color w:val="0033CC"/>
      <w:u w:val="none"/>
    </w:rPr>
  </w:style>
  <w:style w:type="paragraph" w:customStyle="1" w:styleId="BodyTextRight">
    <w:name w:val="Body Text Right"/>
    <w:basedOn w:val="BodyText"/>
    <w:rsid w:val="00151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3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311"/>
    <w:rPr>
      <w:sz w:val="32"/>
    </w:rPr>
  </w:style>
  <w:style w:type="paragraph" w:customStyle="1" w:styleId="HeadingProcedure">
    <w:name w:val="Heading Procedure"/>
    <w:basedOn w:val="HeadingBase"/>
    <w:next w:val="Normal"/>
    <w:rsid w:val="00151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311"/>
    <w:pPr>
      <w:spacing w:before="60" w:after="60"/>
    </w:pPr>
  </w:style>
  <w:style w:type="paragraph" w:styleId="ListContinue">
    <w:name w:val="List Continue"/>
    <w:basedOn w:val="List"/>
    <w:rsid w:val="00151311"/>
    <w:pPr>
      <w:ind w:firstLine="0"/>
    </w:pPr>
  </w:style>
  <w:style w:type="paragraph" w:customStyle="1" w:styleId="ListNote">
    <w:name w:val="List Note"/>
    <w:basedOn w:val="List"/>
    <w:rsid w:val="00151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311"/>
    <w:rPr>
      <w:rFonts w:ascii="Courier New" w:hAnsi="Courier New"/>
    </w:rPr>
  </w:style>
  <w:style w:type="paragraph" w:customStyle="1" w:styleId="NoteBullet">
    <w:name w:val="Note Bullet"/>
    <w:basedOn w:val="Note"/>
    <w:rsid w:val="00151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3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1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311"/>
    <w:rPr>
      <w:b/>
      <w:smallCaps/>
    </w:rPr>
  </w:style>
  <w:style w:type="paragraph" w:customStyle="1" w:styleId="TableListNumber">
    <w:name w:val="Table List Number"/>
    <w:basedOn w:val="ListNumber"/>
    <w:rsid w:val="00151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311"/>
    <w:pPr>
      <w:numPr>
        <w:numId w:val="10"/>
      </w:numPr>
    </w:pPr>
  </w:style>
  <w:style w:type="paragraph" w:customStyle="1" w:styleId="ListAlpha2">
    <w:name w:val="List Alpha 2"/>
    <w:basedOn w:val="List2"/>
    <w:rsid w:val="00151311"/>
    <w:pPr>
      <w:numPr>
        <w:numId w:val="9"/>
      </w:numPr>
    </w:pPr>
  </w:style>
  <w:style w:type="paragraph" w:styleId="List3">
    <w:name w:val="List 3"/>
    <w:basedOn w:val="BodyText"/>
    <w:rsid w:val="00151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3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13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1311"/>
    <w:pPr>
      <w:numPr>
        <w:numId w:val="5"/>
      </w:numPr>
    </w:pPr>
  </w:style>
  <w:style w:type="paragraph" w:styleId="ListContinue2">
    <w:name w:val="List Continue 2"/>
    <w:basedOn w:val="List2"/>
    <w:rsid w:val="00151311"/>
    <w:pPr>
      <w:ind w:firstLine="0"/>
    </w:pPr>
  </w:style>
  <w:style w:type="paragraph" w:styleId="ListContinue3">
    <w:name w:val="List Continue 3"/>
    <w:basedOn w:val="List3"/>
    <w:rsid w:val="00151311"/>
    <w:pPr>
      <w:ind w:left="1021" w:firstLine="0"/>
    </w:pPr>
  </w:style>
  <w:style w:type="paragraph" w:styleId="ListContinue4">
    <w:name w:val="List Continue 4"/>
    <w:basedOn w:val="List4"/>
    <w:rsid w:val="00151311"/>
    <w:pPr>
      <w:ind w:firstLine="0"/>
    </w:pPr>
  </w:style>
  <w:style w:type="paragraph" w:styleId="ListContinue5">
    <w:name w:val="List Continue 5"/>
    <w:basedOn w:val="List5"/>
    <w:rsid w:val="00151311"/>
    <w:pPr>
      <w:ind w:firstLine="0"/>
    </w:pPr>
  </w:style>
  <w:style w:type="paragraph" w:styleId="ListNumber3">
    <w:name w:val="List Number 3"/>
    <w:basedOn w:val="List3"/>
    <w:rsid w:val="00151311"/>
    <w:pPr>
      <w:numPr>
        <w:numId w:val="6"/>
      </w:numPr>
    </w:pPr>
  </w:style>
  <w:style w:type="paragraph" w:styleId="ListNumber4">
    <w:name w:val="List Number 4"/>
    <w:basedOn w:val="List4"/>
    <w:rsid w:val="00151311"/>
    <w:pPr>
      <w:numPr>
        <w:numId w:val="7"/>
      </w:numPr>
    </w:pPr>
  </w:style>
  <w:style w:type="paragraph" w:styleId="ListNumber5">
    <w:name w:val="List Number 5"/>
    <w:basedOn w:val="List5"/>
    <w:rsid w:val="00151311"/>
    <w:pPr>
      <w:numPr>
        <w:numId w:val="8"/>
      </w:numPr>
    </w:pPr>
  </w:style>
  <w:style w:type="paragraph" w:styleId="BlockText">
    <w:name w:val="Block Text"/>
    <w:basedOn w:val="Normal"/>
    <w:rsid w:val="00151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311"/>
    <w:rPr>
      <w:sz w:val="16"/>
      <w:vertAlign w:val="superscript"/>
    </w:rPr>
  </w:style>
  <w:style w:type="character" w:customStyle="1" w:styleId="Symbols">
    <w:name w:val="Symbols"/>
    <w:basedOn w:val="DefaultParagraphFont"/>
    <w:rsid w:val="00151311"/>
    <w:rPr>
      <w:rFonts w:ascii="Symbol" w:hAnsi="Symbol"/>
    </w:rPr>
  </w:style>
  <w:style w:type="character" w:customStyle="1" w:styleId="MenuOptions">
    <w:name w:val="Menu Options"/>
    <w:basedOn w:val="DefaultParagraphFont"/>
    <w:rsid w:val="00151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311"/>
    <w:rPr>
      <w:b/>
    </w:rPr>
  </w:style>
  <w:style w:type="character" w:customStyle="1" w:styleId="Underlined">
    <w:name w:val="Underlined"/>
    <w:basedOn w:val="DefaultParagraphFont"/>
    <w:rsid w:val="00151311"/>
    <w:rPr>
      <w:u w:val="single"/>
    </w:rPr>
  </w:style>
  <w:style w:type="paragraph" w:customStyle="1" w:styleId="TableBodyTextRight">
    <w:name w:val="Table Body Text Right"/>
    <w:basedOn w:val="TableBodyText"/>
    <w:rsid w:val="00151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311"/>
    <w:rPr>
      <w:sz w:val="18"/>
    </w:rPr>
  </w:style>
  <w:style w:type="paragraph" w:customStyle="1" w:styleId="BodySmallRight">
    <w:name w:val="Body Small Right"/>
    <w:basedOn w:val="BodyTextRight"/>
    <w:rsid w:val="00151311"/>
    <w:rPr>
      <w:sz w:val="18"/>
      <w:szCs w:val="18"/>
    </w:rPr>
  </w:style>
  <w:style w:type="paragraph" w:customStyle="1" w:styleId="MarginEdition">
    <w:name w:val="Margin Edition"/>
    <w:basedOn w:val="MarginNote"/>
    <w:rsid w:val="00151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311"/>
    <w:rPr>
      <w:sz w:val="2"/>
      <w:szCs w:val="2"/>
    </w:rPr>
  </w:style>
  <w:style w:type="character" w:customStyle="1" w:styleId="Small">
    <w:name w:val="Small"/>
    <w:basedOn w:val="DefaultParagraphFont"/>
    <w:rsid w:val="00151311"/>
    <w:rPr>
      <w:sz w:val="16"/>
    </w:rPr>
  </w:style>
  <w:style w:type="paragraph" w:customStyle="1" w:styleId="WideTable">
    <w:name w:val="Wide Table"/>
    <w:basedOn w:val="Normal"/>
    <w:rsid w:val="00151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311"/>
  </w:style>
  <w:style w:type="paragraph" w:styleId="Quote">
    <w:name w:val="Quote"/>
    <w:basedOn w:val="Heading1"/>
    <w:link w:val="QuoteChar"/>
    <w:qFormat/>
    <w:rsid w:val="00151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311"/>
    <w:pPr>
      <w:pageBreakBefore/>
    </w:pPr>
  </w:style>
  <w:style w:type="paragraph" w:customStyle="1" w:styleId="Border">
    <w:name w:val="Border"/>
    <w:basedOn w:val="Normal"/>
    <w:qFormat/>
    <w:rsid w:val="00151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311"/>
    <w:rPr>
      <w:u w:val="single"/>
    </w:rPr>
  </w:style>
  <w:style w:type="character" w:customStyle="1" w:styleId="BoldandItalics">
    <w:name w:val="Bold and Italics"/>
    <w:qFormat/>
    <w:rsid w:val="00151311"/>
    <w:rPr>
      <w:b/>
      <w:i/>
      <w:u w:val="none"/>
    </w:rPr>
  </w:style>
  <w:style w:type="paragraph" w:styleId="BalloonText">
    <w:name w:val="Balloon Text"/>
    <w:basedOn w:val="Normal"/>
    <w:link w:val="BalloonTextChar"/>
    <w:rsid w:val="00151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311"/>
    <w:pPr>
      <w:spacing w:before="0" w:after="0"/>
    </w:pPr>
  </w:style>
  <w:style w:type="paragraph" w:customStyle="1" w:styleId="BodyTextBold">
    <w:name w:val="Body Text Bold"/>
    <w:basedOn w:val="BodyText"/>
    <w:qFormat/>
    <w:rsid w:val="00151311"/>
    <w:rPr>
      <w:b/>
    </w:rPr>
  </w:style>
  <w:style w:type="character" w:styleId="Hyperlink">
    <w:name w:val="Hyperlink"/>
    <w:basedOn w:val="DefaultParagraphFont"/>
    <w:uiPriority w:val="99"/>
    <w:unhideWhenUsed/>
    <w:rsid w:val="00A62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5767</Characters>
  <Application>Microsoft Office Word</Application>
  <DocSecurity>0</DocSecurity>
  <Lines>180</Lines>
  <Paragraphs>127</Paragraphs>
  <ScaleCrop>false</ScaleCrop>
  <Company>Author-it Software Corporation Ltd.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SISXCCS002 Coordinate client service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2025-03-01T09:47:00Z</dcterms:created>
  <dcterms:modified xsi:type="dcterms:W3CDTF">2025-03-01T09:47:00Z</dcterms:modified>
</cp:coreProperties>
</file>