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D82" w:rsidP="00D06D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SISXCAI008 Plan, conduct and review training and recovery programs</w:t>
      </w:r>
      <w:r>
        <w:fldChar w:fldCharType="end"/>
      </w:r>
    </w:p>
    <w:p w:rsidR="00D06D82" w:rsidP="00D06D82">
      <w:pPr>
        <w:pStyle w:val="Version"/>
        <w:sectPr w:rsidSect="003F4C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C88" w:rsidP="003F4C88">
      <w:pPr>
        <w:pStyle w:val="SuperHeading"/>
      </w:pPr>
      <w:r w:rsidRPr="003F4C88">
        <w:t>SISXCAI008 Plan, conduct and review training and recovery programs</w:t>
      </w:r>
    </w:p>
    <w:p w:rsidR="00000000" w:rsidRPr="003F4C88" w:rsidP="003F4C88">
      <w:pPr>
        <w:pStyle w:val="Heading1"/>
      </w:pPr>
      <w:bookmarkStart w:id="1" w:name="O_1034775"/>
      <w:bookmarkEnd w:id="1"/>
      <w:r w:rsidRPr="003F4C88">
        <w:t>Modification History</w:t>
      </w:r>
    </w:p>
    <w:p w:rsidR="00000000" w:rsidRPr="003F4C88" w:rsidP="00D06D82">
      <w:pPr>
        <w:pStyle w:val="BodyText"/>
      </w:pPr>
      <w:r w:rsidRPr="003F4C88">
        <w:t>Not applicable.</w:t>
      </w:r>
    </w:p>
    <w:p w:rsidR="00000000" w:rsidRPr="003F4C88" w:rsidP="003F4C88">
      <w:pPr>
        <w:pStyle w:val="Heading1"/>
      </w:pPr>
      <w:bookmarkStart w:id="2" w:name="O_1034776"/>
      <w:bookmarkEnd w:id="2"/>
      <w:r w:rsidRPr="003F4C88">
        <w:t>Application</w:t>
      </w:r>
    </w:p>
    <w:p w:rsidR="00000000" w:rsidRPr="003F4C88" w:rsidP="00D06D82">
      <w:pPr>
        <w:pStyle w:val="BodyText"/>
      </w:pPr>
      <w:r w:rsidRPr="003F4C88">
        <w:t>This unit describes the performance outcomes, skills and knowledge required to apply sport-specific knowledge to implement a training program designed to refine the skills and performance of individuals participating in physical activities at a high perfor</w:t>
      </w:r>
      <w:r w:rsidRPr="003F4C88">
        <w:t>mance level.</w:t>
      </w:r>
    </w:p>
    <w:p w:rsidR="00000000" w:rsidRPr="003F4C88" w:rsidP="00D06D82">
      <w:pPr>
        <w:pStyle w:val="BodyText"/>
      </w:pPr>
      <w:r w:rsidRPr="003F4C88">
        <w:t>This unit applies to fitness instructors and coaches who work in fitness and sport environments. Work is performed according to relevant legislation and organisational policies and procedures.</w:t>
      </w:r>
    </w:p>
    <w:p w:rsidR="00000000" w:rsidRPr="003F4C88" w:rsidP="00D06D82">
      <w:pPr>
        <w:pStyle w:val="BodyText"/>
      </w:pPr>
      <w:r w:rsidRPr="003F4C88">
        <w:t>No occupational licensing, certification or specif</w:t>
      </w:r>
      <w:r w:rsidRPr="003F4C88">
        <w:t>ic legislative requirements apply to this unit at the time of publication.</w:t>
      </w:r>
    </w:p>
    <w:p w:rsidR="00000000" w:rsidRPr="003F4C88" w:rsidP="003F4C88">
      <w:pPr>
        <w:pStyle w:val="Heading1"/>
      </w:pPr>
      <w:bookmarkStart w:id="3" w:name="O_1034777"/>
      <w:bookmarkEnd w:id="3"/>
      <w:r w:rsidRPr="003F4C88">
        <w:t>Pre-requisite Unit</w:t>
      </w:r>
    </w:p>
    <w:p w:rsidR="00000000" w:rsidRPr="003F4C88" w:rsidP="00D06D82">
      <w:pPr>
        <w:pStyle w:val="BodyText"/>
      </w:pPr>
      <w:r w:rsidRPr="003F4C88">
        <w:t>Nil</w:t>
      </w:r>
    </w:p>
    <w:p w:rsidR="00000000" w:rsidRPr="003F4C88" w:rsidP="003F4C88">
      <w:pPr>
        <w:pStyle w:val="Heading1"/>
      </w:pPr>
      <w:bookmarkStart w:id="4" w:name="O_1034778"/>
      <w:bookmarkEnd w:id="4"/>
      <w:r w:rsidRPr="003F4C88">
        <w:t>Competency Field</w:t>
      </w:r>
    </w:p>
    <w:p w:rsidR="00000000" w:rsidRPr="003F4C88" w:rsidP="00D06D82">
      <w:pPr>
        <w:pStyle w:val="BodyText"/>
      </w:pPr>
      <w:r w:rsidRPr="003F4C88">
        <w:t>Coaching and Instruction</w:t>
      </w:r>
    </w:p>
    <w:p w:rsidR="00000000" w:rsidRPr="003F4C88" w:rsidP="003F4C88">
      <w:pPr>
        <w:pStyle w:val="Heading1"/>
      </w:pPr>
      <w:bookmarkStart w:id="5" w:name="O_1034779"/>
      <w:bookmarkEnd w:id="5"/>
      <w:r w:rsidRPr="003F4C88">
        <w:t>Unit Sector</w:t>
      </w:r>
    </w:p>
    <w:p w:rsidR="00000000" w:rsidRPr="003F4C88" w:rsidP="00D06D82">
      <w:pPr>
        <w:pStyle w:val="BodyText"/>
      </w:pPr>
      <w:r w:rsidRPr="003F4C88">
        <w:t>Cross-Sector</w:t>
      </w:r>
    </w:p>
    <w:p w:rsidR="00000000" w:rsidRPr="003F4C88" w:rsidP="003F4C88">
      <w:pPr>
        <w:pStyle w:val="Heading1"/>
      </w:pPr>
      <w:bookmarkStart w:id="6" w:name="O_1034780"/>
      <w:bookmarkEnd w:id="6"/>
      <w:r w:rsidRPr="003F4C88">
        <w:t>Elements and Pe</w:t>
      </w:r>
      <w:r w:rsidRPr="003F4C88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F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88" w:rsidP="003F4C88">
            <w:pPr>
              <w:pStyle w:val="BodyText"/>
            </w:pPr>
            <w:r w:rsidRPr="003F4C8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88">
            <w:pPr>
              <w:pStyle w:val="BodyText"/>
              <w:rPr>
                <w:lang w:val="en-NZ"/>
              </w:rPr>
            </w:pPr>
            <w:r w:rsidRPr="003F4C88">
              <w:rPr>
                <w:rStyle w:val="SpecialBold"/>
              </w:rPr>
              <w:t>PERFORMANCE</w:t>
            </w:r>
            <w:r w:rsidRPr="003F4C88">
              <w:t xml:space="preserve"> </w:t>
            </w:r>
            <w:r w:rsidRPr="003F4C88">
              <w:rPr>
                <w:rStyle w:val="SpecialBold"/>
              </w:rPr>
              <w:t>CRITERIA</w:t>
            </w:r>
          </w:p>
        </w:tc>
      </w:tr>
      <w:tr w:rsidTr="003F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88" w:rsidP="003F4C88">
            <w:pPr>
              <w:pStyle w:val="BodyText"/>
            </w:pPr>
            <w:r w:rsidRPr="003F4C8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88">
            <w:pPr>
              <w:pStyle w:val="BodyText"/>
              <w:rPr>
                <w:lang w:val="en-NZ"/>
              </w:rPr>
            </w:pPr>
            <w:r w:rsidRPr="003F4C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88">
            <w:pPr>
              <w:pStyle w:val="List"/>
              <w:rPr>
                <w:lang w:val="en-NZ"/>
              </w:rPr>
            </w:pPr>
            <w:r w:rsidRPr="003F4C88">
              <w:t>1.</w:t>
            </w:r>
            <w:r w:rsidRPr="003F4C88">
              <w:tab/>
            </w:r>
            <w:r w:rsidRPr="003F4C88">
              <w:t>Assess participant ability to meet the demands of high level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88" w:rsidP="003F4C88">
            <w:pPr>
              <w:pStyle w:val="List2"/>
            </w:pPr>
            <w:r w:rsidRPr="003F4C88">
              <w:t>1.1.</w:t>
            </w:r>
            <w:r w:rsidRPr="003F4C88">
              <w:tab/>
              <w:t>Identify requirements of high level performance for participant physical activity.</w:t>
            </w:r>
          </w:p>
          <w:p w:rsidR="00000000" w:rsidRPr="003F4C88" w:rsidP="003F4C88">
            <w:pPr>
              <w:pStyle w:val="List2"/>
            </w:pPr>
            <w:r w:rsidRPr="003F4C88">
              <w:t>1.2.</w:t>
            </w:r>
            <w:r w:rsidRPr="003F4C88">
              <w:tab/>
              <w:t>Use approved assessment methods appropriate to demands of participation in the physical a</w:t>
            </w:r>
            <w:r w:rsidRPr="003F4C88">
              <w:t>ctivity to assess participant fitness and skill levels.</w:t>
            </w:r>
          </w:p>
          <w:p w:rsidR="00000000" w:rsidRPr="003F4C88" w:rsidP="003F4C88">
            <w:pPr>
              <w:pStyle w:val="List2"/>
            </w:pPr>
            <w:r w:rsidRPr="003F4C88">
              <w:t>1.3.</w:t>
            </w:r>
            <w:r w:rsidRPr="003F4C88">
              <w:tab/>
              <w:t xml:space="preserve">Measure, record and evaluate data obtained from </w:t>
            </w:r>
            <w:r w:rsidRPr="003F4C88">
              <w:t>assessment activities against current identified demands of participation.</w:t>
            </w:r>
          </w:p>
          <w:p w:rsidR="00000000" w:rsidRPr="003F4C88" w:rsidP="003F4C88">
            <w:pPr>
              <w:pStyle w:val="List2"/>
            </w:pPr>
            <w:r w:rsidRPr="003F4C88">
              <w:t>1.4.</w:t>
            </w:r>
            <w:r w:rsidRPr="003F4C88">
              <w:tab/>
              <w:t xml:space="preserve">Establish high performance participant aims and priorities for the </w:t>
            </w:r>
            <w:r w:rsidRPr="003F4C88">
              <w:t>training program.</w:t>
            </w:r>
          </w:p>
          <w:p w:rsidR="00000000" w:rsidP="003F4C88">
            <w:pPr>
              <w:pStyle w:val="List2"/>
              <w:rPr>
                <w:lang w:val="en-NZ"/>
              </w:rPr>
            </w:pPr>
            <w:r w:rsidRPr="003F4C88">
              <w:t>1.5.</w:t>
            </w:r>
            <w:r w:rsidRPr="003F4C88">
              <w:tab/>
              <w:t>Establish agreed program needs and objectives.</w:t>
            </w:r>
          </w:p>
        </w:tc>
      </w:tr>
      <w:tr w:rsidTr="003F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88">
            <w:pPr>
              <w:pStyle w:val="List"/>
              <w:rPr>
                <w:lang w:val="en-NZ"/>
              </w:rPr>
            </w:pPr>
            <w:r w:rsidRPr="003F4C88">
              <w:t>2.</w:t>
            </w:r>
            <w:r w:rsidRPr="003F4C88">
              <w:tab/>
              <w:t>Plan a training program</w:t>
            </w:r>
            <w:r w:rsidRPr="003F4C88">
              <w:rPr>
                <w:rStyle w:val="BoldandItalics"/>
              </w:rPr>
              <w:t xml:space="preserve"> </w:t>
            </w:r>
            <w:r w:rsidRPr="003F4C88">
              <w:t>to meet participant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88" w:rsidP="003F4C88">
            <w:pPr>
              <w:pStyle w:val="List2"/>
            </w:pPr>
            <w:r w:rsidRPr="003F4C88">
              <w:t>2.1.</w:t>
            </w:r>
            <w:r w:rsidRPr="003F4C88">
              <w:tab/>
              <w:t>Investigate current national and international trends and innovations in high performance training program design.</w:t>
            </w:r>
          </w:p>
          <w:p w:rsidR="00000000" w:rsidRPr="003F4C88" w:rsidP="003F4C88">
            <w:pPr>
              <w:pStyle w:val="List2"/>
            </w:pPr>
            <w:r w:rsidRPr="003F4C88">
              <w:t>2.2.</w:t>
            </w:r>
            <w:r w:rsidRPr="003F4C88">
              <w:tab/>
              <w:t>Implement principles of high performance training program design to meet identified needs of participant and high performance objectives of the physical activity.</w:t>
            </w:r>
          </w:p>
          <w:p w:rsidR="00000000" w:rsidRPr="003F4C88" w:rsidP="003F4C88">
            <w:pPr>
              <w:pStyle w:val="List2"/>
            </w:pPr>
            <w:r w:rsidRPr="003F4C88">
              <w:t>2.3.</w:t>
            </w:r>
            <w:r w:rsidRPr="003F4C88">
              <w:tab/>
              <w:t>Consider competition requirements and align competition opportunities within training p</w:t>
            </w:r>
            <w:r w:rsidRPr="003F4C88">
              <w:t>rogram.</w:t>
            </w:r>
          </w:p>
          <w:p w:rsidR="00000000" w:rsidRPr="003F4C88" w:rsidP="003F4C88">
            <w:pPr>
              <w:pStyle w:val="List2"/>
            </w:pPr>
            <w:r w:rsidRPr="003F4C88">
              <w:t>2.4.</w:t>
            </w:r>
            <w:r w:rsidRPr="003F4C88">
              <w:tab/>
              <w:t>Incorporate cross-training opportunities where appropriate to meet program objectives.</w:t>
            </w:r>
          </w:p>
          <w:p w:rsidR="00000000" w:rsidRPr="003F4C88" w:rsidP="003F4C88">
            <w:pPr>
              <w:pStyle w:val="List2"/>
            </w:pPr>
            <w:r w:rsidRPr="003F4C88">
              <w:t>2.5.</w:t>
            </w:r>
            <w:r w:rsidRPr="003F4C88">
              <w:tab/>
              <w:t>Incorporate principles of recovery into training program design.</w:t>
            </w:r>
          </w:p>
          <w:p w:rsidR="00000000" w:rsidRPr="003F4C88" w:rsidP="003F4C88">
            <w:pPr>
              <w:pStyle w:val="List2"/>
            </w:pPr>
            <w:r w:rsidRPr="003F4C88">
              <w:t>2.6.</w:t>
            </w:r>
            <w:r w:rsidRPr="003F4C88">
              <w:tab/>
              <w:t>Identify and select equipment and resource requirements for each stage of the pro</w:t>
            </w:r>
            <w:r w:rsidRPr="003F4C88">
              <w:t>gram.</w:t>
            </w:r>
          </w:p>
          <w:p w:rsidR="00000000" w:rsidRPr="003F4C88" w:rsidP="003F4C88">
            <w:pPr>
              <w:pStyle w:val="List2"/>
            </w:pPr>
            <w:r w:rsidRPr="003F4C88">
              <w:t>2.7.</w:t>
            </w:r>
            <w:r w:rsidRPr="003F4C88">
              <w:tab/>
              <w:t>Include evaluation methods to monitor training program.</w:t>
            </w:r>
          </w:p>
          <w:p w:rsidR="00000000" w:rsidP="003F4C88">
            <w:pPr>
              <w:pStyle w:val="List2"/>
              <w:rPr>
                <w:lang w:val="en-NZ"/>
              </w:rPr>
            </w:pPr>
            <w:r w:rsidRPr="003F4C88">
              <w:t>2.8.</w:t>
            </w:r>
            <w:r w:rsidRPr="003F4C88">
              <w:tab/>
              <w:t>Schedule and document training program according to organisational policies and procedures.</w:t>
            </w:r>
          </w:p>
        </w:tc>
      </w:tr>
      <w:tr w:rsidTr="003F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88">
            <w:pPr>
              <w:pStyle w:val="List"/>
              <w:rPr>
                <w:lang w:val="en-NZ"/>
              </w:rPr>
            </w:pPr>
            <w:r w:rsidRPr="003F4C88">
              <w:t>3.</w:t>
            </w:r>
            <w:r w:rsidRPr="003F4C88">
              <w:tab/>
              <w:t>Implement the training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88" w:rsidP="003F4C88">
            <w:pPr>
              <w:pStyle w:val="List2"/>
            </w:pPr>
            <w:r w:rsidRPr="003F4C88">
              <w:t>3.1.</w:t>
            </w:r>
            <w:r w:rsidRPr="003F4C88">
              <w:tab/>
              <w:t>Explain and demonstrate safe performance of exercis</w:t>
            </w:r>
            <w:r w:rsidRPr="003F4C88">
              <w:t>es and activities.</w:t>
            </w:r>
          </w:p>
          <w:p w:rsidR="00000000" w:rsidRPr="003F4C88" w:rsidP="003F4C88">
            <w:pPr>
              <w:pStyle w:val="List2"/>
            </w:pPr>
            <w:r w:rsidRPr="003F4C88">
              <w:t>3.2.</w:t>
            </w:r>
            <w:r w:rsidRPr="003F4C88">
              <w:tab/>
              <w:t>Explain and demonstrate safe use of equipment according to manufacturer instructions.</w:t>
            </w:r>
          </w:p>
          <w:p w:rsidR="00000000" w:rsidP="003F4C88">
            <w:pPr>
              <w:pStyle w:val="List2"/>
              <w:rPr>
                <w:lang w:val="en-NZ"/>
              </w:rPr>
            </w:pPr>
            <w:r w:rsidRPr="003F4C88">
              <w:t>3.3.</w:t>
            </w:r>
            <w:r w:rsidRPr="003F4C88">
              <w:tab/>
              <w:t>Use motivation techniques to enhance participant performance.</w:t>
            </w:r>
          </w:p>
        </w:tc>
      </w:tr>
      <w:tr w:rsidTr="003F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88">
            <w:pPr>
              <w:pStyle w:val="List"/>
              <w:rPr>
                <w:lang w:val="en-NZ"/>
              </w:rPr>
            </w:pPr>
            <w:r w:rsidRPr="003F4C88">
              <w:t>4.</w:t>
            </w:r>
            <w:r w:rsidRPr="003F4C88">
              <w:tab/>
              <w:t>Monitor and adjust the training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88" w:rsidP="003F4C88">
            <w:pPr>
              <w:pStyle w:val="List2"/>
            </w:pPr>
            <w:r w:rsidRPr="003F4C88">
              <w:t>4.1.</w:t>
            </w:r>
            <w:r w:rsidRPr="003F4C88">
              <w:tab/>
            </w:r>
            <w:r w:rsidRPr="003F4C88">
              <w:t>Monitor and modify participant progress in consultation with support staff.</w:t>
            </w:r>
          </w:p>
          <w:p w:rsidR="00000000" w:rsidRPr="003F4C88" w:rsidP="003F4C88">
            <w:pPr>
              <w:pStyle w:val="List2"/>
            </w:pPr>
            <w:r w:rsidRPr="003F4C88">
              <w:t>4.2.</w:t>
            </w:r>
            <w:r w:rsidRPr="003F4C88">
              <w:tab/>
              <w:t>Identify errors, potential problems and areas for improvement in performance and communicate these to participant.</w:t>
            </w:r>
          </w:p>
          <w:p w:rsidR="00000000" w:rsidRPr="003F4C88" w:rsidP="003F4C88">
            <w:pPr>
              <w:pStyle w:val="List2"/>
            </w:pPr>
            <w:r w:rsidRPr="003F4C88">
              <w:t>4.3.</w:t>
            </w:r>
            <w:r w:rsidRPr="003F4C88">
              <w:tab/>
              <w:t>Monitor skill performance, physical performance and par</w:t>
            </w:r>
            <w:r w:rsidRPr="003F4C88">
              <w:t>ticipant wellbeing throughout training program and adapt methods and instructional styles to maximise outcomes.</w:t>
            </w:r>
          </w:p>
          <w:p w:rsidR="00000000" w:rsidRPr="003F4C88" w:rsidP="003F4C88">
            <w:pPr>
              <w:pStyle w:val="List2"/>
            </w:pPr>
            <w:r w:rsidRPr="003F4C88">
              <w:t>4.4.</w:t>
            </w:r>
            <w:r w:rsidRPr="003F4C88">
              <w:tab/>
              <w:t>Adjust sessions and training program according to results of monitoring.</w:t>
            </w:r>
          </w:p>
          <w:p w:rsidR="00000000" w:rsidRPr="003F4C88" w:rsidP="003F4C88">
            <w:pPr>
              <w:pStyle w:val="List2"/>
            </w:pPr>
            <w:r w:rsidRPr="003F4C88">
              <w:t>4.5.</w:t>
            </w:r>
            <w:r w:rsidRPr="003F4C88">
              <w:tab/>
              <w:t>Provide feedback to participants to improve performance.</w:t>
            </w:r>
          </w:p>
          <w:p w:rsidR="00000000" w:rsidRPr="003F4C88" w:rsidP="003F4C88">
            <w:pPr>
              <w:pStyle w:val="List2"/>
            </w:pPr>
            <w:r w:rsidRPr="003F4C88">
              <w:t>4.6.</w:t>
            </w:r>
            <w:r w:rsidRPr="003F4C88">
              <w:tab/>
              <w:t xml:space="preserve">Evaluate training program according to methods outlined in plan and in consultation with participant and support </w:t>
            </w:r>
            <w:r w:rsidRPr="003F4C88">
              <w:t>staff.</w:t>
            </w:r>
          </w:p>
          <w:p w:rsidR="00000000" w:rsidP="003F4C88">
            <w:pPr>
              <w:pStyle w:val="List2"/>
              <w:rPr>
                <w:lang w:val="en-NZ"/>
              </w:rPr>
            </w:pPr>
            <w:r w:rsidRPr="003F4C88">
              <w:t>4.7.</w:t>
            </w:r>
            <w:r w:rsidRPr="003F4C88">
              <w:tab/>
              <w:t>Identify symptoms of negative adaptation and refer participants with symptoms of negative adaptation to relevant support staff.</w:t>
            </w:r>
          </w:p>
        </w:tc>
      </w:tr>
      <w:tr w:rsidTr="003F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88">
            <w:pPr>
              <w:pStyle w:val="List"/>
              <w:rPr>
                <w:lang w:val="en-NZ"/>
              </w:rPr>
            </w:pPr>
            <w:r w:rsidRPr="003F4C88">
              <w:t>5</w:t>
            </w:r>
            <w:r w:rsidRPr="003F4C88">
              <w:t>.</w:t>
            </w:r>
            <w:r w:rsidRPr="003F4C88">
              <w:tab/>
              <w:t>Manage competitive and performance events during the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88" w:rsidP="003F4C88">
            <w:pPr>
              <w:pStyle w:val="List2"/>
            </w:pPr>
            <w:r w:rsidRPr="003F4C88">
              <w:t>5.1.</w:t>
            </w:r>
            <w:r w:rsidRPr="003F4C88">
              <w:tab/>
              <w:t>Address relevant competitive and performance strategies, tactics and support needs.</w:t>
            </w:r>
          </w:p>
          <w:p w:rsidR="00000000" w:rsidRPr="003F4C88" w:rsidP="003F4C88">
            <w:pPr>
              <w:pStyle w:val="List2"/>
            </w:pPr>
            <w:r w:rsidRPr="003F4C88">
              <w:t>5.2.</w:t>
            </w:r>
            <w:r w:rsidRPr="003F4C88">
              <w:tab/>
              <w:t xml:space="preserve">Continually monitor participant condition throughout competition events to determine factors that </w:t>
            </w:r>
            <w:r w:rsidRPr="003F4C88">
              <w:t>affect performance.</w:t>
            </w:r>
          </w:p>
          <w:p w:rsidR="00000000" w:rsidRPr="003F4C88" w:rsidP="003F4C88">
            <w:pPr>
              <w:pStyle w:val="List2"/>
            </w:pPr>
            <w:r w:rsidRPr="003F4C88">
              <w:t>5.3.</w:t>
            </w:r>
            <w:r w:rsidRPr="003F4C88">
              <w:tab/>
              <w:t>Implement changes according to results of monitoring.</w:t>
            </w:r>
          </w:p>
        </w:tc>
      </w:tr>
    </w:tbl>
    <w:p w:rsidR="00D06D82" w:rsidP="003F4C88">
      <w:pPr>
        <w:pStyle w:val="List2"/>
      </w:pPr>
    </w:p>
    <w:p w:rsidR="00D06D82" w:rsidP="003F4C88">
      <w:pPr>
        <w:pStyle w:val="List2"/>
      </w:pPr>
    </w:p>
    <w:p w:rsidR="00000000" w:rsidRPr="003F4C88" w:rsidP="003F4C88">
      <w:pPr>
        <w:pStyle w:val="Heading1"/>
      </w:pPr>
      <w:bookmarkStart w:id="7" w:name="O_1034781"/>
      <w:bookmarkEnd w:id="7"/>
      <w:r w:rsidRPr="003F4C8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F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88">
            <w:pPr>
              <w:pStyle w:val="BodyText"/>
              <w:rPr>
                <w:lang w:val="en-NZ"/>
              </w:rPr>
            </w:pPr>
            <w:r w:rsidRPr="003F4C88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3F4C88">
              <w:t xml:space="preserve">criteria are listed </w:t>
            </w:r>
            <w:r w:rsidRPr="003F4C88">
              <w:rPr>
                <w:rStyle w:val="Emphasis"/>
              </w:rPr>
              <w:t xml:space="preserve">here, along with a </w:t>
            </w:r>
            <w:r w:rsidRPr="003F4C88">
              <w:rPr>
                <w:rStyle w:val="Emphasis"/>
              </w:rPr>
              <w:t>brief context statement.</w:t>
            </w:r>
          </w:p>
        </w:tc>
      </w:tr>
      <w:tr w:rsidTr="003F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88" w:rsidP="003F4C88">
            <w:pPr>
              <w:pStyle w:val="BodyText"/>
            </w:pPr>
            <w:r w:rsidRPr="003F4C8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88">
            <w:pPr>
              <w:pStyle w:val="BodyText"/>
              <w:rPr>
                <w:lang w:val="en-NZ"/>
              </w:rPr>
            </w:pPr>
            <w:r w:rsidRPr="003F4C88">
              <w:rPr>
                <w:rStyle w:val="SpecialBold"/>
              </w:rPr>
              <w:t>DESCRIPTION</w:t>
            </w:r>
          </w:p>
        </w:tc>
      </w:tr>
      <w:tr w:rsidTr="003F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88">
            <w:pPr>
              <w:pStyle w:val="BodyText"/>
              <w:rPr>
                <w:lang w:val="en-NZ"/>
              </w:rPr>
            </w:pPr>
            <w:r w:rsidRPr="003F4C8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88">
            <w:pPr>
              <w:pStyle w:val="ListBullet"/>
              <w:rPr>
                <w:lang w:val="en-NZ"/>
              </w:rPr>
            </w:pPr>
            <w:r w:rsidRPr="003F4C88">
              <w:t>interpret information on trends, innovations and best practice principles of the sport and high performance training methods.</w:t>
            </w:r>
          </w:p>
        </w:tc>
      </w:tr>
      <w:tr w:rsidTr="003F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88">
            <w:pPr>
              <w:pStyle w:val="BodyText"/>
              <w:rPr>
                <w:lang w:val="en-NZ"/>
              </w:rPr>
            </w:pPr>
            <w:r w:rsidRPr="003F4C8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88">
            <w:pPr>
              <w:pStyle w:val="ListBullet"/>
              <w:rPr>
                <w:lang w:val="en-NZ"/>
              </w:rPr>
            </w:pPr>
            <w:r w:rsidRPr="003F4C88">
              <w:t>interpre</w:t>
            </w:r>
            <w:r w:rsidRPr="003F4C88">
              <w:t>t, use, discuss and record assessment and performance data.</w:t>
            </w:r>
          </w:p>
        </w:tc>
      </w:tr>
      <w:tr w:rsidTr="003F4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88">
            <w:pPr>
              <w:pStyle w:val="BodyText"/>
              <w:rPr>
                <w:lang w:val="en-NZ"/>
              </w:rPr>
            </w:pPr>
            <w:r w:rsidRPr="003F4C8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88" w:rsidP="003F4C88">
            <w:pPr>
              <w:pStyle w:val="ListBullet"/>
            </w:pPr>
            <w:r w:rsidRPr="003F4C88">
              <w:t>access the internet to source industry information.</w:t>
            </w:r>
          </w:p>
        </w:tc>
      </w:tr>
    </w:tbl>
    <w:p w:rsidR="00000000" w:rsidRPr="003F4C88" w:rsidP="003F4C88">
      <w:pPr>
        <w:pStyle w:val="BodyText"/>
      </w:pPr>
    </w:p>
    <w:p w:rsidR="00000000" w:rsidRPr="003F4C88" w:rsidP="003F4C88">
      <w:pPr>
        <w:pStyle w:val="AllowPageBreak"/>
      </w:pPr>
    </w:p>
    <w:p w:rsidR="00000000" w:rsidRPr="003F4C88" w:rsidP="003F4C88">
      <w:pPr>
        <w:pStyle w:val="Heading1"/>
      </w:pPr>
      <w:bookmarkStart w:id="8" w:name="O_1034783"/>
      <w:bookmarkEnd w:id="8"/>
      <w:r w:rsidRPr="003F4C88">
        <w:t>Unit Mapping Information</w:t>
      </w:r>
    </w:p>
    <w:p w:rsidR="00000000" w:rsidRPr="003F4C88" w:rsidP="00D06D82">
      <w:pPr>
        <w:pStyle w:val="BodyText"/>
      </w:pPr>
      <w:r w:rsidRPr="003F4C88">
        <w:t>SISSSCO513 Plan and implement high performance training and recovery progr</w:t>
      </w:r>
      <w:r w:rsidRPr="003F4C88">
        <w:t>ams</w:t>
      </w:r>
    </w:p>
    <w:p w:rsidR="00000000" w:rsidRPr="003F4C88" w:rsidP="003F4C88">
      <w:pPr>
        <w:pStyle w:val="Heading1"/>
      </w:pPr>
      <w:bookmarkStart w:id="9" w:name="O_1034790"/>
      <w:bookmarkEnd w:id="9"/>
      <w:r w:rsidRPr="003F4C88">
        <w:t>Links</w:t>
      </w:r>
    </w:p>
    <w:p w:rsidR="00000000" w:rsidRPr="003F4C88" w:rsidP="00D06D82">
      <w:pPr>
        <w:pStyle w:val="BodyText"/>
      </w:pPr>
      <w:r w:rsidRPr="003F4C8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07B4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F4C88" w:rsidP="00D06D82">
      <w:pPr>
        <w:pStyle w:val="BodyText"/>
        <w:sectPr w:rsidSect="003F4C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4C88" w:rsidP="003F4C88">
      <w:pPr>
        <w:pStyle w:val="SuperHeading"/>
      </w:pPr>
      <w:r w:rsidRPr="003F4C88">
        <w:t xml:space="preserve">Assessment </w:t>
      </w:r>
      <w:r w:rsidRPr="003F4C88">
        <w:t>Requirements for SISXCAI008 Plan, conduct and review training and recovery programs</w:t>
      </w:r>
    </w:p>
    <w:p w:rsidR="00000000" w:rsidRPr="003F4C88" w:rsidP="003F4C88">
      <w:pPr>
        <w:pStyle w:val="Heading1"/>
      </w:pPr>
      <w:bookmarkStart w:id="10" w:name="O_1034785"/>
      <w:bookmarkEnd w:id="10"/>
      <w:r w:rsidRPr="003F4C88">
        <w:t>Modification History</w:t>
      </w:r>
    </w:p>
    <w:p w:rsidR="00000000" w:rsidRPr="003F4C88" w:rsidP="00D06D82">
      <w:pPr>
        <w:pStyle w:val="BodyText"/>
      </w:pPr>
      <w:r w:rsidRPr="003F4C88">
        <w:t>Not applicable.</w:t>
      </w:r>
    </w:p>
    <w:p w:rsidR="00000000" w:rsidRPr="003F4C88" w:rsidP="003F4C88">
      <w:pPr>
        <w:pStyle w:val="Heading1"/>
      </w:pPr>
      <w:bookmarkStart w:id="11" w:name="O_1034786"/>
      <w:bookmarkEnd w:id="11"/>
      <w:r w:rsidRPr="003F4C88">
        <w:t>Performance Evidence</w:t>
      </w:r>
    </w:p>
    <w:p w:rsidR="00000000" w:rsidRPr="003F4C88" w:rsidP="00D06D82">
      <w:pPr>
        <w:pStyle w:val="BodyText"/>
      </w:pPr>
      <w:r w:rsidRPr="003F4C88">
        <w:t>Evidence of the ability to complete tasks outlined in elements and performanc</w:t>
      </w:r>
      <w:r w:rsidRPr="003F4C88">
        <w:t>e criteria of this unit in the context of the job role, and:</w:t>
      </w:r>
    </w:p>
    <w:p w:rsidR="00000000" w:rsidRPr="003F4C88" w:rsidP="003F4C88">
      <w:pPr>
        <w:pStyle w:val="ListBullet"/>
      </w:pPr>
      <w:r w:rsidRPr="003F4C88">
        <w:t>plan, implement and evaluate three high performance training programs that includes at least eight training sessions each and meet the needs of participants.</w:t>
      </w:r>
    </w:p>
    <w:p w:rsidR="00000000" w:rsidRPr="003F4C88" w:rsidP="003F4C88">
      <w:pPr>
        <w:pStyle w:val="AllowPageBreak"/>
      </w:pPr>
    </w:p>
    <w:p w:rsidR="00000000" w:rsidRPr="003F4C88" w:rsidP="003F4C88">
      <w:pPr>
        <w:pStyle w:val="Heading1"/>
      </w:pPr>
      <w:bookmarkStart w:id="12" w:name="O_1034787"/>
      <w:bookmarkEnd w:id="12"/>
      <w:r w:rsidRPr="003F4C88">
        <w:t>Knowledge Evidenc</w:t>
      </w:r>
      <w:r w:rsidRPr="003F4C88">
        <w:t>e</w:t>
      </w:r>
    </w:p>
    <w:p w:rsidR="00000000" w:rsidRPr="003F4C88" w:rsidP="00D06D82">
      <w:pPr>
        <w:pStyle w:val="BodyText"/>
      </w:pPr>
      <w:r w:rsidRPr="003F4C88">
        <w:t>Demonstrated knowledge required to complete the tasks outlined in the elements and performance criteria of this unit:</w:t>
      </w:r>
    </w:p>
    <w:p w:rsidR="00000000" w:rsidRPr="003F4C88" w:rsidP="003F4C88">
      <w:pPr>
        <w:pStyle w:val="ListBullet"/>
      </w:pPr>
      <w:r w:rsidRPr="003F4C88">
        <w:t>organisational policies and procedures relevant to planning and implementing high performance training programs</w:t>
      </w:r>
    </w:p>
    <w:p w:rsidR="00000000" w:rsidRPr="003F4C88" w:rsidP="003F4C88">
      <w:pPr>
        <w:pStyle w:val="ListBullet"/>
      </w:pPr>
      <w:r w:rsidRPr="003F4C88">
        <w:t xml:space="preserve">advanced principles of </w:t>
      </w:r>
      <w:r w:rsidRPr="003F4C88">
        <w:t xml:space="preserve">skill acquisition </w:t>
      </w:r>
    </w:p>
    <w:p w:rsidR="00000000" w:rsidRPr="003F4C88" w:rsidP="003F4C88">
      <w:pPr>
        <w:pStyle w:val="ListBullet"/>
      </w:pPr>
      <w:r w:rsidRPr="003F4C88">
        <w:t>anatomy, physiology and biomechanics relevant to safe planning and implementation of high performance training programs:</w:t>
      </w:r>
    </w:p>
    <w:p w:rsidR="00000000" w:rsidRPr="003F4C88" w:rsidP="003F4C88">
      <w:pPr>
        <w:pStyle w:val="ListBullet2"/>
      </w:pPr>
      <w:r w:rsidRPr="003F4C88">
        <w:t>type and structure of joints as they relate to joint mobility, joint integrity and risk of injury</w:t>
      </w:r>
    </w:p>
    <w:p w:rsidR="00000000" w:rsidRPr="003F4C88" w:rsidP="003F4C88">
      <w:pPr>
        <w:pStyle w:val="ListBullet2"/>
      </w:pPr>
      <w:r w:rsidRPr="003F4C88">
        <w:t>major muscles, their actions, and the role of muscles during contraction</w:t>
      </w:r>
    </w:p>
    <w:p w:rsidR="00000000" w:rsidRPr="003F4C88" w:rsidP="003F4C88">
      <w:pPr>
        <w:pStyle w:val="ListBullet2"/>
      </w:pPr>
      <w:r w:rsidRPr="003F4C88">
        <w:t>structure and function of the musculoskeletal system</w:t>
      </w:r>
    </w:p>
    <w:p w:rsidR="00000000" w:rsidRPr="003F4C88" w:rsidP="003F4C88">
      <w:pPr>
        <w:pStyle w:val="ListBullet2"/>
      </w:pPr>
      <w:r w:rsidRPr="003F4C88">
        <w:t>structure of the cardio respiratory system and the relationship between exercise intensity and circulatory and ventilation respons</w:t>
      </w:r>
      <w:r w:rsidRPr="003F4C88">
        <w:t>es</w:t>
      </w:r>
    </w:p>
    <w:p w:rsidR="00000000" w:rsidRPr="003F4C88" w:rsidP="003F4C88">
      <w:pPr>
        <w:pStyle w:val="ListBullet"/>
      </w:pPr>
      <w:r w:rsidRPr="003F4C88">
        <w:t>requirements of high level performance:</w:t>
      </w:r>
    </w:p>
    <w:p w:rsidR="00000000" w:rsidRPr="003F4C88" w:rsidP="003F4C88">
      <w:pPr>
        <w:pStyle w:val="ListBullet2"/>
      </w:pPr>
      <w:r w:rsidRPr="003F4C88">
        <w:t>physiological and fitness targets</w:t>
      </w:r>
    </w:p>
    <w:p w:rsidR="00000000" w:rsidRPr="003F4C88" w:rsidP="003F4C88">
      <w:pPr>
        <w:pStyle w:val="ListBullet2"/>
      </w:pPr>
      <w:r w:rsidRPr="003F4C88">
        <w:t>psychological targets</w:t>
      </w:r>
    </w:p>
    <w:p w:rsidR="00000000" w:rsidRPr="003F4C88" w:rsidP="003F4C88">
      <w:pPr>
        <w:pStyle w:val="ListBullet2"/>
      </w:pPr>
      <w:r w:rsidRPr="003F4C88">
        <w:t>tactical and strategic approaches</w:t>
      </w:r>
    </w:p>
    <w:p w:rsidR="00000000" w:rsidRPr="003F4C88" w:rsidP="003F4C88">
      <w:pPr>
        <w:pStyle w:val="ListBullet2"/>
      </w:pPr>
      <w:r w:rsidRPr="003F4C88">
        <w:t>skill performance and technique development targets</w:t>
      </w:r>
    </w:p>
    <w:p w:rsidR="00000000" w:rsidRPr="003F4C88" w:rsidP="003F4C88">
      <w:pPr>
        <w:pStyle w:val="ListBullet2"/>
      </w:pPr>
      <w:r w:rsidRPr="003F4C88">
        <w:t>competition and performance targets</w:t>
      </w:r>
    </w:p>
    <w:p w:rsidR="00000000" w:rsidRPr="003F4C88" w:rsidP="003F4C88">
      <w:pPr>
        <w:pStyle w:val="ListBullet"/>
      </w:pPr>
      <w:r w:rsidRPr="003F4C88">
        <w:t>types of assessment methods:</w:t>
      </w:r>
    </w:p>
    <w:p w:rsidR="00000000" w:rsidRPr="003F4C88" w:rsidP="003F4C88">
      <w:pPr>
        <w:pStyle w:val="ListBullet2"/>
      </w:pPr>
      <w:r w:rsidRPr="003F4C88">
        <w:t>pe</w:t>
      </w:r>
      <w:r w:rsidRPr="003F4C88">
        <w:t xml:space="preserve">rformance in the activity </w:t>
      </w:r>
    </w:p>
    <w:p w:rsidR="00000000" w:rsidRPr="003F4C88" w:rsidP="003F4C88">
      <w:pPr>
        <w:pStyle w:val="ListBullet2"/>
      </w:pPr>
      <w:r w:rsidRPr="003F4C88">
        <w:t>tests of skills, techniques, tactics and strategies</w:t>
      </w:r>
    </w:p>
    <w:p w:rsidR="00000000" w:rsidRPr="003F4C88" w:rsidP="003F4C88">
      <w:pPr>
        <w:pStyle w:val="ListBullet2"/>
      </w:pPr>
      <w:r w:rsidRPr="003F4C88">
        <w:t>tests of psychological and physiological developmental readiness</w:t>
      </w:r>
    </w:p>
    <w:p w:rsidR="00000000" w:rsidRPr="003F4C88" w:rsidP="003F4C88">
      <w:pPr>
        <w:pStyle w:val="ListBullet"/>
      </w:pPr>
      <w:r w:rsidRPr="003F4C88">
        <w:t>demands of participation:</w:t>
      </w:r>
    </w:p>
    <w:p w:rsidR="00000000" w:rsidRPr="003F4C88" w:rsidP="003F4C88">
      <w:pPr>
        <w:pStyle w:val="ListBullet2"/>
      </w:pPr>
      <w:r w:rsidRPr="003F4C88">
        <w:t>psychological and physiological status</w:t>
      </w:r>
    </w:p>
    <w:p w:rsidR="00000000" w:rsidRPr="003F4C88" w:rsidP="003F4C88">
      <w:pPr>
        <w:pStyle w:val="ListBullet2"/>
      </w:pPr>
      <w:r w:rsidRPr="003F4C88">
        <w:t>skills</w:t>
      </w:r>
    </w:p>
    <w:p w:rsidR="00000000" w:rsidRPr="003F4C88" w:rsidP="003F4C88">
      <w:pPr>
        <w:pStyle w:val="ListBullet2"/>
      </w:pPr>
      <w:r w:rsidRPr="003F4C88">
        <w:t>techniques</w:t>
      </w:r>
    </w:p>
    <w:p w:rsidR="00000000" w:rsidRPr="003F4C88" w:rsidP="003F4C88">
      <w:pPr>
        <w:pStyle w:val="ListBullet2"/>
      </w:pPr>
      <w:r w:rsidRPr="003F4C88">
        <w:t>tactics</w:t>
      </w:r>
    </w:p>
    <w:p w:rsidR="00000000" w:rsidRPr="003F4C88" w:rsidP="003F4C88">
      <w:pPr>
        <w:pStyle w:val="ListBullet2"/>
      </w:pPr>
      <w:r w:rsidRPr="003F4C88">
        <w:t>strategies</w:t>
      </w:r>
    </w:p>
    <w:p w:rsidR="00000000" w:rsidRPr="003F4C88" w:rsidP="003F4C88">
      <w:pPr>
        <w:pStyle w:val="ListBullet"/>
      </w:pPr>
      <w:r w:rsidRPr="003F4C88">
        <w:t>principles of high performance training program design:</w:t>
      </w:r>
    </w:p>
    <w:p w:rsidR="00000000" w:rsidRPr="003F4C88" w:rsidP="003F4C88">
      <w:pPr>
        <w:pStyle w:val="ListBullet2"/>
      </w:pPr>
      <w:r w:rsidRPr="003F4C88">
        <w:t>specificity</w:t>
      </w:r>
    </w:p>
    <w:p w:rsidR="00000000" w:rsidRPr="003F4C88" w:rsidP="003F4C88">
      <w:pPr>
        <w:pStyle w:val="ListBullet2"/>
      </w:pPr>
      <w:r w:rsidRPr="003F4C88">
        <w:t>progressive overload</w:t>
      </w:r>
    </w:p>
    <w:p w:rsidR="00000000" w:rsidRPr="003F4C88" w:rsidP="003F4C88">
      <w:pPr>
        <w:pStyle w:val="ListBullet2"/>
      </w:pPr>
      <w:r w:rsidRPr="003F4C88">
        <w:t>rest and recovery</w:t>
      </w:r>
    </w:p>
    <w:p w:rsidR="00000000" w:rsidRPr="003F4C88" w:rsidP="003F4C88">
      <w:pPr>
        <w:pStyle w:val="ListBullet2"/>
      </w:pPr>
      <w:r w:rsidRPr="003F4C88">
        <w:t>reversibility</w:t>
      </w:r>
    </w:p>
    <w:p w:rsidR="00000000" w:rsidRPr="003F4C88" w:rsidP="003F4C88">
      <w:pPr>
        <w:pStyle w:val="ListBullet2"/>
      </w:pPr>
      <w:r w:rsidRPr="003F4C88">
        <w:t>frequency</w:t>
      </w:r>
    </w:p>
    <w:p w:rsidR="00000000" w:rsidRPr="003F4C88" w:rsidP="003F4C88">
      <w:pPr>
        <w:pStyle w:val="ListBullet2"/>
      </w:pPr>
      <w:r w:rsidRPr="003F4C88">
        <w:t>intensity</w:t>
      </w:r>
    </w:p>
    <w:p w:rsidR="00000000" w:rsidRPr="003F4C88" w:rsidP="003F4C88">
      <w:pPr>
        <w:pStyle w:val="ListBullet2"/>
      </w:pPr>
      <w:r w:rsidRPr="003F4C88">
        <w:t>duration</w:t>
      </w:r>
    </w:p>
    <w:p w:rsidR="00000000" w:rsidRPr="003F4C88" w:rsidP="003F4C88">
      <w:pPr>
        <w:pStyle w:val="ListBullet2"/>
      </w:pPr>
      <w:r w:rsidRPr="003F4C88">
        <w:t>periodisation</w:t>
      </w:r>
    </w:p>
    <w:p w:rsidR="00000000" w:rsidRPr="003F4C88" w:rsidP="003F4C88">
      <w:pPr>
        <w:pStyle w:val="ListBullet2"/>
      </w:pPr>
      <w:r w:rsidRPr="003F4C88">
        <w:t>tapering</w:t>
      </w:r>
    </w:p>
    <w:p w:rsidR="00000000" w:rsidRPr="003F4C88" w:rsidP="003F4C88">
      <w:pPr>
        <w:pStyle w:val="ListBullet2"/>
      </w:pPr>
      <w:r w:rsidRPr="003F4C88">
        <w:t>peaking</w:t>
      </w:r>
    </w:p>
    <w:p w:rsidR="00000000" w:rsidRPr="003F4C88" w:rsidP="003F4C88">
      <w:pPr>
        <w:pStyle w:val="ListBullet2"/>
      </w:pPr>
      <w:r w:rsidRPr="003F4C88">
        <w:t>individuality and maintenance</w:t>
      </w:r>
    </w:p>
    <w:p w:rsidR="00000000" w:rsidRPr="003F4C88" w:rsidP="003F4C88">
      <w:pPr>
        <w:pStyle w:val="ListBullet"/>
      </w:pPr>
      <w:r w:rsidRPr="003F4C88">
        <w:t>principles of recovery:</w:t>
      </w:r>
    </w:p>
    <w:p w:rsidR="00000000" w:rsidRPr="003F4C88" w:rsidP="003F4C88">
      <w:pPr>
        <w:pStyle w:val="ListBullet2"/>
      </w:pPr>
      <w:r w:rsidRPr="003F4C88">
        <w:t>training stimulus</w:t>
      </w:r>
    </w:p>
    <w:p w:rsidR="00000000" w:rsidRPr="003F4C88" w:rsidP="003F4C88">
      <w:pPr>
        <w:pStyle w:val="ListBullet2"/>
      </w:pPr>
      <w:r w:rsidRPr="003F4C88">
        <w:t>adaptation</w:t>
      </w:r>
    </w:p>
    <w:p w:rsidR="00000000" w:rsidRPr="003F4C88" w:rsidP="003F4C88">
      <w:pPr>
        <w:pStyle w:val="ListBullet2"/>
      </w:pPr>
      <w:r w:rsidRPr="003F4C88">
        <w:t>tapering</w:t>
      </w:r>
    </w:p>
    <w:p w:rsidR="00000000" w:rsidRPr="003F4C88" w:rsidP="003F4C88">
      <w:pPr>
        <w:pStyle w:val="ListBullet2"/>
      </w:pPr>
      <w:r w:rsidRPr="003F4C88">
        <w:t>training volume and intensity</w:t>
      </w:r>
    </w:p>
    <w:p w:rsidR="00000000" w:rsidRPr="003F4C88" w:rsidP="003F4C88">
      <w:pPr>
        <w:pStyle w:val="ListBullet2"/>
      </w:pPr>
      <w:r w:rsidRPr="003F4C88">
        <w:t>planning for recovery</w:t>
      </w:r>
    </w:p>
    <w:p w:rsidR="00000000" w:rsidRPr="003F4C88" w:rsidP="003F4C88">
      <w:pPr>
        <w:pStyle w:val="ListBullet"/>
      </w:pPr>
      <w:r w:rsidRPr="003F4C88">
        <w:t>types of evaluation methods:</w:t>
      </w:r>
    </w:p>
    <w:p w:rsidR="00000000" w:rsidRPr="003F4C88" w:rsidP="003F4C88">
      <w:pPr>
        <w:pStyle w:val="ListBullet2"/>
      </w:pPr>
      <w:r w:rsidRPr="003F4C88">
        <w:t>fitness assessments</w:t>
      </w:r>
    </w:p>
    <w:p w:rsidR="00000000" w:rsidRPr="003F4C88" w:rsidP="003F4C88">
      <w:pPr>
        <w:pStyle w:val="ListBullet2"/>
      </w:pPr>
      <w:r w:rsidRPr="003F4C88">
        <w:t>lab assessments</w:t>
      </w:r>
    </w:p>
    <w:p w:rsidR="00000000" w:rsidRPr="003F4C88" w:rsidP="003F4C88">
      <w:pPr>
        <w:pStyle w:val="ListBullet2"/>
      </w:pPr>
      <w:r w:rsidRPr="003F4C88">
        <w:t xml:space="preserve">discussions </w:t>
      </w:r>
    </w:p>
    <w:p w:rsidR="00000000" w:rsidRPr="003F4C88" w:rsidP="003F4C88">
      <w:pPr>
        <w:pStyle w:val="ListBullet2"/>
      </w:pPr>
      <w:r w:rsidRPr="003F4C88">
        <w:t>training and competition performances</w:t>
      </w:r>
    </w:p>
    <w:p w:rsidR="00000000" w:rsidRPr="003F4C88" w:rsidP="003F4C88">
      <w:pPr>
        <w:pStyle w:val="ListBullet2"/>
      </w:pPr>
      <w:r w:rsidRPr="003F4C88">
        <w:t>training diaries</w:t>
      </w:r>
    </w:p>
    <w:p w:rsidR="00000000" w:rsidRPr="003F4C88" w:rsidP="003F4C88">
      <w:pPr>
        <w:pStyle w:val="ListBullet"/>
      </w:pPr>
      <w:r w:rsidRPr="003F4C88">
        <w:t>types of motivation techniques:</w:t>
      </w:r>
    </w:p>
    <w:p w:rsidR="00000000" w:rsidRPr="003F4C88" w:rsidP="003F4C88">
      <w:pPr>
        <w:pStyle w:val="ListBullet2"/>
      </w:pPr>
      <w:r w:rsidRPr="003F4C88">
        <w:t>goal setting</w:t>
      </w:r>
    </w:p>
    <w:p w:rsidR="00000000" w:rsidRPr="003F4C88" w:rsidP="003F4C88">
      <w:pPr>
        <w:pStyle w:val="ListBullet2"/>
      </w:pPr>
      <w:r w:rsidRPr="003F4C88">
        <w:t>positive feedback</w:t>
      </w:r>
    </w:p>
    <w:p w:rsidR="00000000" w:rsidRPr="003F4C88" w:rsidP="003F4C88">
      <w:pPr>
        <w:pStyle w:val="ListBullet"/>
      </w:pPr>
      <w:r w:rsidRPr="003F4C88">
        <w:t>roles of support staff</w:t>
      </w:r>
    </w:p>
    <w:p w:rsidR="00000000" w:rsidRPr="003F4C88" w:rsidP="003F4C88">
      <w:pPr>
        <w:pStyle w:val="ListBullet"/>
      </w:pPr>
      <w:r w:rsidRPr="003F4C88">
        <w:t>indicators of participant wellbeing:</w:t>
      </w:r>
    </w:p>
    <w:p w:rsidR="00000000" w:rsidRPr="003F4C88" w:rsidP="003F4C88">
      <w:pPr>
        <w:pStyle w:val="ListBullet2"/>
      </w:pPr>
      <w:r w:rsidRPr="003F4C88">
        <w:t>injury status</w:t>
      </w:r>
    </w:p>
    <w:p w:rsidR="00000000" w:rsidRPr="003F4C88" w:rsidP="003F4C88">
      <w:pPr>
        <w:pStyle w:val="ListBullet2"/>
      </w:pPr>
      <w:r w:rsidRPr="003F4C88">
        <w:t>psychological status</w:t>
      </w:r>
    </w:p>
    <w:p w:rsidR="00000000" w:rsidRPr="003F4C88" w:rsidP="003F4C88">
      <w:pPr>
        <w:pStyle w:val="ListBullet2"/>
      </w:pPr>
      <w:r w:rsidRPr="003F4C88">
        <w:t>emotional status</w:t>
      </w:r>
    </w:p>
    <w:p w:rsidR="00000000" w:rsidRPr="003F4C88" w:rsidP="003F4C88">
      <w:pPr>
        <w:pStyle w:val="ListBullet2"/>
      </w:pPr>
      <w:r w:rsidRPr="003F4C88">
        <w:t>general self-esteem</w:t>
      </w:r>
    </w:p>
    <w:p w:rsidR="00000000" w:rsidRPr="003F4C88" w:rsidP="003F4C88">
      <w:pPr>
        <w:pStyle w:val="ListBullet2"/>
      </w:pPr>
      <w:r w:rsidRPr="003F4C88">
        <w:t>anger and stress management</w:t>
      </w:r>
    </w:p>
    <w:p w:rsidR="00000000" w:rsidRPr="003F4C88" w:rsidP="003F4C88">
      <w:pPr>
        <w:pStyle w:val="ListBullet2"/>
      </w:pPr>
      <w:r w:rsidRPr="003F4C88">
        <w:t>detraining</w:t>
      </w:r>
    </w:p>
    <w:p w:rsidR="00000000" w:rsidRPr="003F4C88" w:rsidP="003F4C88">
      <w:pPr>
        <w:pStyle w:val="ListBullet2"/>
      </w:pPr>
      <w:r w:rsidRPr="003F4C88">
        <w:t>health</w:t>
      </w:r>
    </w:p>
    <w:p w:rsidR="00000000" w:rsidRPr="003F4C88" w:rsidP="003F4C88">
      <w:pPr>
        <w:pStyle w:val="ListBullet2"/>
      </w:pPr>
      <w:r w:rsidRPr="003F4C88">
        <w:t>self-discipline</w:t>
      </w:r>
    </w:p>
    <w:p w:rsidR="00000000" w:rsidRPr="003F4C88" w:rsidP="003F4C88">
      <w:pPr>
        <w:pStyle w:val="ListBullet"/>
      </w:pPr>
      <w:r w:rsidRPr="003F4C88">
        <w:t>types and safe use of training equipment:</w:t>
      </w:r>
    </w:p>
    <w:p w:rsidR="00000000" w:rsidRPr="003F4C88" w:rsidP="003F4C88">
      <w:pPr>
        <w:pStyle w:val="ListBullet2"/>
      </w:pPr>
      <w:r w:rsidRPr="003F4C88">
        <w:t>cardiovascular</w:t>
      </w:r>
    </w:p>
    <w:p w:rsidR="00000000" w:rsidRPr="003F4C88" w:rsidP="003F4C88">
      <w:pPr>
        <w:pStyle w:val="ListBullet2"/>
      </w:pPr>
      <w:r w:rsidRPr="003F4C88">
        <w:t>free weight</w:t>
      </w:r>
    </w:p>
    <w:p w:rsidR="00000000" w:rsidRPr="003F4C88" w:rsidP="003F4C88">
      <w:pPr>
        <w:pStyle w:val="ListBullet2"/>
      </w:pPr>
      <w:r w:rsidRPr="003F4C88">
        <w:t xml:space="preserve">hydraulic </w:t>
      </w:r>
    </w:p>
    <w:p w:rsidR="00000000" w:rsidRPr="003F4C88" w:rsidP="003F4C88">
      <w:pPr>
        <w:pStyle w:val="ListBullet2"/>
      </w:pPr>
      <w:r w:rsidRPr="003F4C88">
        <w:t>exercise balls</w:t>
      </w:r>
    </w:p>
    <w:p w:rsidR="00000000" w:rsidRPr="003F4C88" w:rsidP="003F4C88">
      <w:pPr>
        <w:pStyle w:val="ListBullet2"/>
      </w:pPr>
      <w:r w:rsidRPr="003F4C88">
        <w:t>sport-specific</w:t>
      </w:r>
    </w:p>
    <w:p w:rsidR="00000000" w:rsidRPr="003F4C88" w:rsidP="003F4C88">
      <w:pPr>
        <w:pStyle w:val="ListBullet2"/>
      </w:pPr>
      <w:r w:rsidRPr="003F4C88">
        <w:t>bars</w:t>
      </w:r>
    </w:p>
    <w:p w:rsidR="00000000" w:rsidRPr="003F4C88" w:rsidP="003F4C88">
      <w:pPr>
        <w:pStyle w:val="ListBullet2"/>
      </w:pPr>
      <w:r w:rsidRPr="003F4C88">
        <w:t>steps</w:t>
      </w:r>
    </w:p>
    <w:p w:rsidR="00000000" w:rsidRPr="003F4C88" w:rsidP="003F4C88">
      <w:pPr>
        <w:pStyle w:val="ListBullet2"/>
      </w:pPr>
      <w:r w:rsidRPr="003F4C88">
        <w:t>bands</w:t>
      </w:r>
    </w:p>
    <w:p w:rsidR="00000000" w:rsidRPr="003F4C88" w:rsidP="003F4C88">
      <w:pPr>
        <w:pStyle w:val="ListBullet2"/>
      </w:pPr>
      <w:r w:rsidRPr="003F4C88">
        <w:t xml:space="preserve">resistance </w:t>
      </w:r>
    </w:p>
    <w:p w:rsidR="00000000" w:rsidRPr="003F4C88" w:rsidP="003F4C88">
      <w:pPr>
        <w:pStyle w:val="ListBullet2"/>
      </w:pPr>
      <w:r w:rsidRPr="003F4C88">
        <w:t xml:space="preserve">pin-loaded </w:t>
      </w:r>
    </w:p>
    <w:p w:rsidR="00000000" w:rsidRPr="003F4C88" w:rsidP="003F4C88">
      <w:pPr>
        <w:pStyle w:val="ListBullet2"/>
      </w:pPr>
      <w:r w:rsidRPr="003F4C88">
        <w:t xml:space="preserve">electronically braked </w:t>
      </w:r>
    </w:p>
    <w:p w:rsidR="00000000" w:rsidRPr="003F4C88" w:rsidP="003F4C88">
      <w:pPr>
        <w:pStyle w:val="ListBullet2"/>
      </w:pPr>
      <w:r w:rsidRPr="003F4C88">
        <w:t xml:space="preserve">air-braked </w:t>
      </w:r>
    </w:p>
    <w:p w:rsidR="00000000" w:rsidRPr="003F4C88" w:rsidP="003F4C88">
      <w:pPr>
        <w:pStyle w:val="ListBullet2"/>
      </w:pPr>
      <w:r w:rsidRPr="003F4C88">
        <w:t>pool-based</w:t>
      </w:r>
    </w:p>
    <w:p w:rsidR="00000000" w:rsidRPr="003F4C88" w:rsidP="003F4C88">
      <w:pPr>
        <w:pStyle w:val="ListBullet"/>
      </w:pPr>
      <w:r w:rsidRPr="003F4C88">
        <w:t>resource requirements:</w:t>
      </w:r>
    </w:p>
    <w:p w:rsidR="00000000" w:rsidRPr="003F4C88" w:rsidP="003F4C88">
      <w:pPr>
        <w:pStyle w:val="ListBullet2"/>
      </w:pPr>
      <w:r w:rsidRPr="003F4C88">
        <w:t>ratio of instructors to participants</w:t>
      </w:r>
    </w:p>
    <w:p w:rsidR="00000000" w:rsidRPr="003F4C88" w:rsidP="003F4C88">
      <w:pPr>
        <w:pStyle w:val="ListBullet2"/>
      </w:pPr>
      <w:r w:rsidRPr="003F4C88">
        <w:t>ratio of equipment to participants</w:t>
      </w:r>
    </w:p>
    <w:p w:rsidR="00000000" w:rsidRPr="003F4C88" w:rsidP="003F4C88">
      <w:pPr>
        <w:pStyle w:val="ListBullet2"/>
      </w:pPr>
      <w:r w:rsidRPr="003F4C88">
        <w:t>equipment</w:t>
      </w:r>
    </w:p>
    <w:p w:rsidR="00000000" w:rsidRPr="003F4C88" w:rsidP="003F4C88">
      <w:pPr>
        <w:pStyle w:val="ListBullet2"/>
      </w:pPr>
      <w:r w:rsidRPr="003F4C88">
        <w:t>time</w:t>
      </w:r>
    </w:p>
    <w:p w:rsidR="00000000" w:rsidRPr="003F4C88" w:rsidP="003F4C88">
      <w:pPr>
        <w:pStyle w:val="ListBullet2"/>
      </w:pPr>
      <w:r w:rsidRPr="003F4C88">
        <w:t>finance</w:t>
      </w:r>
    </w:p>
    <w:p w:rsidR="00000000" w:rsidRPr="003F4C88" w:rsidP="003F4C88">
      <w:pPr>
        <w:pStyle w:val="ListBullet2"/>
      </w:pPr>
      <w:r w:rsidRPr="003F4C88">
        <w:t>transport</w:t>
      </w:r>
    </w:p>
    <w:p w:rsidR="00000000" w:rsidRPr="003F4C88" w:rsidP="003F4C88">
      <w:pPr>
        <w:pStyle w:val="ListBullet2"/>
      </w:pPr>
      <w:r w:rsidRPr="003F4C88">
        <w:t>accommodation</w:t>
      </w:r>
    </w:p>
    <w:p w:rsidR="00000000" w:rsidRPr="003F4C88" w:rsidP="003F4C88">
      <w:pPr>
        <w:pStyle w:val="ListBullet"/>
      </w:pPr>
      <w:r w:rsidRPr="003F4C88">
        <w:t>types of monitoring:</w:t>
      </w:r>
    </w:p>
    <w:p w:rsidR="00000000" w:rsidRPr="003F4C88" w:rsidP="003F4C88">
      <w:pPr>
        <w:pStyle w:val="ListBullet2"/>
      </w:pPr>
      <w:r w:rsidRPr="003F4C88">
        <w:t xml:space="preserve">questioning and discussing </w:t>
      </w:r>
    </w:p>
    <w:p w:rsidR="00000000" w:rsidRPr="003F4C88" w:rsidP="003F4C88">
      <w:pPr>
        <w:pStyle w:val="ListBullet2"/>
      </w:pPr>
      <w:r w:rsidRPr="003F4C88">
        <w:t xml:space="preserve">observing </w:t>
      </w:r>
    </w:p>
    <w:p w:rsidR="00000000" w:rsidRPr="003F4C88" w:rsidP="003F4C88">
      <w:pPr>
        <w:pStyle w:val="ListBullet2"/>
      </w:pPr>
      <w:r w:rsidRPr="003F4C88">
        <w:t xml:space="preserve">cross referencing </w:t>
      </w:r>
    </w:p>
    <w:p w:rsidR="00000000" w:rsidRPr="003F4C88" w:rsidP="003F4C88">
      <w:pPr>
        <w:pStyle w:val="ListBullet2"/>
      </w:pPr>
      <w:r w:rsidRPr="003F4C88">
        <w:t>ongoing functional assessments of performance</w:t>
      </w:r>
    </w:p>
    <w:p w:rsidR="00000000" w:rsidRPr="003F4C88" w:rsidP="003F4C88">
      <w:pPr>
        <w:pStyle w:val="ListBullet2"/>
      </w:pPr>
      <w:r w:rsidRPr="003F4C88">
        <w:t>consulting with other support staff.</w:t>
      </w:r>
    </w:p>
    <w:p w:rsidR="00000000" w:rsidRPr="003F4C88" w:rsidP="003F4C88">
      <w:pPr>
        <w:pStyle w:val="AllowPageBreak"/>
      </w:pPr>
    </w:p>
    <w:p w:rsidR="00000000" w:rsidRPr="003F4C88" w:rsidP="003F4C88">
      <w:pPr>
        <w:pStyle w:val="Heading1"/>
      </w:pPr>
      <w:bookmarkStart w:id="13" w:name="O_1034788"/>
      <w:bookmarkEnd w:id="13"/>
      <w:r w:rsidRPr="003F4C88">
        <w:t>Assessment Conditions</w:t>
      </w:r>
    </w:p>
    <w:p w:rsidR="00000000" w:rsidRPr="003F4C88" w:rsidP="00D06D82">
      <w:pPr>
        <w:pStyle w:val="BodyText"/>
      </w:pPr>
      <w:r w:rsidRPr="003F4C88">
        <w:t xml:space="preserve">Skills must be demonstrated in: </w:t>
      </w:r>
    </w:p>
    <w:p w:rsidR="00000000" w:rsidRPr="003F4C88" w:rsidP="003F4C88">
      <w:pPr>
        <w:pStyle w:val="ListBullet"/>
      </w:pPr>
      <w:r w:rsidRPr="003F4C88">
        <w:t>a fitness industry environment, sport training environment or simulated environment.</w:t>
      </w:r>
    </w:p>
    <w:p w:rsidR="00000000" w:rsidRPr="003F4C88" w:rsidP="003F4C88">
      <w:pPr>
        <w:pStyle w:val="BodyText"/>
      </w:pPr>
    </w:p>
    <w:p w:rsidR="00000000" w:rsidRPr="003F4C88" w:rsidP="00D06D82">
      <w:pPr>
        <w:pStyle w:val="BodyText"/>
      </w:pPr>
      <w:r w:rsidRPr="003F4C88">
        <w:t>Assessment must ensure access to:</w:t>
      </w:r>
    </w:p>
    <w:p w:rsidR="00000000" w:rsidRPr="003F4C88" w:rsidP="003F4C88">
      <w:pPr>
        <w:pStyle w:val="ListBullet"/>
      </w:pPr>
      <w:r w:rsidRPr="003F4C88">
        <w:t>first aid kit</w:t>
      </w:r>
    </w:p>
    <w:p w:rsidR="00000000" w:rsidRPr="003F4C88" w:rsidP="003F4C88">
      <w:pPr>
        <w:pStyle w:val="ListBullet"/>
      </w:pPr>
      <w:r w:rsidRPr="003F4C88">
        <w:t>drinking water</w:t>
      </w:r>
    </w:p>
    <w:p w:rsidR="00000000" w:rsidRPr="003F4C88" w:rsidP="003F4C88">
      <w:pPr>
        <w:pStyle w:val="ListBullet"/>
      </w:pPr>
      <w:r w:rsidRPr="003F4C88">
        <w:t xml:space="preserve">training and recovery facilities, equipment and materials </w:t>
      </w:r>
    </w:p>
    <w:p w:rsidR="00000000" w:rsidRPr="003F4C88" w:rsidP="003F4C88">
      <w:pPr>
        <w:pStyle w:val="ListBullet"/>
      </w:pPr>
      <w:r w:rsidRPr="003F4C88">
        <w:t xml:space="preserve">manufacturer specifications for equipment </w:t>
      </w:r>
    </w:p>
    <w:p w:rsidR="00000000" w:rsidRPr="003F4C88" w:rsidP="003F4C88">
      <w:pPr>
        <w:pStyle w:val="ListBullet"/>
      </w:pPr>
      <w:r w:rsidRPr="003F4C88">
        <w:t>organisational policies and procedures related to planning and implementing high performance training and recovery programs</w:t>
      </w:r>
    </w:p>
    <w:p w:rsidR="00000000" w:rsidRPr="003F4C88" w:rsidP="003F4C88">
      <w:pPr>
        <w:pStyle w:val="ListBullet"/>
      </w:pPr>
      <w:r w:rsidRPr="003F4C88">
        <w:t>organisational safety, emergency response and first aid procedures.</w:t>
      </w:r>
    </w:p>
    <w:p w:rsidR="00000000" w:rsidRPr="003F4C88" w:rsidP="003F4C88">
      <w:pPr>
        <w:pStyle w:val="BodyText"/>
      </w:pPr>
    </w:p>
    <w:p w:rsidR="00000000" w:rsidRPr="003F4C88" w:rsidP="00D06D82">
      <w:pPr>
        <w:pStyle w:val="BodyText"/>
      </w:pPr>
      <w:r w:rsidRPr="003F4C88">
        <w:t>Assessment must ensu</w:t>
      </w:r>
      <w:r w:rsidRPr="003F4C88">
        <w:t>re use of:</w:t>
      </w:r>
    </w:p>
    <w:p w:rsidR="00000000" w:rsidRPr="003F4C88" w:rsidP="003F4C88">
      <w:pPr>
        <w:pStyle w:val="ListBullet"/>
      </w:pPr>
      <w:r w:rsidRPr="003F4C88">
        <w:t>individuals with training goals and individual performance history.</w:t>
      </w:r>
    </w:p>
    <w:p w:rsidR="00000000" w:rsidRPr="003F4C88" w:rsidP="003F4C88">
      <w:pPr>
        <w:pStyle w:val="ListBullet"/>
      </w:pPr>
    </w:p>
    <w:p w:rsidR="00000000" w:rsidRPr="003F4C88" w:rsidP="00D06D82">
      <w:pPr>
        <w:pStyle w:val="BodyText"/>
      </w:pPr>
      <w:r w:rsidRPr="003F4C88">
        <w:t>Assessors must satisfy the Standards for Registered Training Organisations requirements for assessors.</w:t>
      </w:r>
    </w:p>
    <w:p w:rsidR="00000000" w:rsidRPr="003F4C88" w:rsidP="003F4C88">
      <w:pPr>
        <w:pStyle w:val="Heading1"/>
      </w:pPr>
      <w:bookmarkStart w:id="14" w:name="O_1034791"/>
      <w:bookmarkEnd w:id="14"/>
      <w:r w:rsidRPr="003F4C88">
        <w:t>Links</w:t>
      </w:r>
    </w:p>
    <w:p w:rsidR="00000000" w:rsidRPr="003F4C88" w:rsidP="00D06D82">
      <w:pPr>
        <w:pStyle w:val="BodyText"/>
      </w:pPr>
      <w:r w:rsidRPr="003F4C8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07B4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F4C88" w:rsidP="003F4C88"/>
    <w:sectPr w:rsidSect="003F4C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88" w:rsidRPr="00D06D82" w:rsidP="00D06D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82" w:rsidP="003F4C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06D82" w:rsidP="003F4C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06D82" w:rsidP="003F4C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88" w:rsidP="003F4C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6D82">
      <w:t>Approved</w:t>
    </w:r>
    <w:r w:rsidR="00D06D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6D8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6D82">
      <w:rPr>
        <w:noProof/>
      </w:rPr>
      <w:t>6</w:t>
    </w:r>
    <w:r>
      <w:rPr>
        <w:noProof/>
      </w:rPr>
      <w:fldChar w:fldCharType="end"/>
    </w:r>
  </w:p>
  <w:p w:rsidR="003F4C88" w:rsidP="003F4C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6D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6D82">
      <w:t>HumanAbility</w:t>
    </w:r>
    <w:r w:rsidR="00D06D82">
      <w:fldChar w:fldCharType="end"/>
    </w:r>
  </w:p>
  <w:p w:rsidR="003F4C88" w:rsidP="003F4C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C88" w:rsidRPr="00D06D82" w:rsidP="00D06D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82" w:rsidRPr="002D2AF8" w:rsidP="003F4C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SISXCAI008 Plan, conduct and review training and recovery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6D82" w:rsidP="003F4C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88" w:rsidRPr="002D2AF8" w:rsidP="003F4C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6D82">
      <w:t>SISXCAI008 Plan, conduct and review training and recovery programs</w:t>
    </w:r>
    <w:r w:rsidR="00D06D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6D82">
      <w:rPr>
        <w:noProof/>
      </w:rPr>
      <w:t>2 March 2025</w:t>
    </w:r>
    <w:r>
      <w:fldChar w:fldCharType="end"/>
    </w:r>
  </w:p>
  <w:p w:rsidR="003F4C88" w:rsidP="003F4C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1849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F41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78F3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C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C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C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C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C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C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C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C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C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C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C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C88"/>
  </w:style>
  <w:style w:type="character" w:customStyle="1" w:styleId="Heading1Char">
    <w:name w:val="Heading 1 Char"/>
    <w:basedOn w:val="DefaultParagraphFont"/>
    <w:link w:val="Heading1"/>
    <w:rsid w:val="003F4C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C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C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4C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4C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4C88"/>
    <w:rPr>
      <w:b/>
      <w:spacing w:val="0"/>
    </w:rPr>
  </w:style>
  <w:style w:type="paragraph" w:styleId="ListBullet2">
    <w:name w:val="List Bullet 2"/>
    <w:basedOn w:val="List2"/>
    <w:rsid w:val="003F4C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4C88"/>
    <w:rPr>
      <w:i/>
    </w:rPr>
  </w:style>
  <w:style w:type="paragraph" w:customStyle="1" w:styleId="SuperHeading">
    <w:name w:val="SuperHeading"/>
    <w:basedOn w:val="Normal"/>
    <w:rsid w:val="003F4C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C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F4C8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3F4C8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F4C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C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C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C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C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C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C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C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C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C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C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C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C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C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C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C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C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C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4C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C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C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C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4C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C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C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C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C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C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C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C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C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4C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C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C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C88"/>
  </w:style>
  <w:style w:type="paragraph" w:styleId="TableofFigures">
    <w:name w:val="table of figures"/>
    <w:basedOn w:val="Normal"/>
    <w:next w:val="Normal"/>
    <w:semiHidden/>
    <w:rsid w:val="003F4C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C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4C88"/>
    <w:rPr>
      <w:rFonts w:ascii="Wingdings" w:hAnsi="Wingdings"/>
    </w:rPr>
  </w:style>
  <w:style w:type="paragraph" w:customStyle="1" w:styleId="TableHeading">
    <w:name w:val="Table Heading"/>
    <w:basedOn w:val="HeadingBase"/>
    <w:rsid w:val="003F4C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C88"/>
    <w:rPr>
      <w:color w:val="0033CC"/>
      <w:u w:val="none"/>
    </w:rPr>
  </w:style>
  <w:style w:type="paragraph" w:customStyle="1" w:styleId="BodyTextRight">
    <w:name w:val="Body Text Right"/>
    <w:basedOn w:val="BodyText"/>
    <w:rsid w:val="003F4C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C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C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C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C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C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C88"/>
    <w:rPr>
      <w:sz w:val="32"/>
    </w:rPr>
  </w:style>
  <w:style w:type="paragraph" w:customStyle="1" w:styleId="HeadingProcedure">
    <w:name w:val="Heading Procedure"/>
    <w:basedOn w:val="HeadingBase"/>
    <w:next w:val="Normal"/>
    <w:rsid w:val="003F4C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C88"/>
    <w:pPr>
      <w:spacing w:before="60" w:after="60"/>
    </w:pPr>
  </w:style>
  <w:style w:type="paragraph" w:styleId="ListContinue">
    <w:name w:val="List Continue"/>
    <w:basedOn w:val="List"/>
    <w:rsid w:val="003F4C88"/>
    <w:pPr>
      <w:ind w:firstLine="0"/>
    </w:pPr>
  </w:style>
  <w:style w:type="paragraph" w:customStyle="1" w:styleId="ListNote">
    <w:name w:val="List Note"/>
    <w:basedOn w:val="List"/>
    <w:rsid w:val="003F4C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C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C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C88"/>
    <w:rPr>
      <w:rFonts w:ascii="Courier New" w:hAnsi="Courier New"/>
    </w:rPr>
  </w:style>
  <w:style w:type="paragraph" w:customStyle="1" w:styleId="NoteBullet">
    <w:name w:val="Note Bullet"/>
    <w:basedOn w:val="Note"/>
    <w:rsid w:val="003F4C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C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C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C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C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4C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C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C88"/>
    <w:rPr>
      <w:b/>
      <w:smallCaps/>
    </w:rPr>
  </w:style>
  <w:style w:type="paragraph" w:customStyle="1" w:styleId="TableListNumber">
    <w:name w:val="Table List Number"/>
    <w:basedOn w:val="ListNumber"/>
    <w:rsid w:val="003F4C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C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C88"/>
    <w:pPr>
      <w:numPr>
        <w:numId w:val="9"/>
      </w:numPr>
    </w:pPr>
  </w:style>
  <w:style w:type="paragraph" w:customStyle="1" w:styleId="ListAlpha2">
    <w:name w:val="List Alpha 2"/>
    <w:basedOn w:val="List2"/>
    <w:rsid w:val="003F4C88"/>
    <w:pPr>
      <w:numPr>
        <w:numId w:val="8"/>
      </w:numPr>
    </w:pPr>
  </w:style>
  <w:style w:type="paragraph" w:styleId="List3">
    <w:name w:val="List 3"/>
    <w:basedOn w:val="BodyText"/>
    <w:rsid w:val="003F4C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C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C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C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C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4C88"/>
    <w:pPr>
      <w:numPr>
        <w:numId w:val="4"/>
      </w:numPr>
    </w:pPr>
  </w:style>
  <w:style w:type="paragraph" w:styleId="ListContinue2">
    <w:name w:val="List Continue 2"/>
    <w:basedOn w:val="List2"/>
    <w:rsid w:val="003F4C88"/>
    <w:pPr>
      <w:ind w:firstLine="0"/>
    </w:pPr>
  </w:style>
  <w:style w:type="paragraph" w:styleId="ListContinue3">
    <w:name w:val="List Continue 3"/>
    <w:basedOn w:val="List3"/>
    <w:rsid w:val="003F4C88"/>
    <w:pPr>
      <w:ind w:left="1021" w:firstLine="0"/>
    </w:pPr>
  </w:style>
  <w:style w:type="paragraph" w:styleId="ListContinue4">
    <w:name w:val="List Continue 4"/>
    <w:basedOn w:val="List4"/>
    <w:rsid w:val="003F4C88"/>
    <w:pPr>
      <w:ind w:firstLine="0"/>
    </w:pPr>
  </w:style>
  <w:style w:type="paragraph" w:styleId="ListContinue5">
    <w:name w:val="List Continue 5"/>
    <w:basedOn w:val="List5"/>
    <w:rsid w:val="003F4C88"/>
    <w:pPr>
      <w:ind w:firstLine="0"/>
    </w:pPr>
  </w:style>
  <w:style w:type="paragraph" w:styleId="ListNumber3">
    <w:name w:val="List Number 3"/>
    <w:basedOn w:val="List3"/>
    <w:rsid w:val="003F4C88"/>
    <w:pPr>
      <w:numPr>
        <w:numId w:val="5"/>
      </w:numPr>
    </w:pPr>
  </w:style>
  <w:style w:type="paragraph" w:styleId="ListNumber4">
    <w:name w:val="List Number 4"/>
    <w:basedOn w:val="List4"/>
    <w:rsid w:val="003F4C88"/>
    <w:pPr>
      <w:numPr>
        <w:numId w:val="6"/>
      </w:numPr>
    </w:pPr>
  </w:style>
  <w:style w:type="paragraph" w:styleId="ListNumber5">
    <w:name w:val="List Number 5"/>
    <w:basedOn w:val="List5"/>
    <w:rsid w:val="003F4C88"/>
    <w:pPr>
      <w:numPr>
        <w:numId w:val="7"/>
      </w:numPr>
    </w:pPr>
  </w:style>
  <w:style w:type="paragraph" w:styleId="BlockText">
    <w:name w:val="Block Text"/>
    <w:basedOn w:val="Normal"/>
    <w:rsid w:val="003F4C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C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C88"/>
    <w:rPr>
      <w:sz w:val="16"/>
      <w:vertAlign w:val="superscript"/>
    </w:rPr>
  </w:style>
  <w:style w:type="character" w:customStyle="1" w:styleId="Symbols">
    <w:name w:val="Symbols"/>
    <w:basedOn w:val="DefaultParagraphFont"/>
    <w:rsid w:val="003F4C88"/>
    <w:rPr>
      <w:rFonts w:ascii="Symbol" w:hAnsi="Symbol"/>
    </w:rPr>
  </w:style>
  <w:style w:type="character" w:customStyle="1" w:styleId="MenuOptions">
    <w:name w:val="Menu Options"/>
    <w:basedOn w:val="DefaultParagraphFont"/>
    <w:rsid w:val="003F4C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C88"/>
    <w:rPr>
      <w:b/>
    </w:rPr>
  </w:style>
  <w:style w:type="character" w:customStyle="1" w:styleId="Underlined">
    <w:name w:val="Underlined"/>
    <w:basedOn w:val="DefaultParagraphFont"/>
    <w:rsid w:val="003F4C88"/>
    <w:rPr>
      <w:u w:val="single"/>
    </w:rPr>
  </w:style>
  <w:style w:type="paragraph" w:customStyle="1" w:styleId="TableBodyTextRight">
    <w:name w:val="Table Body Text Right"/>
    <w:basedOn w:val="TableBodyText"/>
    <w:rsid w:val="003F4C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C88"/>
    <w:rPr>
      <w:sz w:val="18"/>
    </w:rPr>
  </w:style>
  <w:style w:type="paragraph" w:customStyle="1" w:styleId="BodySmallRight">
    <w:name w:val="Body Small Right"/>
    <w:basedOn w:val="BodyTextRight"/>
    <w:rsid w:val="003F4C88"/>
    <w:rPr>
      <w:sz w:val="18"/>
      <w:szCs w:val="18"/>
    </w:rPr>
  </w:style>
  <w:style w:type="paragraph" w:customStyle="1" w:styleId="MarginEdition">
    <w:name w:val="Margin Edition"/>
    <w:basedOn w:val="MarginNote"/>
    <w:rsid w:val="003F4C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C88"/>
    <w:rPr>
      <w:sz w:val="2"/>
      <w:szCs w:val="2"/>
    </w:rPr>
  </w:style>
  <w:style w:type="character" w:customStyle="1" w:styleId="Small">
    <w:name w:val="Small"/>
    <w:basedOn w:val="DefaultParagraphFont"/>
    <w:rsid w:val="003F4C88"/>
    <w:rPr>
      <w:sz w:val="16"/>
    </w:rPr>
  </w:style>
  <w:style w:type="paragraph" w:customStyle="1" w:styleId="WideTable">
    <w:name w:val="Wide Table"/>
    <w:basedOn w:val="Normal"/>
    <w:rsid w:val="003F4C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C88"/>
  </w:style>
  <w:style w:type="paragraph" w:styleId="Quote">
    <w:name w:val="Quote"/>
    <w:basedOn w:val="Heading1"/>
    <w:link w:val="QuoteChar"/>
    <w:qFormat/>
    <w:rsid w:val="003F4C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C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C88"/>
    <w:pPr>
      <w:pageBreakBefore/>
    </w:pPr>
  </w:style>
  <w:style w:type="paragraph" w:customStyle="1" w:styleId="Border">
    <w:name w:val="Border"/>
    <w:basedOn w:val="Normal"/>
    <w:qFormat/>
    <w:rsid w:val="003F4C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C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C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C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C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C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C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C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C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C88"/>
    <w:rPr>
      <w:u w:val="single"/>
    </w:rPr>
  </w:style>
  <w:style w:type="paragraph" w:styleId="BalloonText">
    <w:name w:val="Balloon Text"/>
    <w:basedOn w:val="Normal"/>
    <w:link w:val="BalloonTextChar"/>
    <w:rsid w:val="003F4C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C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C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C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C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C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C88"/>
    <w:pPr>
      <w:spacing w:before="0" w:after="0"/>
    </w:pPr>
  </w:style>
  <w:style w:type="paragraph" w:customStyle="1" w:styleId="BodyTextBold">
    <w:name w:val="Body Text Bold"/>
    <w:basedOn w:val="BodyText"/>
    <w:qFormat/>
    <w:rsid w:val="003F4C88"/>
    <w:rPr>
      <w:b/>
    </w:rPr>
  </w:style>
  <w:style w:type="character" w:styleId="Hyperlink">
    <w:name w:val="Hyperlink"/>
    <w:basedOn w:val="DefaultParagraphFont"/>
    <w:uiPriority w:val="99"/>
    <w:unhideWhenUsed/>
    <w:rsid w:val="00D06D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1096</Words>
  <Characters>7631</Characters>
  <Application>Microsoft Office Word</Application>
  <DocSecurity>0</DocSecurity>
  <Lines>272</Lines>
  <Paragraphs>202</Paragraphs>
  <ScaleCrop>false</ScaleCrop>
  <Company>Author-it Software Corporation Ltd.</Company>
  <LinksUpToDate>false</LinksUpToDate>
  <CharactersWithSpaces>8525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SISXCAI008 Plan, conduct and review training and recovery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2025-03-02T02:46:00Z</dcterms:created>
  <dcterms:modified xsi:type="dcterms:W3CDTF">2025-03-02T02:46:00Z</dcterms:modified>
</cp:coreProperties>
</file>