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28ED" w:rsidP="00F828E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SISXCAI007 Assist with activities not requiring equipment</w:t>
      </w:r>
      <w:r>
        <w:fldChar w:fldCharType="end"/>
      </w:r>
    </w:p>
    <w:p w:rsidR="00F828ED" w:rsidP="00F828ED">
      <w:pPr>
        <w:pStyle w:val="Version"/>
        <w:sectPr w:rsidSect="00FB30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302A" w:rsidP="00FB302A">
      <w:pPr>
        <w:pStyle w:val="SuperHeading"/>
      </w:pPr>
      <w:r w:rsidRPr="00FB302A">
        <w:t>SISXCAI007 Assist with activities not requiring equipment</w:t>
      </w:r>
    </w:p>
    <w:p w:rsidR="00000000" w:rsidRPr="00FB302A" w:rsidP="00FB302A">
      <w:pPr>
        <w:pStyle w:val="Heading1"/>
      </w:pPr>
      <w:bookmarkStart w:id="1" w:name="O_668748"/>
      <w:bookmarkEnd w:id="1"/>
      <w:r w:rsidRPr="00FB302A">
        <w:t>Modification History</w:t>
      </w:r>
    </w:p>
    <w:p w:rsidR="00000000" w:rsidRPr="00FB302A" w:rsidP="00F828ED">
      <w:pPr>
        <w:pStyle w:val="BodyText"/>
      </w:pPr>
      <w:r w:rsidRPr="00FB302A">
        <w:t>Not applicable.</w:t>
      </w:r>
    </w:p>
    <w:p w:rsidR="00000000" w:rsidRPr="00FB302A" w:rsidP="00FB302A">
      <w:pPr>
        <w:pStyle w:val="Heading1"/>
      </w:pPr>
      <w:bookmarkStart w:id="2" w:name="O_668749"/>
      <w:bookmarkEnd w:id="2"/>
      <w:r w:rsidRPr="00FB302A">
        <w:t>Application</w:t>
      </w:r>
    </w:p>
    <w:p w:rsidR="00000000" w:rsidRPr="00FB302A" w:rsidP="00F828ED">
      <w:pPr>
        <w:pStyle w:val="BodyText"/>
      </w:pPr>
      <w:r w:rsidRPr="00FB302A">
        <w:t>This unit describes the performance outcomes, skills and knowledge required to assist in the planning, conduct and evaluation of activities that do not require the use of equ</w:t>
      </w:r>
      <w:r w:rsidRPr="00FB302A">
        <w:t>ipment.</w:t>
      </w:r>
    </w:p>
    <w:p w:rsidR="00000000" w:rsidRPr="00FB302A" w:rsidP="00F828ED">
      <w:pPr>
        <w:pStyle w:val="BodyText"/>
      </w:pPr>
      <w:r w:rsidRPr="00FB302A">
        <w:t xml:space="preserve">This unit applies to assistants under direct supervision in a range of roles and settings in the sport, fitness or recreation industries. This includes assistants in after-school or holiday-care programs, those assisting with coaching activities, </w:t>
      </w:r>
      <w:r w:rsidRPr="00FB302A">
        <w:t>or undertaking a support role in fitness activities, indoor and outdoor recreation activities such as camps and other guided activities.</w:t>
      </w:r>
    </w:p>
    <w:p w:rsidR="00000000" w:rsidRPr="00FB302A" w:rsidP="00F828ED">
      <w:pPr>
        <w:pStyle w:val="BodyText"/>
      </w:pPr>
      <w:r w:rsidRPr="00FB302A">
        <w:t>No occupational licensing, certification or specific legislative requirements apply to this unit at the time of public</w:t>
      </w:r>
      <w:r w:rsidRPr="00FB302A">
        <w:t>ation.</w:t>
      </w:r>
    </w:p>
    <w:p w:rsidR="00000000" w:rsidRPr="00FB302A" w:rsidP="00FB302A">
      <w:pPr>
        <w:pStyle w:val="Heading1"/>
      </w:pPr>
      <w:bookmarkStart w:id="3" w:name="O_668750"/>
      <w:bookmarkEnd w:id="3"/>
      <w:r w:rsidRPr="00FB302A">
        <w:t>Pre-requisite Unit</w:t>
      </w:r>
    </w:p>
    <w:p w:rsidR="00000000" w:rsidRPr="00FB302A" w:rsidP="00F828ED">
      <w:pPr>
        <w:pStyle w:val="BodyText"/>
      </w:pPr>
      <w:r w:rsidRPr="00FB302A">
        <w:t>Nil</w:t>
      </w:r>
    </w:p>
    <w:p w:rsidR="00000000" w:rsidRPr="00FB302A" w:rsidP="00FB302A">
      <w:pPr>
        <w:pStyle w:val="Heading1"/>
      </w:pPr>
      <w:bookmarkStart w:id="4" w:name="O_668751"/>
      <w:bookmarkEnd w:id="4"/>
      <w:r w:rsidRPr="00FB302A">
        <w:t>Competency Field</w:t>
      </w:r>
    </w:p>
    <w:p w:rsidR="00000000" w:rsidRPr="00FB302A" w:rsidP="00F828ED">
      <w:pPr>
        <w:pStyle w:val="BodyText"/>
      </w:pPr>
      <w:r w:rsidRPr="00FB302A">
        <w:t>Coaching and Instruction</w:t>
      </w:r>
    </w:p>
    <w:p w:rsidR="00000000" w:rsidRPr="00FB302A" w:rsidP="00FB302A">
      <w:pPr>
        <w:pStyle w:val="Heading1"/>
      </w:pPr>
      <w:bookmarkStart w:id="5" w:name="O_668752"/>
      <w:bookmarkEnd w:id="5"/>
      <w:r w:rsidRPr="00FB302A">
        <w:t>Unit Sector</w:t>
      </w:r>
    </w:p>
    <w:p w:rsidR="00000000" w:rsidRPr="00FB302A" w:rsidP="00F828ED">
      <w:pPr>
        <w:pStyle w:val="BodyText"/>
      </w:pPr>
      <w:r w:rsidRPr="00FB302A">
        <w:t>Cross-Sector</w:t>
      </w:r>
    </w:p>
    <w:p w:rsidR="00000000" w:rsidRPr="00FB302A" w:rsidP="00FB302A">
      <w:pPr>
        <w:pStyle w:val="Heading1"/>
      </w:pPr>
      <w:bookmarkStart w:id="6" w:name="O_668753"/>
      <w:bookmarkEnd w:id="6"/>
      <w:r w:rsidRPr="00FB302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F828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02A" w:rsidP="00FB302A">
            <w:pPr>
              <w:pStyle w:val="BodyText"/>
            </w:pPr>
            <w:r w:rsidRPr="00FB302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02A">
            <w:pPr>
              <w:pStyle w:val="BodyText"/>
              <w:rPr>
                <w:lang w:val="en-NZ"/>
              </w:rPr>
            </w:pPr>
            <w:r w:rsidRPr="00FB302A">
              <w:rPr>
                <w:rStyle w:val="SpecialBold"/>
              </w:rPr>
              <w:t>PERFORMANCE CRITERIA</w:t>
            </w:r>
          </w:p>
        </w:tc>
      </w:tr>
      <w:tr w:rsidTr="00F828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02A">
            <w:pPr>
              <w:pStyle w:val="BodyText"/>
              <w:rPr>
                <w:lang w:val="en-NZ"/>
              </w:rPr>
            </w:pPr>
            <w:r w:rsidRPr="00FB302A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02A">
            <w:pPr>
              <w:pStyle w:val="BodyText"/>
              <w:rPr>
                <w:lang w:val="en-NZ"/>
              </w:rPr>
            </w:pPr>
            <w:r w:rsidRPr="00FB302A">
              <w:t>Performance criteria describe the performance needed to demonstrate achievement of the element.</w:t>
            </w:r>
          </w:p>
        </w:tc>
      </w:tr>
      <w:tr w:rsidTr="00F828E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02A">
            <w:pPr>
              <w:pStyle w:val="List"/>
              <w:rPr>
                <w:lang w:val="en-NZ"/>
              </w:rPr>
            </w:pPr>
            <w:r w:rsidRPr="00FB302A">
              <w:t>1.</w:t>
            </w:r>
            <w:r w:rsidRPr="00FB302A">
              <w:tab/>
              <w:t>Assist in planning recreation activities.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02A" w:rsidP="00FB302A">
            <w:pPr>
              <w:pStyle w:val="List2"/>
            </w:pPr>
            <w:r w:rsidRPr="00FB302A">
              <w:t>1.1</w:t>
            </w:r>
            <w:r w:rsidRPr="00FB302A">
              <w:tab/>
              <w:t>Confirm participant characteristics, abilities and needs with nominat</w:t>
            </w:r>
            <w:r w:rsidRPr="00FB302A">
              <w:t>ed staff.</w:t>
            </w:r>
          </w:p>
          <w:p w:rsidR="00000000" w:rsidRPr="00FB302A" w:rsidP="00FB302A">
            <w:pPr>
              <w:pStyle w:val="List2"/>
            </w:pPr>
            <w:r w:rsidRPr="00FB302A">
              <w:t>1.2</w:t>
            </w:r>
            <w:r w:rsidRPr="00FB302A">
              <w:tab/>
              <w:t>Identify and offer activity suggestions appropriate for participants.</w:t>
            </w:r>
          </w:p>
          <w:p w:rsidR="00000000" w:rsidRPr="00FB302A" w:rsidP="00FB302A">
            <w:pPr>
              <w:pStyle w:val="List2"/>
            </w:pPr>
            <w:r w:rsidRPr="00FB302A">
              <w:t>1.3</w:t>
            </w:r>
            <w:r w:rsidRPr="00FB302A">
              <w:tab/>
              <w:t>Select activities that encourage maximum participation and enjoyment of participants in consultation with nominated staff.</w:t>
            </w:r>
          </w:p>
          <w:p w:rsidR="00000000" w:rsidRPr="00FB302A" w:rsidP="00FB302A">
            <w:pPr>
              <w:pStyle w:val="List2"/>
            </w:pPr>
            <w:r w:rsidRPr="00FB302A">
              <w:t>1.4</w:t>
            </w:r>
            <w:r w:rsidRPr="00FB302A">
              <w:tab/>
              <w:t>Confirm and clarify activity requirements</w:t>
            </w:r>
            <w:r w:rsidRPr="00FB302A">
              <w:t xml:space="preserve"> in consultation with nominated staff.</w:t>
            </w:r>
          </w:p>
          <w:p w:rsidR="00000000" w:rsidP="00FB302A">
            <w:pPr>
              <w:pStyle w:val="List2"/>
              <w:rPr>
                <w:lang w:val="en-NZ"/>
              </w:rPr>
            </w:pPr>
            <w:r w:rsidRPr="00FB302A">
              <w:t>1.5</w:t>
            </w:r>
            <w:r w:rsidRPr="00FB302A">
              <w:tab/>
              <w:t>Plan activities according to participant abilities and other needs.</w:t>
            </w:r>
          </w:p>
        </w:tc>
      </w:tr>
      <w:tr w:rsidTr="00F828E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02A">
            <w:pPr>
              <w:pStyle w:val="List"/>
              <w:rPr>
                <w:lang w:val="en-NZ"/>
              </w:rPr>
            </w:pPr>
            <w:r w:rsidRPr="00FB302A">
              <w:t>2.</w:t>
            </w:r>
            <w:r w:rsidRPr="00FB302A">
              <w:tab/>
              <w:t>Assist in conducting recreation activities.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02A" w:rsidP="00FB302A">
            <w:pPr>
              <w:pStyle w:val="List2"/>
            </w:pPr>
            <w:r w:rsidRPr="00FB302A">
              <w:t>2.1</w:t>
            </w:r>
            <w:r w:rsidRPr="00FB302A">
              <w:tab/>
              <w:t xml:space="preserve">Provide clear and accurate activity instructions and information to participants and confirm </w:t>
            </w:r>
            <w:r w:rsidRPr="00FB302A">
              <w:t>understanding.</w:t>
            </w:r>
          </w:p>
          <w:p w:rsidR="00000000" w:rsidRPr="00FB302A" w:rsidP="00FB302A">
            <w:pPr>
              <w:pStyle w:val="List2"/>
            </w:pPr>
            <w:r w:rsidRPr="00FB302A">
              <w:t>2.2</w:t>
            </w:r>
            <w:r w:rsidRPr="00FB302A">
              <w:tab/>
              <w:t>Complete allocated tasks promptly as directed.</w:t>
            </w:r>
          </w:p>
          <w:p w:rsidR="00000000" w:rsidRPr="00FB302A" w:rsidP="00FB302A">
            <w:pPr>
              <w:pStyle w:val="List2"/>
            </w:pPr>
            <w:r w:rsidRPr="00FB302A">
              <w:t>2.3</w:t>
            </w:r>
            <w:r w:rsidRPr="00FB302A">
              <w:tab/>
              <w:t>Respond to participant queries according to own level of responsibility.</w:t>
            </w:r>
          </w:p>
          <w:p w:rsidR="00000000" w:rsidRPr="00FB302A" w:rsidP="00FB302A">
            <w:pPr>
              <w:pStyle w:val="List2"/>
            </w:pPr>
            <w:r w:rsidRPr="00FB302A">
              <w:t>2.4</w:t>
            </w:r>
            <w:r w:rsidRPr="00FB302A">
              <w:tab/>
              <w:t>Monitor participant performance in consultation with person responsible.</w:t>
            </w:r>
          </w:p>
          <w:p w:rsidR="00000000" w:rsidRPr="00FB302A" w:rsidP="00FB302A">
            <w:pPr>
              <w:pStyle w:val="List2"/>
            </w:pPr>
            <w:r w:rsidRPr="00FB302A">
              <w:t>2.5</w:t>
            </w:r>
            <w:r w:rsidRPr="00FB302A">
              <w:tab/>
            </w:r>
            <w:r w:rsidRPr="00FB302A">
              <w:t>Identify and report problems in participant behaviour or activity conduct to person responsible, as required.</w:t>
            </w:r>
          </w:p>
          <w:p w:rsidR="00000000" w:rsidP="00FB302A">
            <w:pPr>
              <w:pStyle w:val="List2"/>
              <w:rPr>
                <w:lang w:val="en-NZ"/>
              </w:rPr>
            </w:pPr>
            <w:r w:rsidRPr="00FB302A">
              <w:t>2.6</w:t>
            </w:r>
            <w:r w:rsidRPr="00FB302A">
              <w:tab/>
              <w:t>Encourage participants to seek and provide feedback and identify further needs.</w:t>
            </w:r>
          </w:p>
        </w:tc>
      </w:tr>
      <w:tr w:rsidTr="00F828E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02A">
            <w:pPr>
              <w:pStyle w:val="List"/>
              <w:rPr>
                <w:lang w:val="en-NZ"/>
              </w:rPr>
            </w:pPr>
            <w:r w:rsidRPr="00FB302A">
              <w:t>3.</w:t>
            </w:r>
            <w:r w:rsidRPr="00FB302A">
              <w:tab/>
              <w:t>Assist in session evaluation.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02A" w:rsidP="00FB302A">
            <w:pPr>
              <w:pStyle w:val="List2"/>
            </w:pPr>
            <w:r w:rsidRPr="00FB302A">
              <w:t>3.1</w:t>
            </w:r>
            <w:r w:rsidRPr="00FB302A">
              <w:tab/>
              <w:t>Provide personal feedbac</w:t>
            </w:r>
            <w:r w:rsidRPr="00FB302A">
              <w:t>k on outcomes to person responsible and other nominated staff.</w:t>
            </w:r>
          </w:p>
          <w:p w:rsidR="00000000" w:rsidRPr="00FB302A" w:rsidP="00FB302A">
            <w:pPr>
              <w:pStyle w:val="List2"/>
            </w:pPr>
            <w:r w:rsidRPr="00FB302A">
              <w:t>3.2</w:t>
            </w:r>
            <w:r w:rsidRPr="00FB302A">
              <w:tab/>
              <w:t>Communicate participant feedback on the activity to nominated staff.</w:t>
            </w:r>
          </w:p>
          <w:p w:rsidR="00000000" w:rsidRPr="00FB302A" w:rsidP="00FB302A">
            <w:pPr>
              <w:pStyle w:val="List2"/>
            </w:pPr>
            <w:r w:rsidRPr="00FB302A">
              <w:t>3.3</w:t>
            </w:r>
            <w:r w:rsidRPr="00FB302A">
              <w:tab/>
              <w:t>Review own work performance and identify potential improvements.</w:t>
            </w:r>
          </w:p>
        </w:tc>
      </w:tr>
    </w:tbl>
    <w:p w:rsidR="00000000" w:rsidRPr="00FB302A" w:rsidP="00FB302A">
      <w:pPr>
        <w:pStyle w:val="BodyText"/>
      </w:pPr>
    </w:p>
    <w:p w:rsidR="00000000" w:rsidRPr="00FB302A" w:rsidP="00FB302A">
      <w:pPr>
        <w:pStyle w:val="AllowPageBreak"/>
      </w:pPr>
    </w:p>
    <w:p w:rsidR="00000000" w:rsidRPr="00FB302A" w:rsidP="00FB302A">
      <w:pPr>
        <w:pStyle w:val="Heading1"/>
      </w:pPr>
      <w:bookmarkStart w:id="7" w:name="O_668754"/>
      <w:bookmarkEnd w:id="7"/>
      <w:r w:rsidRPr="00FB302A">
        <w:t>Foundation Skills</w:t>
      </w:r>
    </w:p>
    <w:p w:rsidR="00000000" w:rsidRPr="00FB302A" w:rsidP="00F828ED">
      <w:pPr>
        <w:pStyle w:val="BodyText"/>
      </w:pPr>
      <w:r w:rsidRPr="00FB302A">
        <w:t>Foundation ski</w:t>
      </w:r>
      <w:r w:rsidRPr="00FB302A">
        <w:t>lls essential to performance are explicit in the performance criteria of this unit of competency.</w:t>
      </w:r>
    </w:p>
    <w:p w:rsidR="00000000" w:rsidRPr="00FB302A" w:rsidP="00FB302A">
      <w:pPr>
        <w:pStyle w:val="Heading1"/>
      </w:pPr>
      <w:bookmarkStart w:id="8" w:name="O_668756"/>
      <w:bookmarkEnd w:id="8"/>
      <w:r w:rsidRPr="00FB302A">
        <w:t>Unit Mapping Information</w:t>
      </w:r>
    </w:p>
    <w:p w:rsidR="00000000" w:rsidRPr="00FB302A" w:rsidP="00F828ED">
      <w:pPr>
        <w:pStyle w:val="BodyText"/>
      </w:pPr>
      <w:r w:rsidRPr="00FB302A">
        <w:t>SISCCRO301A Assist with recreation activities not requiring equipment</w:t>
      </w:r>
    </w:p>
    <w:p w:rsidR="00000000" w:rsidRPr="00FB302A" w:rsidP="00FB302A">
      <w:pPr>
        <w:pStyle w:val="Heading1"/>
      </w:pPr>
      <w:bookmarkStart w:id="9" w:name="O_668763"/>
      <w:bookmarkEnd w:id="9"/>
      <w:r w:rsidRPr="00FB302A">
        <w:t>Links</w:t>
      </w:r>
    </w:p>
    <w:p w:rsidR="00000000" w:rsidRPr="00FB302A" w:rsidP="00F828ED">
      <w:pPr>
        <w:pStyle w:val="BodyText"/>
      </w:pPr>
      <w:r w:rsidRPr="00FB30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46F1C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FB302A" w:rsidP="00FB302A"/>
    <w:sectPr w:rsidSect="00FB302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0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02A" w:rsidRPr="00F828ED" w:rsidP="00F828E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0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8ED" w:rsidP="00FB30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28ED" w:rsidP="00FB30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828ED" w:rsidP="00FB30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0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8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302A" w:rsidRPr="00F828ED" w:rsidP="00F828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0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28ED" w:rsidRPr="002D2AF8" w:rsidP="00FB30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SISXCAI007 Assist with activities not requiring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828ED" w:rsidP="00FB30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0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0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0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0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0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0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0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0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0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0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0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02A"/>
  </w:style>
  <w:style w:type="character" w:customStyle="1" w:styleId="Heading1Char">
    <w:name w:val="Heading 1 Char"/>
    <w:basedOn w:val="DefaultParagraphFont"/>
    <w:link w:val="Heading1"/>
    <w:rsid w:val="00FB30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0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02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B302A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FB302A"/>
    <w:rPr>
      <w:b/>
      <w:spacing w:val="0"/>
    </w:rPr>
  </w:style>
  <w:style w:type="paragraph" w:customStyle="1" w:styleId="SuperHeading">
    <w:name w:val="SuperHeading"/>
    <w:basedOn w:val="Normal"/>
    <w:rsid w:val="00FB30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30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B302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FB30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0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0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0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0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0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0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0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0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0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0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0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0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0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0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0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0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02A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B302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B30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30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0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0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302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30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0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0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0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0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0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0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0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0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302A"/>
    <w:rPr>
      <w:i/>
    </w:rPr>
  </w:style>
  <w:style w:type="paragraph" w:styleId="Caption">
    <w:name w:val="caption"/>
    <w:basedOn w:val="BodyText"/>
    <w:next w:val="Normal"/>
    <w:qFormat/>
    <w:rsid w:val="00FB30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0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0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02A"/>
  </w:style>
  <w:style w:type="paragraph" w:styleId="TableofFigures">
    <w:name w:val="table of figures"/>
    <w:basedOn w:val="Normal"/>
    <w:next w:val="Normal"/>
    <w:semiHidden/>
    <w:rsid w:val="00FB30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02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B302A"/>
    <w:rPr>
      <w:rFonts w:ascii="Wingdings" w:hAnsi="Wingdings"/>
    </w:rPr>
  </w:style>
  <w:style w:type="paragraph" w:customStyle="1" w:styleId="TableHeading">
    <w:name w:val="Table Heading"/>
    <w:basedOn w:val="HeadingBase"/>
    <w:rsid w:val="00FB30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302A"/>
    <w:rPr>
      <w:color w:val="0033CC"/>
      <w:u w:val="none"/>
    </w:rPr>
  </w:style>
  <w:style w:type="paragraph" w:customStyle="1" w:styleId="BodyTextRight">
    <w:name w:val="Body Text Right"/>
    <w:basedOn w:val="BodyText"/>
    <w:rsid w:val="00FB30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0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02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0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0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0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02A"/>
    <w:rPr>
      <w:sz w:val="32"/>
    </w:rPr>
  </w:style>
  <w:style w:type="paragraph" w:customStyle="1" w:styleId="HeadingProcedure">
    <w:name w:val="Heading Procedure"/>
    <w:basedOn w:val="HeadingBase"/>
    <w:next w:val="Normal"/>
    <w:rsid w:val="00FB30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02A"/>
    <w:pPr>
      <w:spacing w:before="60" w:after="60"/>
    </w:pPr>
  </w:style>
  <w:style w:type="paragraph" w:styleId="ListContinue">
    <w:name w:val="List Continue"/>
    <w:basedOn w:val="List"/>
    <w:rsid w:val="00FB302A"/>
    <w:pPr>
      <w:ind w:firstLine="0"/>
    </w:pPr>
  </w:style>
  <w:style w:type="paragraph" w:customStyle="1" w:styleId="ListNote">
    <w:name w:val="List Note"/>
    <w:basedOn w:val="List"/>
    <w:rsid w:val="00FB30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0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0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02A"/>
    <w:rPr>
      <w:rFonts w:ascii="Courier New" w:hAnsi="Courier New"/>
    </w:rPr>
  </w:style>
  <w:style w:type="paragraph" w:customStyle="1" w:styleId="NoteBullet">
    <w:name w:val="Note Bullet"/>
    <w:basedOn w:val="Note"/>
    <w:rsid w:val="00FB30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0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0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0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02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B30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0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02A"/>
    <w:rPr>
      <w:b/>
      <w:smallCaps/>
    </w:rPr>
  </w:style>
  <w:style w:type="paragraph" w:customStyle="1" w:styleId="TableListNumber">
    <w:name w:val="Table List Number"/>
    <w:basedOn w:val="ListNumber"/>
    <w:rsid w:val="00FB30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0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02A"/>
    <w:pPr>
      <w:numPr>
        <w:numId w:val="7"/>
      </w:numPr>
    </w:pPr>
  </w:style>
  <w:style w:type="paragraph" w:customStyle="1" w:styleId="ListAlpha2">
    <w:name w:val="List Alpha 2"/>
    <w:basedOn w:val="List2"/>
    <w:rsid w:val="00FB302A"/>
    <w:pPr>
      <w:numPr>
        <w:numId w:val="6"/>
      </w:numPr>
    </w:pPr>
  </w:style>
  <w:style w:type="paragraph" w:styleId="List3">
    <w:name w:val="List 3"/>
    <w:basedOn w:val="BodyText"/>
    <w:rsid w:val="00FB30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0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0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302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302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B302A"/>
    <w:pPr>
      <w:numPr>
        <w:numId w:val="2"/>
      </w:numPr>
    </w:pPr>
  </w:style>
  <w:style w:type="paragraph" w:styleId="ListContinue2">
    <w:name w:val="List Continue 2"/>
    <w:basedOn w:val="List2"/>
    <w:rsid w:val="00FB302A"/>
    <w:pPr>
      <w:ind w:firstLine="0"/>
    </w:pPr>
  </w:style>
  <w:style w:type="paragraph" w:styleId="ListContinue3">
    <w:name w:val="List Continue 3"/>
    <w:basedOn w:val="List3"/>
    <w:rsid w:val="00FB302A"/>
    <w:pPr>
      <w:ind w:left="1021" w:firstLine="0"/>
    </w:pPr>
  </w:style>
  <w:style w:type="paragraph" w:styleId="ListContinue4">
    <w:name w:val="List Continue 4"/>
    <w:basedOn w:val="List4"/>
    <w:rsid w:val="00FB302A"/>
    <w:pPr>
      <w:ind w:firstLine="0"/>
    </w:pPr>
  </w:style>
  <w:style w:type="paragraph" w:styleId="ListContinue5">
    <w:name w:val="List Continue 5"/>
    <w:basedOn w:val="List5"/>
    <w:rsid w:val="00FB302A"/>
    <w:pPr>
      <w:ind w:firstLine="0"/>
    </w:pPr>
  </w:style>
  <w:style w:type="paragraph" w:styleId="ListNumber3">
    <w:name w:val="List Number 3"/>
    <w:basedOn w:val="List3"/>
    <w:rsid w:val="00FB302A"/>
    <w:pPr>
      <w:numPr>
        <w:numId w:val="3"/>
      </w:numPr>
    </w:pPr>
  </w:style>
  <w:style w:type="paragraph" w:styleId="ListNumber4">
    <w:name w:val="List Number 4"/>
    <w:basedOn w:val="List4"/>
    <w:rsid w:val="00FB302A"/>
    <w:pPr>
      <w:numPr>
        <w:numId w:val="4"/>
      </w:numPr>
    </w:pPr>
  </w:style>
  <w:style w:type="paragraph" w:styleId="ListNumber5">
    <w:name w:val="List Number 5"/>
    <w:basedOn w:val="List5"/>
    <w:rsid w:val="00FB302A"/>
    <w:pPr>
      <w:numPr>
        <w:numId w:val="5"/>
      </w:numPr>
    </w:pPr>
  </w:style>
  <w:style w:type="paragraph" w:styleId="BlockText">
    <w:name w:val="Block Text"/>
    <w:basedOn w:val="Normal"/>
    <w:rsid w:val="00FB30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0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02A"/>
    <w:rPr>
      <w:sz w:val="16"/>
      <w:vertAlign w:val="superscript"/>
    </w:rPr>
  </w:style>
  <w:style w:type="character" w:customStyle="1" w:styleId="Symbols">
    <w:name w:val="Symbols"/>
    <w:basedOn w:val="DefaultParagraphFont"/>
    <w:rsid w:val="00FB302A"/>
    <w:rPr>
      <w:rFonts w:ascii="Symbol" w:hAnsi="Symbol"/>
    </w:rPr>
  </w:style>
  <w:style w:type="character" w:customStyle="1" w:styleId="MenuOptions">
    <w:name w:val="Menu Options"/>
    <w:basedOn w:val="DefaultParagraphFont"/>
    <w:rsid w:val="00FB30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02A"/>
    <w:rPr>
      <w:b/>
    </w:rPr>
  </w:style>
  <w:style w:type="character" w:customStyle="1" w:styleId="Underlined">
    <w:name w:val="Underlined"/>
    <w:basedOn w:val="DefaultParagraphFont"/>
    <w:rsid w:val="00FB302A"/>
    <w:rPr>
      <w:u w:val="single"/>
    </w:rPr>
  </w:style>
  <w:style w:type="paragraph" w:customStyle="1" w:styleId="TableBodyTextRight">
    <w:name w:val="Table Body Text Right"/>
    <w:basedOn w:val="TableBodyText"/>
    <w:rsid w:val="00FB30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02A"/>
    <w:rPr>
      <w:sz w:val="18"/>
    </w:rPr>
  </w:style>
  <w:style w:type="paragraph" w:customStyle="1" w:styleId="BodySmallRight">
    <w:name w:val="Body Small Right"/>
    <w:basedOn w:val="BodyTextRight"/>
    <w:rsid w:val="00FB302A"/>
    <w:rPr>
      <w:sz w:val="18"/>
      <w:szCs w:val="18"/>
    </w:rPr>
  </w:style>
  <w:style w:type="paragraph" w:customStyle="1" w:styleId="MarginEdition">
    <w:name w:val="Margin Edition"/>
    <w:basedOn w:val="MarginNote"/>
    <w:rsid w:val="00FB30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02A"/>
    <w:rPr>
      <w:sz w:val="2"/>
      <w:szCs w:val="2"/>
    </w:rPr>
  </w:style>
  <w:style w:type="character" w:customStyle="1" w:styleId="Small">
    <w:name w:val="Small"/>
    <w:basedOn w:val="DefaultParagraphFont"/>
    <w:rsid w:val="00FB302A"/>
    <w:rPr>
      <w:sz w:val="16"/>
    </w:rPr>
  </w:style>
  <w:style w:type="paragraph" w:customStyle="1" w:styleId="WideTable">
    <w:name w:val="Wide Table"/>
    <w:basedOn w:val="Normal"/>
    <w:rsid w:val="00FB30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02A"/>
  </w:style>
  <w:style w:type="paragraph" w:styleId="Quote">
    <w:name w:val="Quote"/>
    <w:basedOn w:val="Heading1"/>
    <w:link w:val="QuoteChar"/>
    <w:qFormat/>
    <w:rsid w:val="00FB30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0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02A"/>
    <w:pPr>
      <w:pageBreakBefore/>
    </w:pPr>
  </w:style>
  <w:style w:type="paragraph" w:customStyle="1" w:styleId="Border">
    <w:name w:val="Border"/>
    <w:basedOn w:val="Normal"/>
    <w:qFormat/>
    <w:rsid w:val="00FB30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0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0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0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0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0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0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0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0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02A"/>
    <w:rPr>
      <w:u w:val="single"/>
    </w:rPr>
  </w:style>
  <w:style w:type="character" w:customStyle="1" w:styleId="BoldandItalics">
    <w:name w:val="Bold and Italics"/>
    <w:qFormat/>
    <w:rsid w:val="00FB302A"/>
    <w:rPr>
      <w:b/>
      <w:i/>
      <w:u w:val="none"/>
    </w:rPr>
  </w:style>
  <w:style w:type="paragraph" w:styleId="BalloonText">
    <w:name w:val="Balloon Text"/>
    <w:basedOn w:val="Normal"/>
    <w:link w:val="BalloonTextChar"/>
    <w:rsid w:val="00FB30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0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0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0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0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0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302A"/>
    <w:pPr>
      <w:spacing w:before="0" w:after="0"/>
    </w:pPr>
  </w:style>
  <w:style w:type="paragraph" w:customStyle="1" w:styleId="BodyTextBold">
    <w:name w:val="Body Text Bold"/>
    <w:basedOn w:val="BodyText"/>
    <w:qFormat/>
    <w:rsid w:val="00FB302A"/>
    <w:rPr>
      <w:b/>
    </w:rPr>
  </w:style>
  <w:style w:type="character" w:styleId="Hyperlink">
    <w:name w:val="Hyperlink"/>
    <w:basedOn w:val="DefaultParagraphFont"/>
    <w:uiPriority w:val="99"/>
    <w:unhideWhenUsed/>
    <w:rsid w:val="00F828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393</Words>
  <Characters>2633</Characters>
  <Application>Microsoft Office Word</Application>
  <DocSecurity>0</DocSecurity>
  <Lines>84</Lines>
  <Paragraphs>52</Paragraphs>
  <ScaleCrop>false</ScaleCrop>
  <Company>Author-it Software Corporation Ltd.</Company>
  <LinksUpToDate>false</LinksUpToDate>
  <CharactersWithSpaces>2974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SISXCAI007 Assist with activities not requiring equipment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2023-07-01T03:11:00Z</dcterms:created>
  <dcterms:modified xsi:type="dcterms:W3CDTF">2023-07-01T03:11:00Z</dcterms:modified>
</cp:coreProperties>
</file>