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FF2" w:rsidP="00BF0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SISXCAI001 Provide equipment for activities</w:t>
      </w:r>
      <w:r>
        <w:fldChar w:fldCharType="end"/>
      </w:r>
    </w:p>
    <w:p w:rsidR="00BF0FF2" w:rsidP="00BF0FF2">
      <w:pPr>
        <w:pStyle w:val="Version"/>
        <w:sectPr w:rsidSect="00084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224" w:rsidP="00084224">
      <w:pPr>
        <w:pStyle w:val="SuperHeading"/>
      </w:pPr>
      <w:r w:rsidRPr="00084224">
        <w:t>SISXCAI001 Provide equipment for activities</w:t>
      </w:r>
    </w:p>
    <w:p w:rsidR="00000000" w:rsidRPr="00084224" w:rsidP="00084224">
      <w:pPr>
        <w:pStyle w:val="Heading1"/>
      </w:pPr>
      <w:bookmarkStart w:id="1" w:name="O_667722"/>
      <w:bookmarkEnd w:id="1"/>
      <w:r w:rsidRPr="00084224">
        <w:t>Modification History</w:t>
      </w:r>
    </w:p>
    <w:p w:rsidR="00000000" w:rsidRPr="00084224" w:rsidP="00BF0FF2">
      <w:pPr>
        <w:pStyle w:val="BodyText"/>
      </w:pPr>
      <w:r w:rsidRPr="00084224">
        <w:t>Not applicable.</w:t>
      </w:r>
    </w:p>
    <w:p w:rsidR="00000000" w:rsidRPr="00084224" w:rsidP="00084224">
      <w:pPr>
        <w:pStyle w:val="Heading1"/>
      </w:pPr>
      <w:bookmarkStart w:id="2" w:name="O_667723"/>
      <w:bookmarkEnd w:id="2"/>
      <w:r w:rsidRPr="00084224">
        <w:t>Application</w:t>
      </w:r>
    </w:p>
    <w:p w:rsidR="00000000" w:rsidRPr="00084224" w:rsidP="00BF0FF2">
      <w:pPr>
        <w:pStyle w:val="BodyText"/>
      </w:pPr>
      <w:r w:rsidRPr="00084224">
        <w:t>This unit describes the performance outcomes, skills and knowledge required to prepare, demonstrate, use and store equipment for activities.</w:t>
      </w:r>
    </w:p>
    <w:p w:rsidR="00000000" w:rsidRPr="00084224" w:rsidP="00BF0FF2">
      <w:pPr>
        <w:pStyle w:val="BodyText"/>
      </w:pPr>
      <w:r w:rsidRPr="00084224">
        <w:t>This unit applies to assistants under direct sup</w:t>
      </w:r>
      <w:r w:rsidRPr="00084224">
        <w:t>ervision in a range of roles and settings in the sport, fitness or recreation industries. This includes assistants in after-school or holiday-care programs, those assisting with coaching activities, or undertaking a support role in fitness activities, indo</w:t>
      </w:r>
      <w:r w:rsidRPr="00084224">
        <w:t>or and outdoor recreation activities such as camps and other guided activities.</w:t>
      </w:r>
    </w:p>
    <w:p w:rsidR="00000000" w:rsidRPr="00084224" w:rsidP="00BF0FF2">
      <w:pPr>
        <w:pStyle w:val="BodyText"/>
      </w:pPr>
      <w:r w:rsidRPr="00084224">
        <w:t>These individuals undertake work according to relevant legislation and organisational policies and procedures.</w:t>
      </w:r>
    </w:p>
    <w:p w:rsidR="00000000" w:rsidRPr="00084224" w:rsidP="00BF0FF2">
      <w:pPr>
        <w:pStyle w:val="BodyText"/>
      </w:pPr>
      <w:r w:rsidRPr="00084224">
        <w:t>No occupational licensing, certification or specific legislativ</w:t>
      </w:r>
      <w:r w:rsidRPr="00084224">
        <w:t>e requirements apply to this unit at the time of publication.</w:t>
      </w:r>
    </w:p>
    <w:p w:rsidR="00000000" w:rsidRPr="00084224" w:rsidP="00084224">
      <w:pPr>
        <w:pStyle w:val="Heading1"/>
      </w:pPr>
      <w:bookmarkStart w:id="3" w:name="O_667724"/>
      <w:bookmarkEnd w:id="3"/>
      <w:r w:rsidRPr="00084224">
        <w:t>Pre-requisite Unit</w:t>
      </w:r>
    </w:p>
    <w:p w:rsidR="00000000" w:rsidRPr="00084224" w:rsidP="00BF0FF2">
      <w:pPr>
        <w:pStyle w:val="BodyText"/>
      </w:pPr>
      <w:r w:rsidRPr="00084224">
        <w:t>Nil</w:t>
      </w:r>
    </w:p>
    <w:p w:rsidR="00000000" w:rsidRPr="00084224" w:rsidP="00084224">
      <w:pPr>
        <w:pStyle w:val="Heading1"/>
      </w:pPr>
      <w:bookmarkStart w:id="4" w:name="O_667725"/>
      <w:bookmarkEnd w:id="4"/>
      <w:r w:rsidRPr="00084224">
        <w:t>Competency Field</w:t>
      </w:r>
    </w:p>
    <w:p w:rsidR="00000000" w:rsidRPr="00084224" w:rsidP="00BF0FF2">
      <w:pPr>
        <w:pStyle w:val="BodyText"/>
      </w:pPr>
      <w:r w:rsidRPr="00084224">
        <w:t>Coaching and Instruction</w:t>
      </w:r>
    </w:p>
    <w:p w:rsidR="00000000" w:rsidRPr="00084224" w:rsidP="00084224">
      <w:pPr>
        <w:pStyle w:val="Heading1"/>
      </w:pPr>
      <w:bookmarkStart w:id="5" w:name="O_667726"/>
      <w:bookmarkEnd w:id="5"/>
      <w:r w:rsidRPr="00084224">
        <w:t>Unit Sector</w:t>
      </w:r>
    </w:p>
    <w:p w:rsidR="00000000" w:rsidRPr="00084224" w:rsidP="00BF0FF2">
      <w:pPr>
        <w:pStyle w:val="BodyText"/>
      </w:pPr>
      <w:r w:rsidRPr="00084224">
        <w:t>Cross-Sector</w:t>
      </w:r>
    </w:p>
    <w:p w:rsidR="00000000" w:rsidRPr="00084224" w:rsidP="00084224">
      <w:pPr>
        <w:pStyle w:val="Heading1"/>
      </w:pPr>
      <w:bookmarkStart w:id="6" w:name="O_667727"/>
      <w:bookmarkEnd w:id="6"/>
      <w:r w:rsidRPr="000842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F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BodyText"/>
            </w:pPr>
            <w:r w:rsidRPr="00084224">
              <w:rPr>
                <w:rStyle w:val="SpecialBold"/>
              </w:rPr>
              <w:t>EL</w:t>
            </w:r>
            <w:r w:rsidRPr="00084224">
              <w:rPr>
                <w:rStyle w:val="SpecialBold"/>
              </w:rPr>
              <w:t>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rPr>
                <w:rStyle w:val="SpecialBold"/>
              </w:rPr>
              <w:t>PERFORMANCE CRITERIA</w:t>
            </w:r>
          </w:p>
        </w:tc>
      </w:tr>
      <w:tr w:rsidTr="00BF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t>Performance criteria describe the performance needed to demonstrate achievement of the element.</w:t>
            </w:r>
          </w:p>
        </w:tc>
      </w:tr>
      <w:tr w:rsidTr="00BF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List"/>
              <w:rPr>
                <w:lang w:val="en-NZ"/>
              </w:rPr>
            </w:pPr>
            <w:r w:rsidRPr="00084224">
              <w:t>1.</w:t>
            </w:r>
            <w:r w:rsidRPr="00084224">
              <w:tab/>
              <w:t>Identify equipment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List2"/>
            </w:pPr>
            <w:r w:rsidRPr="00084224">
              <w:t>1.1</w:t>
            </w:r>
            <w:r w:rsidRPr="00084224">
              <w:tab/>
            </w:r>
            <w:r w:rsidRPr="00084224">
              <w:t>Determine and check availability of equipment required by participants for session and update records.</w:t>
            </w:r>
          </w:p>
          <w:p w:rsidR="00000000" w:rsidRPr="00084224" w:rsidP="00084224">
            <w:pPr>
              <w:pStyle w:val="List2"/>
            </w:pPr>
            <w:r w:rsidRPr="00084224">
              <w:t>1.2</w:t>
            </w:r>
            <w:r w:rsidRPr="00084224">
              <w:tab/>
              <w:t xml:space="preserve">Explain hire information and deposit charges, where appropriate, to participants. </w:t>
            </w:r>
          </w:p>
          <w:p w:rsidR="00000000" w:rsidP="00084224">
            <w:pPr>
              <w:pStyle w:val="List2"/>
              <w:rPr>
                <w:lang w:val="en-NZ"/>
              </w:rPr>
            </w:pPr>
            <w:r w:rsidRPr="00084224">
              <w:t>1.3</w:t>
            </w:r>
            <w:r w:rsidRPr="00084224">
              <w:tab/>
              <w:t>Explain and demonstrate safe use of equipment to participants.</w:t>
            </w:r>
            <w:r w:rsidRPr="00084224">
              <w:t xml:space="preserve"> </w:t>
            </w:r>
          </w:p>
        </w:tc>
      </w:tr>
      <w:tr w:rsidTr="00BF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List"/>
              <w:rPr>
                <w:lang w:val="en-NZ"/>
              </w:rPr>
            </w:pPr>
            <w:r w:rsidRPr="00084224">
              <w:t>2.</w:t>
            </w:r>
            <w:r w:rsidRPr="00084224">
              <w:tab/>
              <w:t>Issue and set up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List2"/>
            </w:pPr>
            <w:r w:rsidRPr="00084224">
              <w:t>2.1</w:t>
            </w:r>
            <w:r w:rsidRPr="00084224">
              <w:tab/>
              <w:t xml:space="preserve">Collect and secure hire payments and deposits, and record details. </w:t>
            </w:r>
          </w:p>
          <w:p w:rsidR="00000000" w:rsidRPr="00084224" w:rsidP="00084224">
            <w:pPr>
              <w:pStyle w:val="List2"/>
            </w:pPr>
            <w:r w:rsidRPr="00084224">
              <w:t>2.2</w:t>
            </w:r>
            <w:r w:rsidRPr="00084224">
              <w:tab/>
              <w:t>Issue correct and suitable equipment, and provide assistance with fitting and use where necessary.</w:t>
            </w:r>
          </w:p>
          <w:p w:rsidR="00000000" w:rsidRPr="00084224" w:rsidP="00084224">
            <w:pPr>
              <w:pStyle w:val="List2"/>
            </w:pPr>
            <w:r w:rsidRPr="00084224">
              <w:t>2.3</w:t>
            </w:r>
            <w:r w:rsidRPr="00084224">
              <w:tab/>
            </w:r>
            <w:r w:rsidRPr="00084224">
              <w:t xml:space="preserve">Set up equipment according to supervisor instructions. </w:t>
            </w:r>
          </w:p>
          <w:p w:rsidR="00000000" w:rsidRPr="00084224" w:rsidP="00084224">
            <w:pPr>
              <w:pStyle w:val="List2"/>
            </w:pPr>
            <w:r w:rsidRPr="00084224">
              <w:t>2.4</w:t>
            </w:r>
            <w:r w:rsidRPr="00084224">
              <w:tab/>
              <w:t>Monitor safe use of equipment for intended purposes and report problems, as required.</w:t>
            </w:r>
          </w:p>
          <w:p w:rsidR="00000000" w:rsidP="00084224">
            <w:pPr>
              <w:pStyle w:val="List2"/>
              <w:rPr>
                <w:lang w:val="en-NZ"/>
              </w:rPr>
            </w:pPr>
            <w:r w:rsidRPr="00084224">
              <w:t>2.5</w:t>
            </w:r>
            <w:r w:rsidRPr="00084224">
              <w:tab/>
              <w:t>Use specified lifting and handling techniques to avoid damage to equipment and injury to self and particip</w:t>
            </w:r>
            <w:r w:rsidRPr="00084224">
              <w:t xml:space="preserve">ants. </w:t>
            </w:r>
          </w:p>
        </w:tc>
      </w:tr>
      <w:tr w:rsidTr="00BF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List"/>
              <w:rPr>
                <w:lang w:val="en-NZ"/>
              </w:rPr>
            </w:pPr>
            <w:r w:rsidRPr="00084224">
              <w:t>3.</w:t>
            </w:r>
            <w:r w:rsidRPr="00084224">
              <w:tab/>
              <w:t>Dismantle and check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List2"/>
            </w:pPr>
            <w:r w:rsidRPr="00084224">
              <w:t>3.1</w:t>
            </w:r>
            <w:r w:rsidRPr="00084224">
              <w:tab/>
              <w:t xml:space="preserve">Check work environment and equipment for damage or deterioration and report as required. </w:t>
            </w:r>
          </w:p>
          <w:p w:rsidR="00000000" w:rsidRPr="00084224" w:rsidP="00084224">
            <w:pPr>
              <w:pStyle w:val="List2"/>
            </w:pPr>
            <w:r w:rsidRPr="00084224">
              <w:t>3.2</w:t>
            </w:r>
            <w:r w:rsidRPr="00084224">
              <w:tab/>
              <w:t>Dismantle equipment safely according to manufacturer instructions.</w:t>
            </w:r>
          </w:p>
          <w:p w:rsidR="00000000" w:rsidRPr="00084224" w:rsidP="00084224">
            <w:pPr>
              <w:pStyle w:val="List2"/>
            </w:pPr>
            <w:r w:rsidRPr="00084224">
              <w:t>3.3</w:t>
            </w:r>
            <w:r w:rsidRPr="00084224">
              <w:tab/>
              <w:t>Carry out minor repairs as directed within ow</w:t>
            </w:r>
            <w:r w:rsidRPr="00084224">
              <w:t xml:space="preserve">n role and responsibility. </w:t>
            </w:r>
          </w:p>
          <w:p w:rsidR="00000000" w:rsidRPr="00084224" w:rsidP="00084224">
            <w:pPr>
              <w:pStyle w:val="List2"/>
            </w:pPr>
            <w:r w:rsidRPr="00084224">
              <w:t>3.4</w:t>
            </w:r>
            <w:r w:rsidRPr="00084224">
              <w:tab/>
              <w:t xml:space="preserve">Report and document damaged or missing equipment in a timely manner.  </w:t>
            </w:r>
          </w:p>
          <w:p w:rsidR="00000000" w:rsidRPr="00084224" w:rsidP="00084224">
            <w:pPr>
              <w:pStyle w:val="List2"/>
            </w:pPr>
            <w:r w:rsidRPr="00084224">
              <w:t>3.5</w:t>
            </w:r>
            <w:r w:rsidRPr="00084224">
              <w:tab/>
              <w:t xml:space="preserve">Refund deposits on return of equipment and adjust for missing or damaged equipment. </w:t>
            </w:r>
          </w:p>
          <w:p w:rsidR="00000000" w:rsidP="00084224">
            <w:pPr>
              <w:pStyle w:val="List2"/>
              <w:rPr>
                <w:lang w:val="en-NZ"/>
              </w:rPr>
            </w:pPr>
            <w:r w:rsidRPr="00084224">
              <w:t>3.6</w:t>
            </w:r>
            <w:r w:rsidRPr="00084224">
              <w:tab/>
              <w:t xml:space="preserve">Withdraw and dispose of equipment with expired life spans. </w:t>
            </w:r>
          </w:p>
        </w:tc>
      </w:tr>
      <w:tr w:rsidTr="00BF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List"/>
              <w:rPr>
                <w:lang w:val="en-NZ"/>
              </w:rPr>
            </w:pPr>
            <w:r w:rsidRPr="00084224">
              <w:t>4.</w:t>
            </w:r>
            <w:r w:rsidRPr="00084224">
              <w:tab/>
              <w:t>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List2"/>
            </w:pPr>
            <w:r w:rsidRPr="00084224">
              <w:t>4.1</w:t>
            </w:r>
            <w:r w:rsidRPr="00084224">
              <w:tab/>
              <w:t xml:space="preserve">Return and secure equipment in storage area safely, and in preparation for next session as required. </w:t>
            </w:r>
          </w:p>
          <w:p w:rsidR="00000000" w:rsidRPr="00084224" w:rsidP="00084224">
            <w:pPr>
              <w:pStyle w:val="List2"/>
            </w:pPr>
            <w:r w:rsidRPr="00084224">
              <w:t>4.2</w:t>
            </w:r>
            <w:r w:rsidRPr="00084224">
              <w:tab/>
              <w:t xml:space="preserve">Maintain storage area in a clean and tidy condition and ensure necessary access and egress in the case of an emergency. </w:t>
            </w:r>
          </w:p>
          <w:p w:rsidR="00000000" w:rsidRPr="00084224" w:rsidP="00084224">
            <w:pPr>
              <w:pStyle w:val="List2"/>
            </w:pPr>
            <w:r w:rsidRPr="00084224">
              <w:t>4.3</w:t>
            </w:r>
            <w:r w:rsidRPr="00084224">
              <w:tab/>
            </w:r>
            <w:r w:rsidRPr="00084224">
              <w:t xml:space="preserve">Complete and update records of stored equipment. </w:t>
            </w:r>
          </w:p>
        </w:tc>
      </w:tr>
    </w:tbl>
    <w:p w:rsidR="00000000" w:rsidRPr="00084224" w:rsidP="00084224">
      <w:pPr>
        <w:pStyle w:val="BodyText"/>
      </w:pPr>
    </w:p>
    <w:p w:rsidR="00000000" w:rsidRPr="00084224" w:rsidP="00084224">
      <w:pPr>
        <w:pStyle w:val="AllowPageBreak"/>
      </w:pPr>
    </w:p>
    <w:p w:rsidR="00000000" w:rsidRPr="00084224" w:rsidP="00084224">
      <w:pPr>
        <w:pStyle w:val="Heading1"/>
      </w:pPr>
      <w:bookmarkStart w:id="7" w:name="O_667728"/>
      <w:bookmarkEnd w:id="7"/>
      <w:r w:rsidRPr="000842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t>Foundation skills essential to performance in this unit, but not explicit in the performance criteria are listed here, along with a brief context statement.</w:t>
            </w:r>
          </w:p>
        </w:tc>
      </w:tr>
      <w:tr w:rsidTr="0008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BodyText"/>
            </w:pPr>
            <w:r w:rsidRPr="0008422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rPr>
                <w:rStyle w:val="SpecialBold"/>
              </w:rPr>
              <w:t>DESCRIPTION</w:t>
            </w:r>
          </w:p>
        </w:tc>
      </w:tr>
      <w:tr w:rsidTr="0008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ListBullet"/>
            </w:pPr>
            <w:r w:rsidRPr="00084224">
              <w:t>interpret organisational policies and procedures, and manufacturer instructions regarding equipment storage and use</w:t>
            </w:r>
          </w:p>
          <w:p w:rsidR="00000000" w:rsidP="00084224">
            <w:pPr>
              <w:pStyle w:val="ListBullet"/>
              <w:rPr>
                <w:lang w:val="en-NZ"/>
              </w:rPr>
            </w:pPr>
            <w:r w:rsidRPr="00084224">
              <w:t>determine the equipment requirements for activities using organisational documents such as lists, inventori</w:t>
            </w:r>
            <w:r w:rsidRPr="00084224">
              <w:t>es or other forms.</w:t>
            </w:r>
          </w:p>
        </w:tc>
      </w:tr>
      <w:tr w:rsidTr="0008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ListBullet"/>
              <w:rPr>
                <w:lang w:val="en-NZ"/>
              </w:rPr>
            </w:pPr>
            <w:r w:rsidRPr="00084224">
              <w:t>question supervisor and participants regarding equipment requirements and availability.</w:t>
            </w:r>
          </w:p>
        </w:tc>
      </w:tr>
      <w:tr w:rsidTr="00084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24">
            <w:pPr>
              <w:pStyle w:val="BodyText"/>
              <w:rPr>
                <w:lang w:val="en-NZ"/>
              </w:rPr>
            </w:pPr>
            <w:r w:rsidRPr="0008422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24" w:rsidP="00084224">
            <w:pPr>
              <w:pStyle w:val="ListBullet"/>
            </w:pPr>
            <w:r w:rsidRPr="00084224">
              <w:t>calculate hire charges and deposits, refunds and adjustments for damaged or lost equipment.</w:t>
            </w:r>
          </w:p>
        </w:tc>
      </w:tr>
    </w:tbl>
    <w:p w:rsidR="00000000" w:rsidRPr="00084224" w:rsidP="00084224">
      <w:pPr>
        <w:pStyle w:val="BodyText"/>
      </w:pPr>
    </w:p>
    <w:p w:rsidR="00000000" w:rsidRPr="00084224" w:rsidP="00084224">
      <w:pPr>
        <w:pStyle w:val="AllowPageBreak"/>
      </w:pPr>
    </w:p>
    <w:p w:rsidR="00000000" w:rsidRPr="00084224" w:rsidP="00084224">
      <w:pPr>
        <w:pStyle w:val="Heading1"/>
      </w:pPr>
      <w:bookmarkStart w:id="8" w:name="O_667730"/>
      <w:bookmarkEnd w:id="8"/>
      <w:r w:rsidRPr="00084224">
        <w:t>Unit Mapping Information</w:t>
      </w:r>
    </w:p>
    <w:p w:rsidR="00000000" w:rsidRPr="00084224" w:rsidP="00BF0FF2">
      <w:pPr>
        <w:pStyle w:val="BodyText"/>
      </w:pPr>
      <w:r w:rsidRPr="00084224">
        <w:t>SISXCAI101A Provide equipment for activities</w:t>
      </w:r>
    </w:p>
    <w:p w:rsidR="00000000" w:rsidRPr="00084224" w:rsidP="00084224">
      <w:pPr>
        <w:pStyle w:val="Heading1"/>
      </w:pPr>
      <w:bookmarkStart w:id="9" w:name="O_667737"/>
      <w:bookmarkEnd w:id="9"/>
      <w:r w:rsidRPr="00084224">
        <w:t>Links</w:t>
      </w:r>
    </w:p>
    <w:p w:rsidR="00000000" w:rsidRPr="00084224" w:rsidP="00BF0FF2">
      <w:pPr>
        <w:pStyle w:val="BodyText"/>
      </w:pPr>
      <w:r w:rsidRPr="000842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C365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4224" w:rsidP="00084224"/>
    <w:sectPr w:rsidSect="00084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24" w:rsidRPr="00BF0FF2" w:rsidP="00BF0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F2" w:rsidP="00084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FF2" w:rsidP="00084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0FF2" w:rsidP="00084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224" w:rsidRPr="00BF0FF2" w:rsidP="00BF0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F2" w:rsidRPr="002D2AF8" w:rsidP="00084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SISXCAI001 Provide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F0FF2" w:rsidP="00084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2E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FC1D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224"/>
  </w:style>
  <w:style w:type="character" w:customStyle="1" w:styleId="Heading1Char">
    <w:name w:val="Heading 1 Char"/>
    <w:basedOn w:val="DefaultParagraphFont"/>
    <w:link w:val="Heading1"/>
    <w:rsid w:val="00084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2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42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2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224"/>
    <w:rPr>
      <w:b/>
      <w:spacing w:val="0"/>
    </w:rPr>
  </w:style>
  <w:style w:type="paragraph" w:customStyle="1" w:styleId="SuperHeading">
    <w:name w:val="SuperHeading"/>
    <w:basedOn w:val="Normal"/>
    <w:rsid w:val="00084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422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4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2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4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224"/>
    <w:rPr>
      <w:i/>
    </w:rPr>
  </w:style>
  <w:style w:type="paragraph" w:styleId="Caption">
    <w:name w:val="caption"/>
    <w:basedOn w:val="BodyText"/>
    <w:next w:val="Normal"/>
    <w:qFormat/>
    <w:rsid w:val="00084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224"/>
  </w:style>
  <w:style w:type="paragraph" w:styleId="TableofFigures">
    <w:name w:val="table of figures"/>
    <w:basedOn w:val="Normal"/>
    <w:next w:val="Normal"/>
    <w:semiHidden/>
    <w:rsid w:val="00084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224"/>
    <w:rPr>
      <w:rFonts w:ascii="Wingdings" w:hAnsi="Wingdings"/>
    </w:rPr>
  </w:style>
  <w:style w:type="paragraph" w:customStyle="1" w:styleId="TableHeading">
    <w:name w:val="Table Heading"/>
    <w:basedOn w:val="HeadingBase"/>
    <w:rsid w:val="00084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224"/>
    <w:rPr>
      <w:color w:val="0033CC"/>
      <w:u w:val="none"/>
    </w:rPr>
  </w:style>
  <w:style w:type="paragraph" w:customStyle="1" w:styleId="BodyTextRight">
    <w:name w:val="Body Text Right"/>
    <w:basedOn w:val="BodyText"/>
    <w:rsid w:val="00084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224"/>
    <w:rPr>
      <w:sz w:val="32"/>
    </w:rPr>
  </w:style>
  <w:style w:type="paragraph" w:customStyle="1" w:styleId="HeadingProcedure">
    <w:name w:val="Heading Procedure"/>
    <w:basedOn w:val="HeadingBase"/>
    <w:next w:val="Normal"/>
    <w:rsid w:val="00084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224"/>
    <w:pPr>
      <w:spacing w:before="60" w:after="60"/>
    </w:pPr>
  </w:style>
  <w:style w:type="paragraph" w:styleId="ListContinue">
    <w:name w:val="List Continue"/>
    <w:basedOn w:val="List"/>
    <w:rsid w:val="00084224"/>
    <w:pPr>
      <w:ind w:firstLine="0"/>
    </w:pPr>
  </w:style>
  <w:style w:type="paragraph" w:customStyle="1" w:styleId="ListNote">
    <w:name w:val="List Note"/>
    <w:basedOn w:val="List"/>
    <w:rsid w:val="00084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224"/>
    <w:rPr>
      <w:rFonts w:ascii="Courier New" w:hAnsi="Courier New"/>
    </w:rPr>
  </w:style>
  <w:style w:type="paragraph" w:customStyle="1" w:styleId="NoteBullet">
    <w:name w:val="Note Bullet"/>
    <w:basedOn w:val="Note"/>
    <w:rsid w:val="00084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224"/>
    <w:rPr>
      <w:b/>
      <w:smallCaps/>
    </w:rPr>
  </w:style>
  <w:style w:type="paragraph" w:customStyle="1" w:styleId="TableListNumber">
    <w:name w:val="Table List Number"/>
    <w:basedOn w:val="ListNumber"/>
    <w:rsid w:val="00084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224"/>
    <w:pPr>
      <w:numPr>
        <w:numId w:val="8"/>
      </w:numPr>
    </w:pPr>
  </w:style>
  <w:style w:type="paragraph" w:customStyle="1" w:styleId="ListAlpha2">
    <w:name w:val="List Alpha 2"/>
    <w:basedOn w:val="List2"/>
    <w:rsid w:val="00084224"/>
    <w:pPr>
      <w:numPr>
        <w:numId w:val="7"/>
      </w:numPr>
    </w:pPr>
  </w:style>
  <w:style w:type="paragraph" w:styleId="List3">
    <w:name w:val="List 3"/>
    <w:basedOn w:val="BodyText"/>
    <w:rsid w:val="00084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224"/>
    <w:pPr>
      <w:numPr>
        <w:numId w:val="3"/>
      </w:numPr>
    </w:pPr>
  </w:style>
  <w:style w:type="paragraph" w:styleId="ListContinue2">
    <w:name w:val="List Continue 2"/>
    <w:basedOn w:val="List2"/>
    <w:rsid w:val="00084224"/>
    <w:pPr>
      <w:ind w:firstLine="0"/>
    </w:pPr>
  </w:style>
  <w:style w:type="paragraph" w:styleId="ListContinue3">
    <w:name w:val="List Continue 3"/>
    <w:basedOn w:val="List3"/>
    <w:rsid w:val="00084224"/>
    <w:pPr>
      <w:ind w:left="1021" w:firstLine="0"/>
    </w:pPr>
  </w:style>
  <w:style w:type="paragraph" w:styleId="ListContinue4">
    <w:name w:val="List Continue 4"/>
    <w:basedOn w:val="List4"/>
    <w:rsid w:val="00084224"/>
    <w:pPr>
      <w:ind w:firstLine="0"/>
    </w:pPr>
  </w:style>
  <w:style w:type="paragraph" w:styleId="ListContinue5">
    <w:name w:val="List Continue 5"/>
    <w:basedOn w:val="List5"/>
    <w:rsid w:val="00084224"/>
    <w:pPr>
      <w:ind w:firstLine="0"/>
    </w:pPr>
  </w:style>
  <w:style w:type="paragraph" w:styleId="ListNumber3">
    <w:name w:val="List Number 3"/>
    <w:basedOn w:val="List3"/>
    <w:rsid w:val="00084224"/>
    <w:pPr>
      <w:numPr>
        <w:numId w:val="4"/>
      </w:numPr>
    </w:pPr>
  </w:style>
  <w:style w:type="paragraph" w:styleId="ListNumber4">
    <w:name w:val="List Number 4"/>
    <w:basedOn w:val="List4"/>
    <w:rsid w:val="00084224"/>
    <w:pPr>
      <w:numPr>
        <w:numId w:val="5"/>
      </w:numPr>
    </w:pPr>
  </w:style>
  <w:style w:type="paragraph" w:styleId="ListNumber5">
    <w:name w:val="List Number 5"/>
    <w:basedOn w:val="List5"/>
    <w:rsid w:val="00084224"/>
    <w:pPr>
      <w:numPr>
        <w:numId w:val="6"/>
      </w:numPr>
    </w:pPr>
  </w:style>
  <w:style w:type="paragraph" w:styleId="BlockText">
    <w:name w:val="Block Text"/>
    <w:basedOn w:val="Normal"/>
    <w:rsid w:val="00084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224"/>
    <w:rPr>
      <w:sz w:val="16"/>
      <w:vertAlign w:val="superscript"/>
    </w:rPr>
  </w:style>
  <w:style w:type="character" w:customStyle="1" w:styleId="Symbols">
    <w:name w:val="Symbols"/>
    <w:basedOn w:val="DefaultParagraphFont"/>
    <w:rsid w:val="00084224"/>
    <w:rPr>
      <w:rFonts w:ascii="Symbol" w:hAnsi="Symbol"/>
    </w:rPr>
  </w:style>
  <w:style w:type="character" w:customStyle="1" w:styleId="MenuOptions">
    <w:name w:val="Menu Options"/>
    <w:basedOn w:val="DefaultParagraphFont"/>
    <w:rsid w:val="00084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224"/>
    <w:rPr>
      <w:b/>
    </w:rPr>
  </w:style>
  <w:style w:type="character" w:customStyle="1" w:styleId="Underlined">
    <w:name w:val="Underlined"/>
    <w:basedOn w:val="DefaultParagraphFont"/>
    <w:rsid w:val="00084224"/>
    <w:rPr>
      <w:u w:val="single"/>
    </w:rPr>
  </w:style>
  <w:style w:type="paragraph" w:customStyle="1" w:styleId="TableBodyTextRight">
    <w:name w:val="Table Body Text Right"/>
    <w:basedOn w:val="TableBodyText"/>
    <w:rsid w:val="00084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224"/>
    <w:rPr>
      <w:sz w:val="18"/>
    </w:rPr>
  </w:style>
  <w:style w:type="paragraph" w:customStyle="1" w:styleId="BodySmallRight">
    <w:name w:val="Body Small Right"/>
    <w:basedOn w:val="BodyTextRight"/>
    <w:rsid w:val="00084224"/>
    <w:rPr>
      <w:sz w:val="18"/>
      <w:szCs w:val="18"/>
    </w:rPr>
  </w:style>
  <w:style w:type="paragraph" w:customStyle="1" w:styleId="MarginEdition">
    <w:name w:val="Margin Edition"/>
    <w:basedOn w:val="MarginNote"/>
    <w:rsid w:val="00084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224"/>
    <w:rPr>
      <w:sz w:val="2"/>
      <w:szCs w:val="2"/>
    </w:rPr>
  </w:style>
  <w:style w:type="character" w:customStyle="1" w:styleId="Small">
    <w:name w:val="Small"/>
    <w:basedOn w:val="DefaultParagraphFont"/>
    <w:rsid w:val="00084224"/>
    <w:rPr>
      <w:sz w:val="16"/>
    </w:rPr>
  </w:style>
  <w:style w:type="paragraph" w:customStyle="1" w:styleId="WideTable">
    <w:name w:val="Wide Table"/>
    <w:basedOn w:val="Normal"/>
    <w:rsid w:val="00084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224"/>
  </w:style>
  <w:style w:type="paragraph" w:styleId="Quote">
    <w:name w:val="Quote"/>
    <w:basedOn w:val="Heading1"/>
    <w:link w:val="QuoteChar"/>
    <w:qFormat/>
    <w:rsid w:val="00084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224"/>
    <w:pPr>
      <w:pageBreakBefore/>
    </w:pPr>
  </w:style>
  <w:style w:type="paragraph" w:customStyle="1" w:styleId="Border">
    <w:name w:val="Border"/>
    <w:basedOn w:val="Normal"/>
    <w:qFormat/>
    <w:rsid w:val="00084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224"/>
    <w:rPr>
      <w:u w:val="single"/>
    </w:rPr>
  </w:style>
  <w:style w:type="character" w:customStyle="1" w:styleId="BoldandItalics">
    <w:name w:val="Bold and Italics"/>
    <w:qFormat/>
    <w:rsid w:val="00084224"/>
    <w:rPr>
      <w:b/>
      <w:i/>
      <w:u w:val="none"/>
    </w:rPr>
  </w:style>
  <w:style w:type="paragraph" w:styleId="BalloonText">
    <w:name w:val="Balloon Text"/>
    <w:basedOn w:val="Normal"/>
    <w:link w:val="BalloonTextChar"/>
    <w:rsid w:val="00084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224"/>
    <w:pPr>
      <w:spacing w:before="0" w:after="0"/>
    </w:pPr>
  </w:style>
  <w:style w:type="paragraph" w:customStyle="1" w:styleId="BodyTextBold">
    <w:name w:val="Body Text Bold"/>
    <w:basedOn w:val="BodyText"/>
    <w:qFormat/>
    <w:rsid w:val="00084224"/>
    <w:rPr>
      <w:b/>
    </w:rPr>
  </w:style>
  <w:style w:type="character" w:styleId="Hyperlink">
    <w:name w:val="Hyperlink"/>
    <w:basedOn w:val="DefaultParagraphFont"/>
    <w:uiPriority w:val="99"/>
    <w:unhideWhenUsed/>
    <w:rsid w:val="00BF0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3345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SISXCAI001 Provide equipment for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2022-12-13T02:17:00Z</dcterms:created>
  <dcterms:modified xsi:type="dcterms:W3CDTF">2022-12-13T02:17:00Z</dcterms:modified>
</cp:coreProperties>
</file>