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A99" w:rsidP="00567A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SISSSQU001 Conduct squash coaching sessions with foundation level participants</w:t>
      </w:r>
      <w:r>
        <w:fldChar w:fldCharType="end"/>
      </w:r>
    </w:p>
    <w:p w:rsidR="00567A99" w:rsidP="00567A99">
      <w:pPr>
        <w:pStyle w:val="Version"/>
        <w:sectPr w:rsidSect="00CA0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324" w:rsidP="00CA0324">
      <w:pPr>
        <w:pStyle w:val="SuperHeading"/>
      </w:pPr>
      <w:r w:rsidRPr="00CA0324">
        <w:t>SISSSQU001 Conduct squash coaching sessions with foundation level participants</w:t>
      </w:r>
    </w:p>
    <w:p w:rsidR="00000000" w:rsidRPr="00CA0324" w:rsidP="00CA0324">
      <w:pPr>
        <w:pStyle w:val="Heading1"/>
      </w:pPr>
      <w:bookmarkStart w:id="1" w:name="O_1034585"/>
      <w:bookmarkEnd w:id="1"/>
      <w:r w:rsidRPr="00CA0324">
        <w:t>Modification History</w:t>
      </w:r>
    </w:p>
    <w:p w:rsidR="00000000" w:rsidRPr="00CA0324" w:rsidP="00567A99">
      <w:pPr>
        <w:pStyle w:val="BodyText"/>
      </w:pPr>
      <w:r w:rsidRPr="00CA0324">
        <w:t>Not applicable.</w:t>
      </w:r>
    </w:p>
    <w:p w:rsidR="00000000" w:rsidRPr="00CA0324" w:rsidP="00CA0324">
      <w:pPr>
        <w:pStyle w:val="Heading1"/>
      </w:pPr>
      <w:bookmarkStart w:id="2" w:name="O_1034586"/>
      <w:bookmarkEnd w:id="2"/>
      <w:r w:rsidRPr="00CA0324">
        <w:t>Application</w:t>
      </w:r>
    </w:p>
    <w:p w:rsidR="00000000" w:rsidRPr="00CA0324" w:rsidP="00567A99">
      <w:pPr>
        <w:pStyle w:val="BodyText"/>
      </w:pPr>
      <w:r w:rsidRPr="00CA0324">
        <w:t xml:space="preserve">This unit describes the performance outcomes, skills and knowledge required to prepare for and conduct sport coaching sessions with foundation level participants in squash. </w:t>
      </w:r>
    </w:p>
    <w:p w:rsidR="00000000" w:rsidRPr="00CA0324" w:rsidP="00567A99">
      <w:pPr>
        <w:pStyle w:val="BodyText"/>
      </w:pPr>
      <w:r w:rsidRPr="00CA0324">
        <w:t>This unit applies to individuals working under supervision in community based assi</w:t>
      </w:r>
      <w:r w:rsidRPr="00CA0324">
        <w:t>stant coaching roles in the Australian sport industry. This includes individuals working and volunteering in sport clubs and organisations.</w:t>
      </w:r>
    </w:p>
    <w:p w:rsidR="00000000" w:rsidRPr="00CA0324" w:rsidP="00567A99">
      <w:pPr>
        <w:pStyle w:val="BodyText"/>
      </w:pPr>
      <w:r w:rsidRPr="00CA0324">
        <w:t>No occupational licensing, certification or specific legislative requirements apply to this unit at the time of publ</w:t>
      </w:r>
      <w:r w:rsidRPr="00CA0324">
        <w:t>ication.</w:t>
      </w:r>
    </w:p>
    <w:p w:rsidR="00000000" w:rsidRPr="00CA0324" w:rsidP="00CA0324">
      <w:pPr>
        <w:pStyle w:val="Heading1"/>
      </w:pPr>
      <w:bookmarkStart w:id="3" w:name="O_1034587"/>
      <w:bookmarkEnd w:id="3"/>
      <w:r w:rsidRPr="00CA0324">
        <w:t>Pre-requisite Unit</w:t>
      </w:r>
    </w:p>
    <w:p w:rsidR="00000000" w:rsidRPr="00CA0324" w:rsidP="00567A99">
      <w:pPr>
        <w:pStyle w:val="BodyText"/>
      </w:pPr>
      <w:r w:rsidRPr="00CA0324">
        <w:t>Nil</w:t>
      </w:r>
    </w:p>
    <w:p w:rsidR="00000000" w:rsidRPr="00CA0324" w:rsidP="00CA0324">
      <w:pPr>
        <w:pStyle w:val="Heading1"/>
      </w:pPr>
      <w:bookmarkStart w:id="4" w:name="O_1034588"/>
      <w:bookmarkEnd w:id="4"/>
      <w:r w:rsidRPr="00CA0324">
        <w:t>Competency Field</w:t>
      </w:r>
    </w:p>
    <w:p w:rsidR="00000000" w:rsidRPr="00CA0324" w:rsidP="00567A99">
      <w:pPr>
        <w:pStyle w:val="BodyText"/>
      </w:pPr>
      <w:r w:rsidRPr="00CA0324">
        <w:t>Squash</w:t>
      </w:r>
    </w:p>
    <w:p w:rsidR="00000000" w:rsidRPr="00CA0324" w:rsidP="00CA0324">
      <w:pPr>
        <w:pStyle w:val="Heading1"/>
      </w:pPr>
      <w:bookmarkStart w:id="5" w:name="O_1034589"/>
      <w:bookmarkEnd w:id="5"/>
      <w:r w:rsidRPr="00CA0324">
        <w:t>Unit Sector</w:t>
      </w:r>
    </w:p>
    <w:p w:rsidR="00000000" w:rsidRPr="00CA0324" w:rsidP="00567A99">
      <w:pPr>
        <w:pStyle w:val="BodyText"/>
      </w:pPr>
      <w:r w:rsidRPr="00CA0324">
        <w:t>Sport</w:t>
      </w:r>
    </w:p>
    <w:p w:rsidR="00000000" w:rsidRPr="00CA0324" w:rsidP="00CA0324">
      <w:pPr>
        <w:pStyle w:val="Heading1"/>
      </w:pPr>
      <w:bookmarkStart w:id="6" w:name="O_1034590"/>
      <w:bookmarkEnd w:id="6"/>
      <w:r w:rsidRPr="00CA03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BodyText"/>
            </w:pPr>
            <w:r w:rsidRPr="00CA032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rPr>
                <w:rStyle w:val="SpecialBold"/>
              </w:rPr>
              <w:t>PERFORMANCE</w:t>
            </w:r>
            <w:r w:rsidRPr="00CA0324">
              <w:t xml:space="preserve"> </w:t>
            </w:r>
            <w:r w:rsidRPr="00CA0324">
              <w:rPr>
                <w:rStyle w:val="SpecialBold"/>
              </w:rPr>
              <w:t>CRITERIA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BodyText"/>
            </w:pPr>
            <w:r w:rsidRPr="00CA032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List"/>
              <w:rPr>
                <w:lang w:val="en-NZ"/>
              </w:rPr>
            </w:pPr>
            <w:r w:rsidRPr="00CA0324">
              <w:t>1.</w:t>
            </w:r>
            <w:r w:rsidRPr="00CA0324">
              <w:tab/>
              <w:t>Prepare for squash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List2"/>
            </w:pPr>
            <w:r w:rsidRPr="00CA0324">
              <w:t>1.1.</w:t>
            </w:r>
            <w:r w:rsidRPr="00CA0324">
              <w:tab/>
              <w:t>Confirm assigned squash session duties with supervisor.</w:t>
            </w:r>
          </w:p>
          <w:p w:rsidR="00000000" w:rsidRPr="00CA0324" w:rsidP="00CA0324">
            <w:pPr>
              <w:pStyle w:val="List2"/>
            </w:pPr>
            <w:r w:rsidRPr="00CA0324">
              <w:t>1.2.</w:t>
            </w:r>
            <w:r w:rsidRPr="00CA0324">
              <w:tab/>
              <w:t>Interpret squash session p</w:t>
            </w:r>
            <w:r w:rsidRPr="00CA0324">
              <w:t>lans and confirm set-up requirements with supervisor.</w:t>
            </w:r>
          </w:p>
          <w:p w:rsidR="00000000" w:rsidRPr="00CA0324" w:rsidP="00CA0324">
            <w:pPr>
              <w:pStyle w:val="List2"/>
            </w:pPr>
            <w:r w:rsidRPr="00CA0324">
              <w:t>1.3.</w:t>
            </w:r>
            <w:r w:rsidRPr="00CA0324">
              <w:tab/>
              <w:t>Prepare facilities, equipment, resources and refreshments according to set-up requirements.</w:t>
            </w:r>
          </w:p>
          <w:p w:rsidR="00000000" w:rsidRPr="00CA0324" w:rsidP="00CA0324">
            <w:pPr>
              <w:pStyle w:val="List2"/>
            </w:pPr>
            <w:r w:rsidRPr="00CA0324">
              <w:t>1.4.</w:t>
            </w:r>
            <w:r w:rsidRPr="00CA0324">
              <w:tab/>
              <w:t xml:space="preserve">Select and check equipment and resources for wear and </w:t>
            </w:r>
            <w:r w:rsidRPr="00CA0324">
              <w:t>tear and report to supervisor.</w:t>
            </w:r>
          </w:p>
          <w:p w:rsidR="00000000" w:rsidP="00CA0324">
            <w:pPr>
              <w:pStyle w:val="List2"/>
              <w:rPr>
                <w:lang w:val="en-NZ"/>
              </w:rPr>
            </w:pPr>
            <w:r w:rsidRPr="00CA0324">
              <w:t>1.5.</w:t>
            </w:r>
            <w:r w:rsidRPr="00CA0324">
              <w:tab/>
              <w:t>Report squ</w:t>
            </w:r>
            <w:r w:rsidRPr="00CA0324">
              <w:t>ash session set-up problems to supervisor.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List"/>
              <w:rPr>
                <w:lang w:val="en-NZ"/>
              </w:rPr>
            </w:pPr>
            <w:r w:rsidRPr="00CA0324">
              <w:t>2.</w:t>
            </w:r>
            <w:r w:rsidRPr="00CA0324">
              <w:tab/>
              <w:t>Conduct squash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List2"/>
            </w:pPr>
            <w:r w:rsidRPr="00CA0324">
              <w:t>2.1.</w:t>
            </w:r>
            <w:r w:rsidRPr="00CA0324">
              <w:tab/>
              <w:t>Communicate and confirm foundation level participant understanding of squash session activity instructions and safe participation requirements.</w:t>
            </w:r>
          </w:p>
          <w:p w:rsidR="00000000" w:rsidRPr="00CA0324" w:rsidP="00CA0324">
            <w:pPr>
              <w:pStyle w:val="List2"/>
            </w:pPr>
            <w:r w:rsidRPr="00CA0324">
              <w:t>2.2.</w:t>
            </w:r>
            <w:r w:rsidRPr="00CA0324">
              <w:tab/>
              <w:t>Communicate and model squash participation behaviour standards.</w:t>
            </w:r>
          </w:p>
          <w:p w:rsidR="00000000" w:rsidRPr="00CA0324" w:rsidP="00CA0324">
            <w:pPr>
              <w:pStyle w:val="List2"/>
            </w:pPr>
            <w:r w:rsidRPr="00CA0324">
              <w:t>2.3.</w:t>
            </w:r>
            <w:r w:rsidRPr="00CA0324">
              <w:tab/>
              <w:t>Present, sequence and pace squash session activities to meet squash session plans.</w:t>
            </w:r>
          </w:p>
          <w:p w:rsidR="00000000" w:rsidRPr="00CA0324" w:rsidP="00CA0324">
            <w:pPr>
              <w:pStyle w:val="List2"/>
            </w:pPr>
            <w:r w:rsidRPr="00CA0324">
              <w:t>2.4.</w:t>
            </w:r>
            <w:r w:rsidRPr="00CA0324">
              <w:tab/>
              <w:t>Instruct and demonstrate safe squash techniques and equipment use to foundation level particip</w:t>
            </w:r>
            <w:r w:rsidRPr="00CA0324">
              <w:t>ants.</w:t>
            </w:r>
          </w:p>
          <w:p w:rsidR="00000000" w:rsidRPr="00CA0324" w:rsidP="00CA0324">
            <w:pPr>
              <w:pStyle w:val="List2"/>
            </w:pPr>
            <w:r w:rsidRPr="00CA0324">
              <w:t>2.5.</w:t>
            </w:r>
            <w:r w:rsidRPr="00CA0324">
              <w:tab/>
              <w:t>Give feedback to foundation level participants to encourage positive interaction and participation.</w:t>
            </w:r>
          </w:p>
          <w:p w:rsidR="00000000" w:rsidRPr="00CA0324" w:rsidP="00CA0324">
            <w:pPr>
              <w:pStyle w:val="List2"/>
            </w:pPr>
            <w:r w:rsidRPr="00CA0324">
              <w:t>2.6.</w:t>
            </w:r>
            <w:r w:rsidRPr="00CA0324">
              <w:tab/>
              <w:t>Address foundation level participant poor behaviour within own job role responsibilities.</w:t>
            </w:r>
          </w:p>
          <w:p w:rsidR="00000000" w:rsidP="00CA0324">
            <w:pPr>
              <w:pStyle w:val="List2"/>
              <w:rPr>
                <w:lang w:val="en-NZ"/>
              </w:rPr>
            </w:pPr>
            <w:r w:rsidRPr="00CA0324">
              <w:t>2.7.</w:t>
            </w:r>
            <w:r w:rsidRPr="00CA0324">
              <w:tab/>
              <w:t>Seek support from supervisor when difficultie</w:t>
            </w:r>
            <w:r w:rsidRPr="00CA0324">
              <w:t>s arise outside own job role responsibilities.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List"/>
              <w:rPr>
                <w:lang w:val="en-NZ"/>
              </w:rPr>
            </w:pPr>
            <w:r w:rsidRPr="00CA0324">
              <w:t>3.</w:t>
            </w:r>
            <w:r w:rsidRPr="00CA0324">
              <w:tab/>
              <w:t>Complete squash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List2"/>
            </w:pPr>
            <w:r w:rsidRPr="00CA0324">
              <w:t>3.1.</w:t>
            </w:r>
            <w:r w:rsidRPr="00CA0324">
              <w:tab/>
              <w:t>Seek foundation level participant feedback to identify further coaching needs and report to supervisor.</w:t>
            </w:r>
          </w:p>
          <w:p w:rsidR="00000000" w:rsidRPr="00CA0324" w:rsidP="00CA0324">
            <w:pPr>
              <w:pStyle w:val="List2"/>
            </w:pPr>
            <w:r w:rsidRPr="00CA0324">
              <w:t>3.2.</w:t>
            </w:r>
            <w:r w:rsidRPr="00CA0324">
              <w:tab/>
              <w:t>Describe plans for follow-up s</w:t>
            </w:r>
            <w:r w:rsidRPr="00CA0324">
              <w:t>essions to foundation level participants as directed by supervisor.</w:t>
            </w:r>
          </w:p>
          <w:p w:rsidR="00000000" w:rsidRPr="00CA0324" w:rsidP="00CA0324">
            <w:pPr>
              <w:pStyle w:val="List2"/>
            </w:pPr>
            <w:r w:rsidRPr="00CA0324">
              <w:t>3.3.</w:t>
            </w:r>
            <w:r w:rsidRPr="00CA0324">
              <w:tab/>
              <w:t>Check equipment used in squash sessions to identify wear and tear and report to supervisor.</w:t>
            </w:r>
          </w:p>
          <w:p w:rsidR="00000000" w:rsidP="00CA0324">
            <w:pPr>
              <w:pStyle w:val="List2"/>
              <w:rPr>
                <w:lang w:val="en-NZ"/>
              </w:rPr>
            </w:pPr>
            <w:r w:rsidRPr="00CA0324">
              <w:t>3.4.</w:t>
            </w:r>
            <w:r w:rsidRPr="00CA0324">
              <w:tab/>
              <w:t>Pack up squash equipment, resources and refreshments according to organisational polic</w:t>
            </w:r>
            <w:r w:rsidRPr="00CA0324">
              <w:t>ies and procedures.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List"/>
              <w:rPr>
                <w:lang w:val="en-NZ"/>
              </w:rPr>
            </w:pPr>
            <w:r w:rsidRPr="00CA0324">
              <w:t>4.</w:t>
            </w:r>
            <w:r w:rsidRPr="00CA0324">
              <w:tab/>
              <w:t>Review squash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List2"/>
            </w:pPr>
            <w:r w:rsidRPr="00CA0324">
              <w:t>4.1.</w:t>
            </w:r>
            <w:r w:rsidRPr="00CA0324">
              <w:tab/>
              <w:t>Seek supervisor and foundation level participant feedback on own assistant coaching performance.</w:t>
            </w:r>
          </w:p>
          <w:p w:rsidR="00000000" w:rsidRPr="00CA0324" w:rsidP="00CA0324">
            <w:pPr>
              <w:pStyle w:val="List2"/>
            </w:pPr>
            <w:r w:rsidRPr="00CA0324">
              <w:t>4.2.</w:t>
            </w:r>
            <w:r w:rsidRPr="00CA0324">
              <w:tab/>
              <w:t>Reflect on feedback received and personal performance to identify areas for improvement.</w:t>
            </w:r>
          </w:p>
        </w:tc>
      </w:tr>
    </w:tbl>
    <w:p w:rsidR="00000000" w:rsidRPr="00CA0324" w:rsidP="00CA0324">
      <w:pPr>
        <w:pStyle w:val="BodyText"/>
      </w:pPr>
    </w:p>
    <w:p w:rsidR="00000000" w:rsidRPr="00CA0324" w:rsidP="00CA0324">
      <w:pPr>
        <w:pStyle w:val="AllowPageBreak"/>
      </w:pPr>
    </w:p>
    <w:p w:rsidR="00000000" w:rsidRPr="00CA0324" w:rsidP="00CA0324">
      <w:pPr>
        <w:pStyle w:val="Heading1"/>
      </w:pPr>
      <w:bookmarkStart w:id="7" w:name="O_1034591"/>
      <w:bookmarkEnd w:id="7"/>
      <w:r w:rsidRPr="00CA03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A0324">
              <w:t xml:space="preserve">criteria are listed </w:t>
            </w:r>
            <w:r w:rsidRPr="00CA0324">
              <w:rPr>
                <w:rStyle w:val="Emphasis"/>
              </w:rPr>
              <w:t>here, along with a brief context statement.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BodyText"/>
            </w:pPr>
            <w:r w:rsidRPr="00CA032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rPr>
                <w:rStyle w:val="SpecialBold"/>
              </w:rPr>
              <w:t>DESCRIPTION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ListBullet"/>
              <w:rPr>
                <w:lang w:val="en-NZ"/>
              </w:rPr>
            </w:pPr>
            <w:r w:rsidRPr="00CA0324">
              <w:t>record attendance.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ListBullet"/>
            </w:pPr>
            <w:r w:rsidRPr="00CA0324">
              <w:t>use age-appropriate language to engage foundation level participants</w:t>
            </w:r>
          </w:p>
          <w:p w:rsidR="00000000" w:rsidRPr="00CA0324" w:rsidP="00CA0324">
            <w:pPr>
              <w:pStyle w:val="ListBullet"/>
            </w:pPr>
            <w:r w:rsidRPr="00CA0324">
              <w:t xml:space="preserve">use active listening and questioning to give and receive </w:t>
            </w:r>
            <w:r w:rsidRPr="00CA0324">
              <w:t>instructions and confirm understanding</w:t>
            </w:r>
          </w:p>
          <w:p w:rsidR="00000000" w:rsidP="00CA0324">
            <w:pPr>
              <w:pStyle w:val="ListBullet"/>
              <w:rPr>
                <w:lang w:val="en-NZ"/>
              </w:rPr>
            </w:pPr>
            <w:r w:rsidRPr="00CA0324">
              <w:t>interact with foundation level participants in a polite and</w:t>
            </w:r>
            <w:r w:rsidRPr="00CA0324">
              <w:t xml:space="preserve"> positive manner.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ListBullet"/>
              <w:rPr>
                <w:lang w:val="en-NZ"/>
              </w:rPr>
            </w:pPr>
            <w:r w:rsidRPr="00CA0324">
              <w:t>estimate time and space requirements for squash session activities.</w:t>
            </w:r>
          </w:p>
        </w:tc>
      </w:tr>
      <w:tr w:rsidTr="00CA0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324">
            <w:pPr>
              <w:pStyle w:val="BodyText"/>
              <w:rPr>
                <w:lang w:val="en-NZ"/>
              </w:rPr>
            </w:pPr>
            <w:r w:rsidRPr="00CA032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324" w:rsidP="00CA0324">
            <w:pPr>
              <w:pStyle w:val="ListBullet"/>
            </w:pPr>
            <w:r w:rsidRPr="00CA0324">
              <w:t>complete assigned duties in a timely manner according to session plans and supervisor instructions.</w:t>
            </w:r>
          </w:p>
        </w:tc>
      </w:tr>
    </w:tbl>
    <w:p w:rsidR="00000000" w:rsidRPr="00CA0324" w:rsidP="00CA0324">
      <w:pPr>
        <w:pStyle w:val="BodyText"/>
      </w:pPr>
    </w:p>
    <w:p w:rsidR="00000000" w:rsidRPr="00CA0324" w:rsidP="00CA0324">
      <w:pPr>
        <w:pStyle w:val="AllowPageBreak"/>
      </w:pPr>
    </w:p>
    <w:p w:rsidR="00000000" w:rsidRPr="00CA0324" w:rsidP="00CA0324">
      <w:pPr>
        <w:pStyle w:val="Heading1"/>
      </w:pPr>
      <w:bookmarkStart w:id="8" w:name="O_1034593"/>
      <w:bookmarkEnd w:id="8"/>
      <w:r w:rsidRPr="00CA0324">
        <w:t>Unit Mapping Information</w:t>
      </w:r>
    </w:p>
    <w:p w:rsidR="00000000" w:rsidRPr="00CA0324" w:rsidP="00567A99">
      <w:pPr>
        <w:pStyle w:val="BodyText"/>
      </w:pPr>
      <w:r w:rsidRPr="00CA0324">
        <w:t>No equivalent unit</w:t>
      </w:r>
    </w:p>
    <w:p w:rsidR="00000000" w:rsidRPr="00CA0324" w:rsidP="00CA0324">
      <w:pPr>
        <w:pStyle w:val="Heading1"/>
      </w:pPr>
      <w:bookmarkStart w:id="9" w:name="O_1034600"/>
      <w:bookmarkEnd w:id="9"/>
      <w:r w:rsidRPr="00CA0324">
        <w:t>Links</w:t>
      </w:r>
    </w:p>
    <w:p w:rsidR="00000000" w:rsidRPr="00CA0324" w:rsidP="00567A99">
      <w:pPr>
        <w:pStyle w:val="BodyText"/>
      </w:pPr>
      <w:r w:rsidRPr="00CA032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0721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A0324" w:rsidP="00567A99">
      <w:pPr>
        <w:pStyle w:val="BodyText"/>
        <w:sectPr w:rsidSect="00CA03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0324" w:rsidP="00CA0324">
      <w:pPr>
        <w:pStyle w:val="SuperHeading"/>
      </w:pPr>
      <w:r w:rsidRPr="00CA0324">
        <w:t>Assessment Requirements for SISSSQU001 Conduct squash coaching sessions with foundation level participants</w:t>
      </w:r>
    </w:p>
    <w:p w:rsidR="00000000" w:rsidRPr="00CA0324" w:rsidP="00CA0324">
      <w:pPr>
        <w:pStyle w:val="Heading1"/>
      </w:pPr>
      <w:bookmarkStart w:id="10" w:name="O_1034595"/>
      <w:bookmarkEnd w:id="10"/>
      <w:r w:rsidRPr="00CA0324">
        <w:t>Modification History</w:t>
      </w:r>
    </w:p>
    <w:p w:rsidR="00000000" w:rsidRPr="00CA0324" w:rsidP="00567A99">
      <w:pPr>
        <w:pStyle w:val="BodyText"/>
      </w:pPr>
      <w:r w:rsidRPr="00CA0324">
        <w:t>Not applicable.</w:t>
      </w:r>
    </w:p>
    <w:p w:rsidR="00000000" w:rsidRPr="00CA0324" w:rsidP="00CA0324">
      <w:pPr>
        <w:pStyle w:val="Heading1"/>
      </w:pPr>
      <w:bookmarkStart w:id="11" w:name="O_1034596"/>
      <w:bookmarkEnd w:id="11"/>
      <w:r w:rsidRPr="00CA0324">
        <w:t>Performance Evidence</w:t>
      </w:r>
    </w:p>
    <w:p w:rsidR="00000000" w:rsidRPr="00CA0324" w:rsidP="00567A99">
      <w:pPr>
        <w:pStyle w:val="BodyText"/>
      </w:pPr>
      <w:r w:rsidRPr="00CA0324">
        <w:t>Evidence of the ability to complete tasks outlined in elements and performance criteria of this unit in the context of the job role, and:</w:t>
      </w:r>
    </w:p>
    <w:p w:rsidR="00000000" w:rsidRPr="00CA0324" w:rsidP="00CA0324">
      <w:pPr>
        <w:pStyle w:val="ListBullet"/>
      </w:pPr>
      <w:r w:rsidRPr="00CA0324">
        <w:t xml:space="preserve">conduct three squash coaching sessions with foundation level participants under supervision where each session is at </w:t>
      </w:r>
      <w:r w:rsidRPr="00CA0324">
        <w:t>least 30 minutes in duration.</w:t>
      </w:r>
    </w:p>
    <w:p w:rsidR="00000000" w:rsidRPr="00CA0324" w:rsidP="00CA0324">
      <w:pPr>
        <w:pStyle w:val="AllowPageBreak"/>
      </w:pPr>
    </w:p>
    <w:p w:rsidR="00000000" w:rsidRPr="00CA0324" w:rsidP="00CA0324">
      <w:pPr>
        <w:pStyle w:val="Heading1"/>
      </w:pPr>
      <w:bookmarkStart w:id="12" w:name="O_1034597"/>
      <w:bookmarkEnd w:id="12"/>
      <w:r w:rsidRPr="00CA0324">
        <w:t>Knowledge Evidence</w:t>
      </w:r>
    </w:p>
    <w:p w:rsidR="00000000" w:rsidRPr="00CA0324" w:rsidP="00567A99">
      <w:pPr>
        <w:pStyle w:val="BodyText"/>
      </w:pPr>
      <w:r w:rsidRPr="00CA0324">
        <w:t>Demonstrated knowledge required to complete the tasks outlined in elements and performance criteria of this unit:</w:t>
      </w:r>
    </w:p>
    <w:p w:rsidR="00000000" w:rsidRPr="00CA0324" w:rsidP="00CA0324">
      <w:pPr>
        <w:pStyle w:val="ListBullet"/>
      </w:pPr>
      <w:r w:rsidRPr="00CA0324">
        <w:t>organisational policies and procedures applicable to conducting squash co</w:t>
      </w:r>
      <w:r w:rsidRPr="00CA0324">
        <w:t>aching sessions with foundation level participants</w:t>
      </w:r>
    </w:p>
    <w:p w:rsidR="00000000" w:rsidRPr="00CA0324" w:rsidP="00CA0324">
      <w:pPr>
        <w:pStyle w:val="ListBullet"/>
      </w:pPr>
      <w:r w:rsidRPr="00CA0324">
        <w:t>squash tactical and technical fundamentals for foundation level participants:</w:t>
      </w:r>
    </w:p>
    <w:p w:rsidR="00000000" w:rsidRPr="00CA0324" w:rsidP="00CA0324">
      <w:pPr>
        <w:pStyle w:val="ListBullet2"/>
      </w:pPr>
      <w:r w:rsidRPr="00CA0324">
        <w:t>tactical:</w:t>
      </w:r>
    </w:p>
    <w:p w:rsidR="00000000" w:rsidRPr="00CA0324" w:rsidP="00CA0324">
      <w:pPr>
        <w:pStyle w:val="ListBullet3"/>
      </w:pPr>
      <w:r w:rsidRPr="00CA0324">
        <w:t>moving the opponent around the court</w:t>
      </w:r>
    </w:p>
    <w:p w:rsidR="00000000" w:rsidRPr="00CA0324" w:rsidP="00CA0324">
      <w:pPr>
        <w:pStyle w:val="ListBullet3"/>
      </w:pPr>
      <w:r w:rsidRPr="00CA0324">
        <w:t>breaking up opponent</w:t>
      </w:r>
      <w:r>
        <w:t>’</w:t>
      </w:r>
      <w:r w:rsidRPr="00CA0324">
        <w:t>s game</w:t>
      </w:r>
    </w:p>
    <w:p w:rsidR="00000000" w:rsidRPr="00CA0324" w:rsidP="00CA0324">
      <w:pPr>
        <w:pStyle w:val="ListBullet3"/>
      </w:pPr>
      <w:r w:rsidRPr="00CA0324">
        <w:t>court positioning</w:t>
      </w:r>
    </w:p>
    <w:p w:rsidR="00000000" w:rsidRPr="00CA0324" w:rsidP="00CA0324">
      <w:pPr>
        <w:pStyle w:val="ListBullet3"/>
      </w:pPr>
      <w:r w:rsidRPr="00CA0324">
        <w:t>returning to the ‘T’</w:t>
      </w:r>
    </w:p>
    <w:p w:rsidR="00000000" w:rsidRPr="00CA0324" w:rsidP="00CA0324">
      <w:pPr>
        <w:pStyle w:val="ListBullet3"/>
      </w:pPr>
      <w:r w:rsidRPr="00CA0324">
        <w:t>playing to the gaps</w:t>
      </w:r>
    </w:p>
    <w:p w:rsidR="00000000" w:rsidRPr="00CA0324" w:rsidP="00CA0324">
      <w:pPr>
        <w:pStyle w:val="ListBullet3"/>
      </w:pPr>
      <w:r w:rsidRPr="00CA0324">
        <w:t>rally and game strategies</w:t>
      </w:r>
    </w:p>
    <w:p w:rsidR="00000000" w:rsidRPr="00CA0324" w:rsidP="00CA0324">
      <w:pPr>
        <w:pStyle w:val="ListBullet2"/>
      </w:pPr>
      <w:r w:rsidRPr="00CA0324">
        <w:t>technical:</w:t>
      </w:r>
    </w:p>
    <w:p w:rsidR="00000000" w:rsidRPr="00CA0324" w:rsidP="00CA0324">
      <w:pPr>
        <w:pStyle w:val="ListBullet3"/>
      </w:pPr>
      <w:r w:rsidRPr="00CA0324">
        <w:t>grip</w:t>
      </w:r>
    </w:p>
    <w:p w:rsidR="00000000" w:rsidRPr="00CA0324" w:rsidP="00CA0324">
      <w:pPr>
        <w:pStyle w:val="ListBullet3"/>
      </w:pPr>
      <w:r w:rsidRPr="00CA0324">
        <w:t>drive</w:t>
      </w:r>
    </w:p>
    <w:p w:rsidR="00000000" w:rsidRPr="00CA0324" w:rsidP="00CA0324">
      <w:pPr>
        <w:pStyle w:val="ListBullet3"/>
      </w:pPr>
      <w:r w:rsidRPr="00CA0324">
        <w:t>lob</w:t>
      </w:r>
    </w:p>
    <w:p w:rsidR="00000000" w:rsidRPr="00CA0324" w:rsidP="00CA0324">
      <w:pPr>
        <w:pStyle w:val="ListBullet3"/>
      </w:pPr>
      <w:r w:rsidRPr="00CA0324">
        <w:t>serve and return of serve</w:t>
      </w:r>
    </w:p>
    <w:p w:rsidR="00000000" w:rsidRPr="00CA0324" w:rsidP="00CA0324">
      <w:pPr>
        <w:pStyle w:val="ListBullet3"/>
      </w:pPr>
      <w:r w:rsidRPr="00CA0324">
        <w:t xml:space="preserve">volleying </w:t>
      </w:r>
    </w:p>
    <w:p w:rsidR="00000000" w:rsidRPr="00CA0324" w:rsidP="00CA0324">
      <w:pPr>
        <w:pStyle w:val="ListBullet3"/>
      </w:pPr>
      <w:r w:rsidRPr="00CA0324">
        <w:t>model swing</w:t>
      </w:r>
    </w:p>
    <w:p w:rsidR="00000000" w:rsidRPr="00CA0324" w:rsidP="00CA0324">
      <w:pPr>
        <w:pStyle w:val="ListBullet3"/>
      </w:pPr>
      <w:r w:rsidRPr="00CA0324">
        <w:t xml:space="preserve">court movement </w:t>
      </w:r>
    </w:p>
    <w:p w:rsidR="00000000" w:rsidRPr="00CA0324" w:rsidP="00CA0324">
      <w:pPr>
        <w:pStyle w:val="ListBullet"/>
      </w:pPr>
      <w:r w:rsidRPr="00CA0324">
        <w:t>organisational layout of squash activities</w:t>
      </w:r>
    </w:p>
    <w:p w:rsidR="00000000" w:rsidRPr="00CA0324" w:rsidP="00CA0324">
      <w:pPr>
        <w:pStyle w:val="ListBullet"/>
      </w:pPr>
      <w:r w:rsidRPr="00CA0324">
        <w:t>squash equipment and resources:</w:t>
      </w:r>
    </w:p>
    <w:p w:rsidR="00000000" w:rsidRPr="00CA0324" w:rsidP="00CA0324">
      <w:pPr>
        <w:pStyle w:val="ListBullet2"/>
      </w:pPr>
      <w:r w:rsidRPr="00CA0324">
        <w:t>squash court</w:t>
      </w:r>
    </w:p>
    <w:p w:rsidR="00000000" w:rsidRPr="00CA0324" w:rsidP="00CA0324">
      <w:pPr>
        <w:pStyle w:val="ListBullet2"/>
      </w:pPr>
      <w:r w:rsidRPr="00CA0324">
        <w:t>squash racquets</w:t>
      </w:r>
    </w:p>
    <w:p w:rsidR="00000000" w:rsidRPr="00CA0324" w:rsidP="00CA0324">
      <w:pPr>
        <w:pStyle w:val="ListBullet2"/>
      </w:pPr>
      <w:r w:rsidRPr="00CA0324">
        <w:t>squash balls</w:t>
      </w:r>
    </w:p>
    <w:p w:rsidR="00000000" w:rsidRPr="00CA0324" w:rsidP="00CA0324">
      <w:pPr>
        <w:pStyle w:val="ListBullet2"/>
      </w:pPr>
      <w:r w:rsidRPr="00CA0324">
        <w:t>eye protection</w:t>
      </w:r>
    </w:p>
    <w:p w:rsidR="00000000" w:rsidRPr="00CA0324" w:rsidP="00CA0324">
      <w:pPr>
        <w:pStyle w:val="ListBullet2"/>
      </w:pPr>
      <w:r w:rsidRPr="00CA0324">
        <w:t>safe set-up and layout</w:t>
      </w:r>
    </w:p>
    <w:p w:rsidR="00000000" w:rsidRPr="00CA0324" w:rsidP="00CA0324">
      <w:pPr>
        <w:pStyle w:val="ListBullet2"/>
      </w:pPr>
      <w:r w:rsidRPr="00CA0324">
        <w:t>safe condition</w:t>
      </w:r>
    </w:p>
    <w:p w:rsidR="00000000" w:rsidRPr="00CA0324" w:rsidP="00CA0324">
      <w:pPr>
        <w:pStyle w:val="ListBullet2"/>
      </w:pPr>
      <w:r w:rsidRPr="00CA0324">
        <w:t>safe use</w:t>
      </w:r>
    </w:p>
    <w:p w:rsidR="00000000" w:rsidRPr="00CA0324" w:rsidP="00CA0324">
      <w:pPr>
        <w:pStyle w:val="ListBullet2"/>
      </w:pPr>
      <w:r w:rsidRPr="00CA0324">
        <w:t>safe pack-up</w:t>
      </w:r>
    </w:p>
    <w:p w:rsidR="00000000" w:rsidRPr="00CA0324" w:rsidP="00CA0324">
      <w:pPr>
        <w:pStyle w:val="ListBullet"/>
      </w:pPr>
      <w:r w:rsidRPr="00CA0324">
        <w:t>squash rules, regulations and policies applicable to coaching foundation level participants</w:t>
      </w:r>
    </w:p>
    <w:p w:rsidR="00000000" w:rsidRPr="00CA0324" w:rsidP="00CA0324">
      <w:pPr>
        <w:pStyle w:val="ListBullet"/>
      </w:pPr>
      <w:r w:rsidRPr="00CA0324">
        <w:t>squash safe participation requirements:</w:t>
      </w:r>
    </w:p>
    <w:p w:rsidR="00000000" w:rsidRPr="00CA0324" w:rsidP="00CA0324">
      <w:pPr>
        <w:pStyle w:val="ListBullet2"/>
      </w:pPr>
      <w:r w:rsidRPr="00CA0324">
        <w:t>obeying the rules</w:t>
      </w:r>
    </w:p>
    <w:p w:rsidR="00000000" w:rsidRPr="00CA0324" w:rsidP="00CA0324">
      <w:pPr>
        <w:pStyle w:val="ListBullet2"/>
      </w:pPr>
      <w:r w:rsidRPr="00CA0324">
        <w:t>use of protectiv</w:t>
      </w:r>
      <w:r w:rsidRPr="00CA0324">
        <w:t>e equipment</w:t>
      </w:r>
    </w:p>
    <w:p w:rsidR="00000000" w:rsidRPr="00CA0324" w:rsidP="00CA0324">
      <w:pPr>
        <w:pStyle w:val="ListBullet2"/>
      </w:pPr>
      <w:r w:rsidRPr="00CA0324">
        <w:t>hydration</w:t>
      </w:r>
    </w:p>
    <w:p w:rsidR="00000000" w:rsidRPr="00CA0324" w:rsidP="00CA0324">
      <w:pPr>
        <w:pStyle w:val="ListBullet"/>
      </w:pPr>
      <w:r w:rsidRPr="00CA0324">
        <w:t>coaching communication styles for foundation level participants:</w:t>
      </w:r>
    </w:p>
    <w:p w:rsidR="00000000" w:rsidRPr="00CA0324" w:rsidP="00CA0324">
      <w:pPr>
        <w:pStyle w:val="ListBullet2"/>
      </w:pPr>
      <w:r w:rsidRPr="00CA0324">
        <w:t>instruction</w:t>
      </w:r>
    </w:p>
    <w:p w:rsidR="00000000" w:rsidRPr="00CA0324" w:rsidP="00CA0324">
      <w:pPr>
        <w:pStyle w:val="ListBullet2"/>
      </w:pPr>
      <w:r w:rsidRPr="00CA0324">
        <w:t>demonstration</w:t>
      </w:r>
    </w:p>
    <w:p w:rsidR="00000000" w:rsidRPr="00CA0324" w:rsidP="00CA0324">
      <w:pPr>
        <w:pStyle w:val="ListBullet2"/>
      </w:pPr>
      <w:r w:rsidRPr="00CA0324">
        <w:t>active listening</w:t>
      </w:r>
    </w:p>
    <w:p w:rsidR="00000000" w:rsidRPr="00CA0324" w:rsidP="00CA0324">
      <w:pPr>
        <w:pStyle w:val="ListBullet2"/>
      </w:pPr>
      <w:r w:rsidRPr="00CA0324">
        <w:t>open and closed questions</w:t>
      </w:r>
    </w:p>
    <w:p w:rsidR="00000000" w:rsidRPr="00CA0324" w:rsidP="00CA0324">
      <w:pPr>
        <w:pStyle w:val="ListBullet2"/>
      </w:pPr>
      <w:r w:rsidRPr="00CA0324">
        <w:t>non verbal communication</w:t>
      </w:r>
    </w:p>
    <w:p w:rsidR="00000000" w:rsidRPr="00CA0324" w:rsidP="00CA0324">
      <w:pPr>
        <w:pStyle w:val="ListBullet2"/>
      </w:pPr>
      <w:r w:rsidRPr="00CA0324">
        <w:t>giving and receiving feedback</w:t>
      </w:r>
    </w:p>
    <w:p w:rsidR="00000000" w:rsidRPr="00CA0324" w:rsidP="00CA0324">
      <w:pPr>
        <w:pStyle w:val="ListBullet2"/>
      </w:pPr>
      <w:r w:rsidRPr="00CA0324">
        <w:t>tone and level of voice</w:t>
      </w:r>
    </w:p>
    <w:p w:rsidR="00000000" w:rsidRPr="00CA0324" w:rsidP="00CA0324">
      <w:pPr>
        <w:pStyle w:val="ListBullet2"/>
      </w:pPr>
      <w:r w:rsidRPr="00CA0324">
        <w:t>terminology and language</w:t>
      </w:r>
    </w:p>
    <w:p w:rsidR="00000000" w:rsidRPr="00CA0324" w:rsidP="00CA0324">
      <w:pPr>
        <w:pStyle w:val="ListBullet"/>
      </w:pPr>
      <w:r w:rsidRPr="00CA0324">
        <w:t>behaviours expected of an assistant coach:</w:t>
      </w:r>
    </w:p>
    <w:p w:rsidR="00000000" w:rsidRPr="00CA0324" w:rsidP="00CA0324">
      <w:pPr>
        <w:pStyle w:val="ListBullet2"/>
      </w:pPr>
      <w:r w:rsidRPr="00CA0324">
        <w:t>promoting positive interaction and participation</w:t>
      </w:r>
    </w:p>
    <w:p w:rsidR="00000000" w:rsidRPr="00CA0324" w:rsidP="00CA0324">
      <w:pPr>
        <w:pStyle w:val="ListBullet2"/>
      </w:pPr>
      <w:r w:rsidRPr="00CA0324">
        <w:t>using acceptable language</w:t>
      </w:r>
    </w:p>
    <w:p w:rsidR="00000000" w:rsidRPr="00CA0324" w:rsidP="00CA0324">
      <w:pPr>
        <w:pStyle w:val="ListBullet2"/>
      </w:pPr>
      <w:r w:rsidRPr="00CA0324">
        <w:t>arriving on time</w:t>
      </w:r>
    </w:p>
    <w:p w:rsidR="00000000" w:rsidRPr="00CA0324" w:rsidP="00CA0324">
      <w:pPr>
        <w:pStyle w:val="ListBullet2"/>
      </w:pPr>
      <w:r w:rsidRPr="00CA0324">
        <w:t>using self reflection to identify areas for improvement</w:t>
      </w:r>
    </w:p>
    <w:p w:rsidR="00000000" w:rsidRPr="00CA0324" w:rsidP="00CA0324">
      <w:pPr>
        <w:pStyle w:val="ListBullet"/>
      </w:pPr>
      <w:r w:rsidRPr="00CA0324">
        <w:t>methods to:</w:t>
      </w:r>
    </w:p>
    <w:p w:rsidR="00000000" w:rsidRPr="00CA0324" w:rsidP="00CA0324">
      <w:pPr>
        <w:pStyle w:val="ListBullet2"/>
      </w:pPr>
      <w:r w:rsidRPr="00CA0324">
        <w:t>instruct safe use of equipment and techniques</w:t>
      </w:r>
    </w:p>
    <w:p w:rsidR="00000000" w:rsidRPr="00CA0324" w:rsidP="00CA0324">
      <w:pPr>
        <w:pStyle w:val="ListBullet2"/>
      </w:pPr>
      <w:r w:rsidRPr="00CA0324">
        <w:t>instruct safe sport techniques</w:t>
      </w:r>
    </w:p>
    <w:p w:rsidR="00000000" w:rsidRPr="00CA0324" w:rsidP="00CA0324">
      <w:pPr>
        <w:pStyle w:val="ListBullet2"/>
      </w:pPr>
      <w:r w:rsidRPr="00CA0324">
        <w:t>instruct warm-up, skill development and cool down activities</w:t>
      </w:r>
    </w:p>
    <w:p w:rsidR="00000000" w:rsidRPr="00CA0324" w:rsidP="00CA0324">
      <w:pPr>
        <w:pStyle w:val="ListBullet2"/>
      </w:pPr>
      <w:r w:rsidRPr="00CA0324">
        <w:t>establish behaviour standards</w:t>
      </w:r>
    </w:p>
    <w:p w:rsidR="00000000" w:rsidRPr="00CA0324" w:rsidP="00CA0324">
      <w:pPr>
        <w:pStyle w:val="ListBullet2"/>
      </w:pPr>
      <w:r w:rsidRPr="00CA0324">
        <w:t>promote cooperation and good relationships</w:t>
      </w:r>
    </w:p>
    <w:p w:rsidR="00000000" w:rsidRPr="00CA0324" w:rsidP="00CA0324">
      <w:pPr>
        <w:pStyle w:val="ListBullet2"/>
      </w:pPr>
      <w:r w:rsidRPr="00CA0324">
        <w:t>demonstrate techniques</w:t>
      </w:r>
    </w:p>
    <w:p w:rsidR="00000000" w:rsidRPr="00CA0324" w:rsidP="00CA0324">
      <w:pPr>
        <w:pStyle w:val="ListBullet2"/>
      </w:pPr>
      <w:r w:rsidRPr="00CA0324">
        <w:t xml:space="preserve">encourage interaction </w:t>
      </w:r>
      <w:r w:rsidRPr="00CA0324">
        <w:t>and participation</w:t>
      </w:r>
    </w:p>
    <w:p w:rsidR="00000000" w:rsidRPr="00CA0324" w:rsidP="00CA0324">
      <w:pPr>
        <w:pStyle w:val="ListBullet2"/>
      </w:pPr>
      <w:r w:rsidRPr="00CA0324">
        <w:t>give and receive feedback</w:t>
      </w:r>
    </w:p>
    <w:p w:rsidR="00000000" w:rsidRPr="00CA0324" w:rsidP="00CA0324">
      <w:pPr>
        <w:pStyle w:val="ListBullet2"/>
      </w:pPr>
      <w:r w:rsidRPr="00CA0324">
        <w:t>respond to questions</w:t>
      </w:r>
    </w:p>
    <w:p w:rsidR="00000000" w:rsidRPr="00CA0324" w:rsidP="00CA0324">
      <w:pPr>
        <w:pStyle w:val="ListBullet2"/>
      </w:pPr>
      <w:r w:rsidRPr="00CA0324">
        <w:t>report problems to supervisor</w:t>
      </w:r>
    </w:p>
    <w:p w:rsidR="00000000" w:rsidRPr="00CA0324" w:rsidP="00CA0324">
      <w:pPr>
        <w:pStyle w:val="ListBullet"/>
      </w:pPr>
      <w:r w:rsidRPr="00CA0324">
        <w:t>squash session plan elements</w:t>
      </w:r>
    </w:p>
    <w:p w:rsidR="00000000" w:rsidRPr="00CA0324" w:rsidP="00CA0324">
      <w:pPr>
        <w:pStyle w:val="ListBullet"/>
      </w:pPr>
      <w:r w:rsidRPr="00CA0324">
        <w:t>methods for self reflection.</w:t>
      </w:r>
    </w:p>
    <w:p w:rsidR="00000000" w:rsidRPr="00CA0324" w:rsidP="00CA0324">
      <w:pPr>
        <w:pStyle w:val="AllowPageBreak"/>
      </w:pPr>
    </w:p>
    <w:p w:rsidR="00000000" w:rsidRPr="00CA0324" w:rsidP="00CA0324">
      <w:pPr>
        <w:pStyle w:val="Heading1"/>
      </w:pPr>
      <w:bookmarkStart w:id="13" w:name="O_1034598"/>
      <w:bookmarkEnd w:id="13"/>
      <w:r w:rsidRPr="00CA0324">
        <w:t>Assessment Conditions</w:t>
      </w:r>
    </w:p>
    <w:p w:rsidR="00000000" w:rsidRPr="00CA0324" w:rsidP="00567A99">
      <w:pPr>
        <w:pStyle w:val="BodyText"/>
      </w:pPr>
      <w:r w:rsidRPr="00CA0324">
        <w:t xml:space="preserve">Skills must be demonstrated in: </w:t>
      </w:r>
    </w:p>
    <w:p w:rsidR="00000000" w:rsidRPr="00CA0324" w:rsidP="00CA0324">
      <w:pPr>
        <w:pStyle w:val="ListBullet"/>
      </w:pPr>
      <w:r w:rsidRPr="00CA0324">
        <w:t>a community based sport environment in squash. This can be a workplace or simulated environment.</w:t>
      </w:r>
    </w:p>
    <w:p w:rsidR="00000000" w:rsidRPr="00CA0324" w:rsidP="00CA0324">
      <w:pPr>
        <w:pStyle w:val="BodyText"/>
      </w:pPr>
    </w:p>
    <w:p w:rsidR="00000000" w:rsidRPr="00CA0324" w:rsidP="00567A99">
      <w:pPr>
        <w:pStyle w:val="BodyText"/>
      </w:pPr>
      <w:r w:rsidRPr="00CA0324">
        <w:t>Assessment must ensure access to:</w:t>
      </w:r>
    </w:p>
    <w:p w:rsidR="00000000" w:rsidRPr="00CA0324" w:rsidP="00CA0324">
      <w:pPr>
        <w:pStyle w:val="ListBullet"/>
      </w:pPr>
      <w:r w:rsidRPr="00CA0324">
        <w:t>first aid kit</w:t>
      </w:r>
    </w:p>
    <w:p w:rsidR="00000000" w:rsidRPr="00CA0324" w:rsidP="00CA0324">
      <w:pPr>
        <w:pStyle w:val="ListBullet"/>
      </w:pPr>
      <w:r w:rsidRPr="00CA0324">
        <w:t>drinking water</w:t>
      </w:r>
    </w:p>
    <w:p w:rsidR="00000000" w:rsidRPr="00CA0324" w:rsidP="00CA0324">
      <w:pPr>
        <w:pStyle w:val="ListBullet"/>
      </w:pPr>
      <w:r w:rsidRPr="00CA0324">
        <w:t>squash rules, regulations and policies applicable to coaching foundation level participants</w:t>
      </w:r>
    </w:p>
    <w:p w:rsidR="00000000" w:rsidRPr="00CA0324" w:rsidP="00CA0324">
      <w:pPr>
        <w:pStyle w:val="ListBullet"/>
      </w:pPr>
      <w:r w:rsidRPr="00CA0324">
        <w:t>sq</w:t>
      </w:r>
      <w:r w:rsidRPr="00CA0324">
        <w:t>uash facilities, equipment and resources:</w:t>
      </w:r>
    </w:p>
    <w:p w:rsidR="00000000" w:rsidRPr="00CA0324" w:rsidP="00CA0324">
      <w:pPr>
        <w:pStyle w:val="ListBullet2"/>
      </w:pPr>
      <w:r w:rsidRPr="00CA0324">
        <w:t>marked-up squash court</w:t>
      </w:r>
    </w:p>
    <w:p w:rsidR="00000000" w:rsidRPr="00CA0324" w:rsidP="00CA0324">
      <w:pPr>
        <w:pStyle w:val="ListBullet2"/>
      </w:pPr>
      <w:r w:rsidRPr="00CA0324">
        <w:t>squash racquets</w:t>
      </w:r>
    </w:p>
    <w:p w:rsidR="00000000" w:rsidRPr="00CA0324" w:rsidP="00CA0324">
      <w:pPr>
        <w:pStyle w:val="ListBullet2"/>
      </w:pPr>
      <w:r w:rsidRPr="00CA0324">
        <w:t>squash balls</w:t>
      </w:r>
    </w:p>
    <w:p w:rsidR="00000000" w:rsidRPr="00CA0324" w:rsidP="00CA0324">
      <w:pPr>
        <w:pStyle w:val="ListBullet2"/>
      </w:pPr>
      <w:r w:rsidRPr="00CA0324">
        <w:t>eye protection</w:t>
      </w:r>
    </w:p>
    <w:p w:rsidR="00000000" w:rsidRPr="00CA0324" w:rsidP="00CA0324">
      <w:pPr>
        <w:pStyle w:val="ListBullet"/>
      </w:pPr>
      <w:r w:rsidRPr="00CA0324">
        <w:t>organisational safety, emergency response and first aid procedures for squash.</w:t>
      </w:r>
    </w:p>
    <w:p w:rsidR="00000000" w:rsidRPr="00CA0324" w:rsidP="00CA0324">
      <w:pPr>
        <w:pStyle w:val="BodyText"/>
      </w:pPr>
    </w:p>
    <w:p w:rsidR="00000000" w:rsidRPr="00CA0324" w:rsidP="00567A99">
      <w:pPr>
        <w:pStyle w:val="BodyText"/>
      </w:pPr>
      <w:r w:rsidRPr="00CA0324">
        <w:t>Assessment must ensure use of:</w:t>
      </w:r>
    </w:p>
    <w:p w:rsidR="00000000" w:rsidRPr="00CA0324" w:rsidP="00CA0324">
      <w:pPr>
        <w:pStyle w:val="ListBullet"/>
      </w:pPr>
      <w:r w:rsidRPr="00CA0324">
        <w:t>squash session plan</w:t>
      </w:r>
    </w:p>
    <w:p w:rsidR="00000000" w:rsidRPr="00CA0324" w:rsidP="00CA0324">
      <w:pPr>
        <w:pStyle w:val="ListBullet"/>
      </w:pPr>
      <w:r w:rsidRPr="00CA0324">
        <w:t>a supervisor and squash foundation level participants to be coached.</w:t>
      </w:r>
    </w:p>
    <w:p w:rsidR="00000000" w:rsidRPr="00CA0324" w:rsidP="00CA0324">
      <w:pPr>
        <w:pStyle w:val="BodyText"/>
      </w:pPr>
    </w:p>
    <w:p w:rsidR="00000000" w:rsidRPr="00CA0324" w:rsidP="00567A99">
      <w:pPr>
        <w:pStyle w:val="BodyText"/>
      </w:pPr>
      <w:r w:rsidRPr="00CA0324">
        <w:t>Assessors must satisfy the Standards for Registered Training Organisations requirements for assessors.</w:t>
      </w:r>
    </w:p>
    <w:p w:rsidR="00000000" w:rsidRPr="00CA0324" w:rsidP="00CA0324">
      <w:pPr>
        <w:pStyle w:val="Heading1"/>
      </w:pPr>
      <w:bookmarkStart w:id="14" w:name="O_1034601"/>
      <w:bookmarkEnd w:id="14"/>
      <w:r w:rsidRPr="00CA0324">
        <w:t>Links</w:t>
      </w:r>
    </w:p>
    <w:p w:rsidR="00000000" w:rsidRPr="00CA0324" w:rsidP="00567A99">
      <w:pPr>
        <w:pStyle w:val="BodyText"/>
      </w:pPr>
      <w:r w:rsidRPr="00CA032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0721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A0324" w:rsidP="00CA0324"/>
    <w:sectPr w:rsidSect="00CA03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24" w:rsidRPr="00567A99" w:rsidP="00567A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99" w:rsidP="00CA0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7A99" w:rsidP="00CA0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67A99" w:rsidP="00CA03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24" w:rsidP="00CA0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7A99">
      <w:t>Approved</w:t>
    </w:r>
    <w:r w:rsidR="00567A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7A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7A99">
      <w:rPr>
        <w:noProof/>
      </w:rPr>
      <w:t>5</w:t>
    </w:r>
    <w:r>
      <w:rPr>
        <w:noProof/>
      </w:rPr>
      <w:fldChar w:fldCharType="end"/>
    </w:r>
  </w:p>
  <w:p w:rsidR="00CA0324" w:rsidP="00CA0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7A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7A99">
      <w:t>HumanAbility</w:t>
    </w:r>
    <w:r w:rsidR="00567A99">
      <w:fldChar w:fldCharType="end"/>
    </w:r>
  </w:p>
  <w:p w:rsidR="00CA0324" w:rsidP="00CA0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324" w:rsidRPr="00567A99" w:rsidP="00567A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99" w:rsidRPr="002D2AF8" w:rsidP="00CA0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SISSSQU001 Conduct squash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7A99" w:rsidP="00CA03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324" w:rsidRPr="002D2AF8" w:rsidP="00CA0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7A99">
      <w:t>SISSSQU001 Conduct squash coaching sessions with foundation level participants</w:t>
    </w:r>
    <w:r w:rsidR="00567A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7A99">
      <w:rPr>
        <w:noProof/>
      </w:rPr>
      <w:t>2 March 2025</w:t>
    </w:r>
    <w:r>
      <w:fldChar w:fldCharType="end"/>
    </w:r>
  </w:p>
  <w:p w:rsidR="00CA0324" w:rsidP="00CA0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6D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14C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6C2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324"/>
  </w:style>
  <w:style w:type="character" w:customStyle="1" w:styleId="Heading1Char">
    <w:name w:val="Heading 1 Char"/>
    <w:basedOn w:val="DefaultParagraphFont"/>
    <w:link w:val="Heading1"/>
    <w:rsid w:val="00CA0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3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03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03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324"/>
    <w:rPr>
      <w:b/>
      <w:spacing w:val="0"/>
    </w:rPr>
  </w:style>
  <w:style w:type="paragraph" w:styleId="ListBullet2">
    <w:name w:val="List Bullet 2"/>
    <w:basedOn w:val="List2"/>
    <w:rsid w:val="00CA03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0324"/>
    <w:rPr>
      <w:i/>
    </w:rPr>
  </w:style>
  <w:style w:type="paragraph" w:customStyle="1" w:styleId="SuperHeading">
    <w:name w:val="SuperHeading"/>
    <w:basedOn w:val="Normal"/>
    <w:rsid w:val="00CA0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032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CA03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0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3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0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3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0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324"/>
  </w:style>
  <w:style w:type="paragraph" w:styleId="TableofFigures">
    <w:name w:val="table of figures"/>
    <w:basedOn w:val="Normal"/>
    <w:next w:val="Normal"/>
    <w:semiHidden/>
    <w:rsid w:val="00CA0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3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0324"/>
    <w:rPr>
      <w:rFonts w:ascii="Wingdings" w:hAnsi="Wingdings"/>
    </w:rPr>
  </w:style>
  <w:style w:type="paragraph" w:customStyle="1" w:styleId="TableHeading">
    <w:name w:val="Table Heading"/>
    <w:basedOn w:val="HeadingBase"/>
    <w:rsid w:val="00CA0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324"/>
    <w:rPr>
      <w:color w:val="0033CC"/>
      <w:u w:val="none"/>
    </w:rPr>
  </w:style>
  <w:style w:type="paragraph" w:customStyle="1" w:styleId="BodyTextRight">
    <w:name w:val="Body Text Right"/>
    <w:basedOn w:val="BodyText"/>
    <w:rsid w:val="00CA0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3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324"/>
    <w:rPr>
      <w:sz w:val="32"/>
    </w:rPr>
  </w:style>
  <w:style w:type="paragraph" w:customStyle="1" w:styleId="HeadingProcedure">
    <w:name w:val="Heading Procedure"/>
    <w:basedOn w:val="HeadingBase"/>
    <w:next w:val="Normal"/>
    <w:rsid w:val="00CA0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324"/>
    <w:pPr>
      <w:spacing w:before="60" w:after="60"/>
    </w:pPr>
  </w:style>
  <w:style w:type="paragraph" w:styleId="ListContinue">
    <w:name w:val="List Continue"/>
    <w:basedOn w:val="List"/>
    <w:rsid w:val="00CA0324"/>
    <w:pPr>
      <w:ind w:firstLine="0"/>
    </w:pPr>
  </w:style>
  <w:style w:type="paragraph" w:customStyle="1" w:styleId="ListNote">
    <w:name w:val="List Note"/>
    <w:basedOn w:val="List"/>
    <w:rsid w:val="00CA0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324"/>
    <w:rPr>
      <w:rFonts w:ascii="Courier New" w:hAnsi="Courier New"/>
    </w:rPr>
  </w:style>
  <w:style w:type="paragraph" w:customStyle="1" w:styleId="NoteBullet">
    <w:name w:val="Note Bullet"/>
    <w:basedOn w:val="Note"/>
    <w:rsid w:val="00CA0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3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0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324"/>
    <w:rPr>
      <w:b/>
      <w:smallCaps/>
    </w:rPr>
  </w:style>
  <w:style w:type="paragraph" w:customStyle="1" w:styleId="TableListNumber">
    <w:name w:val="Table List Number"/>
    <w:basedOn w:val="ListNumber"/>
    <w:rsid w:val="00CA0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324"/>
    <w:pPr>
      <w:numPr>
        <w:numId w:val="10"/>
      </w:numPr>
    </w:pPr>
  </w:style>
  <w:style w:type="paragraph" w:customStyle="1" w:styleId="ListAlpha2">
    <w:name w:val="List Alpha 2"/>
    <w:basedOn w:val="List2"/>
    <w:rsid w:val="00CA0324"/>
    <w:pPr>
      <w:numPr>
        <w:numId w:val="9"/>
      </w:numPr>
    </w:pPr>
  </w:style>
  <w:style w:type="paragraph" w:styleId="List3">
    <w:name w:val="List 3"/>
    <w:basedOn w:val="BodyText"/>
    <w:rsid w:val="00CA0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3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03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0324"/>
    <w:pPr>
      <w:numPr>
        <w:numId w:val="5"/>
      </w:numPr>
    </w:pPr>
  </w:style>
  <w:style w:type="paragraph" w:styleId="ListContinue2">
    <w:name w:val="List Continue 2"/>
    <w:basedOn w:val="List2"/>
    <w:rsid w:val="00CA0324"/>
    <w:pPr>
      <w:ind w:firstLine="0"/>
    </w:pPr>
  </w:style>
  <w:style w:type="paragraph" w:styleId="ListContinue3">
    <w:name w:val="List Continue 3"/>
    <w:basedOn w:val="List3"/>
    <w:rsid w:val="00CA0324"/>
    <w:pPr>
      <w:ind w:left="1021" w:firstLine="0"/>
    </w:pPr>
  </w:style>
  <w:style w:type="paragraph" w:styleId="ListContinue4">
    <w:name w:val="List Continue 4"/>
    <w:basedOn w:val="List4"/>
    <w:rsid w:val="00CA0324"/>
    <w:pPr>
      <w:ind w:firstLine="0"/>
    </w:pPr>
  </w:style>
  <w:style w:type="paragraph" w:styleId="ListContinue5">
    <w:name w:val="List Continue 5"/>
    <w:basedOn w:val="List5"/>
    <w:rsid w:val="00CA0324"/>
    <w:pPr>
      <w:ind w:firstLine="0"/>
    </w:pPr>
  </w:style>
  <w:style w:type="paragraph" w:styleId="ListNumber3">
    <w:name w:val="List Number 3"/>
    <w:basedOn w:val="List3"/>
    <w:rsid w:val="00CA0324"/>
    <w:pPr>
      <w:numPr>
        <w:numId w:val="6"/>
      </w:numPr>
    </w:pPr>
  </w:style>
  <w:style w:type="paragraph" w:styleId="ListNumber4">
    <w:name w:val="List Number 4"/>
    <w:basedOn w:val="List4"/>
    <w:rsid w:val="00CA0324"/>
    <w:pPr>
      <w:numPr>
        <w:numId w:val="7"/>
      </w:numPr>
    </w:pPr>
  </w:style>
  <w:style w:type="paragraph" w:styleId="ListNumber5">
    <w:name w:val="List Number 5"/>
    <w:basedOn w:val="List5"/>
    <w:rsid w:val="00CA0324"/>
    <w:pPr>
      <w:numPr>
        <w:numId w:val="8"/>
      </w:numPr>
    </w:pPr>
  </w:style>
  <w:style w:type="paragraph" w:styleId="BlockText">
    <w:name w:val="Block Text"/>
    <w:basedOn w:val="Normal"/>
    <w:rsid w:val="00CA0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324"/>
    <w:rPr>
      <w:sz w:val="16"/>
      <w:vertAlign w:val="superscript"/>
    </w:rPr>
  </w:style>
  <w:style w:type="character" w:customStyle="1" w:styleId="Symbols">
    <w:name w:val="Symbols"/>
    <w:basedOn w:val="DefaultParagraphFont"/>
    <w:rsid w:val="00CA0324"/>
    <w:rPr>
      <w:rFonts w:ascii="Symbol" w:hAnsi="Symbol"/>
    </w:rPr>
  </w:style>
  <w:style w:type="character" w:customStyle="1" w:styleId="MenuOptions">
    <w:name w:val="Menu Options"/>
    <w:basedOn w:val="DefaultParagraphFont"/>
    <w:rsid w:val="00CA0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324"/>
    <w:rPr>
      <w:b/>
    </w:rPr>
  </w:style>
  <w:style w:type="character" w:customStyle="1" w:styleId="Underlined">
    <w:name w:val="Underlined"/>
    <w:basedOn w:val="DefaultParagraphFont"/>
    <w:rsid w:val="00CA0324"/>
    <w:rPr>
      <w:u w:val="single"/>
    </w:rPr>
  </w:style>
  <w:style w:type="paragraph" w:customStyle="1" w:styleId="TableBodyTextRight">
    <w:name w:val="Table Body Text Right"/>
    <w:basedOn w:val="TableBodyText"/>
    <w:rsid w:val="00CA0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324"/>
    <w:rPr>
      <w:sz w:val="18"/>
    </w:rPr>
  </w:style>
  <w:style w:type="paragraph" w:customStyle="1" w:styleId="BodySmallRight">
    <w:name w:val="Body Small Right"/>
    <w:basedOn w:val="BodyTextRight"/>
    <w:rsid w:val="00CA0324"/>
    <w:rPr>
      <w:sz w:val="18"/>
      <w:szCs w:val="18"/>
    </w:rPr>
  </w:style>
  <w:style w:type="paragraph" w:customStyle="1" w:styleId="MarginEdition">
    <w:name w:val="Margin Edition"/>
    <w:basedOn w:val="MarginNote"/>
    <w:rsid w:val="00CA0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324"/>
    <w:rPr>
      <w:sz w:val="2"/>
      <w:szCs w:val="2"/>
    </w:rPr>
  </w:style>
  <w:style w:type="character" w:customStyle="1" w:styleId="Small">
    <w:name w:val="Small"/>
    <w:basedOn w:val="DefaultParagraphFont"/>
    <w:rsid w:val="00CA0324"/>
    <w:rPr>
      <w:sz w:val="16"/>
    </w:rPr>
  </w:style>
  <w:style w:type="paragraph" w:customStyle="1" w:styleId="WideTable">
    <w:name w:val="Wide Table"/>
    <w:basedOn w:val="Normal"/>
    <w:rsid w:val="00CA0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324"/>
  </w:style>
  <w:style w:type="paragraph" w:styleId="Quote">
    <w:name w:val="Quote"/>
    <w:basedOn w:val="Heading1"/>
    <w:link w:val="QuoteChar"/>
    <w:qFormat/>
    <w:rsid w:val="00CA0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324"/>
    <w:pPr>
      <w:pageBreakBefore/>
    </w:pPr>
  </w:style>
  <w:style w:type="paragraph" w:customStyle="1" w:styleId="Border">
    <w:name w:val="Border"/>
    <w:basedOn w:val="Normal"/>
    <w:qFormat/>
    <w:rsid w:val="00CA0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324"/>
    <w:rPr>
      <w:u w:val="single"/>
    </w:rPr>
  </w:style>
  <w:style w:type="character" w:customStyle="1" w:styleId="BoldandItalics">
    <w:name w:val="Bold and Italics"/>
    <w:qFormat/>
    <w:rsid w:val="00CA0324"/>
    <w:rPr>
      <w:b/>
      <w:i/>
      <w:u w:val="none"/>
    </w:rPr>
  </w:style>
  <w:style w:type="paragraph" w:styleId="BalloonText">
    <w:name w:val="Balloon Text"/>
    <w:basedOn w:val="Normal"/>
    <w:link w:val="BalloonTextChar"/>
    <w:rsid w:val="00CA0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324"/>
    <w:pPr>
      <w:spacing w:before="0" w:after="0"/>
    </w:pPr>
  </w:style>
  <w:style w:type="paragraph" w:customStyle="1" w:styleId="BodyTextBold">
    <w:name w:val="Body Text Bold"/>
    <w:basedOn w:val="BodyText"/>
    <w:qFormat/>
    <w:rsid w:val="00CA0324"/>
    <w:rPr>
      <w:b/>
    </w:rPr>
  </w:style>
  <w:style w:type="character" w:styleId="Hyperlink">
    <w:name w:val="Hyperlink"/>
    <w:basedOn w:val="DefaultParagraphFont"/>
    <w:uiPriority w:val="99"/>
    <w:unhideWhenUsed/>
    <w:rsid w:val="00567A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933</Words>
  <Characters>6324</Characters>
  <Application>Microsoft Office Word</Application>
  <DocSecurity>0</DocSecurity>
  <Lines>225</Lines>
  <Paragraphs>168</Paragraphs>
  <ScaleCrop>false</ScaleCrop>
  <Company>Author-it Software Corporation Ltd.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SISSSQU001 Conduct squash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