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428" w:rsidP="00F02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SISSSOF001 Work as an official in sport</w:t>
      </w:r>
      <w:r>
        <w:fldChar w:fldCharType="end"/>
      </w:r>
    </w:p>
    <w:p w:rsidR="00F02428" w:rsidP="00F02428">
      <w:pPr>
        <w:pStyle w:val="Version"/>
        <w:sectPr w:rsidSect="00584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42E1" w:rsidP="005842E1">
      <w:pPr>
        <w:pStyle w:val="SuperHeading"/>
      </w:pPr>
      <w:r w:rsidRPr="005842E1">
        <w:t>SISSSOF001 Work as an official in sport</w:t>
      </w:r>
    </w:p>
    <w:p w:rsidR="00000000" w:rsidRPr="005842E1" w:rsidP="005842E1">
      <w:pPr>
        <w:pStyle w:val="Heading1"/>
      </w:pPr>
      <w:bookmarkStart w:id="1" w:name="O_1034509"/>
      <w:bookmarkEnd w:id="1"/>
      <w:r w:rsidRPr="005842E1">
        <w:t>Modification History</w:t>
      </w:r>
    </w:p>
    <w:p w:rsidR="00000000" w:rsidRPr="005842E1" w:rsidP="00F02428">
      <w:pPr>
        <w:pStyle w:val="BodyText"/>
      </w:pPr>
      <w:r w:rsidRPr="005842E1">
        <w:t>Not applicable.</w:t>
      </w:r>
    </w:p>
    <w:p w:rsidR="00000000" w:rsidRPr="005842E1" w:rsidP="005842E1">
      <w:pPr>
        <w:pStyle w:val="Heading1"/>
      </w:pPr>
      <w:bookmarkStart w:id="2" w:name="O_1034510"/>
      <w:bookmarkEnd w:id="2"/>
      <w:r w:rsidRPr="005842E1">
        <w:t>Application</w:t>
      </w:r>
    </w:p>
    <w:p w:rsidR="00000000" w:rsidRPr="005842E1" w:rsidP="00F02428">
      <w:pPr>
        <w:pStyle w:val="BodyText"/>
      </w:pPr>
      <w:r w:rsidRPr="005842E1">
        <w:t>This unit describes the performance outcomes, skills and knowledge required to meet Australian sport industry expectations of an official. It includes meeting legal and ethical obligations</w:t>
      </w:r>
      <w:r w:rsidRPr="005842E1">
        <w:t>, managing competition risks, acting with professionalism and integrity, and working with others.</w:t>
      </w:r>
    </w:p>
    <w:p w:rsidR="00000000" w:rsidRPr="005842E1" w:rsidP="00F02428">
      <w:pPr>
        <w:pStyle w:val="BodyText"/>
      </w:pPr>
      <w:r w:rsidRPr="005842E1">
        <w:t>This unit applies to individuals working in community based officiating roles in the Australian sport industry. It includes individuals working and volunteeri</w:t>
      </w:r>
      <w:r w:rsidRPr="005842E1">
        <w:t>ng in sport clubs and organisations.</w:t>
      </w:r>
    </w:p>
    <w:p w:rsidR="00000000" w:rsidRPr="005842E1" w:rsidP="00F02428">
      <w:pPr>
        <w:pStyle w:val="BodyText"/>
      </w:pPr>
      <w:r w:rsidRPr="005842E1">
        <w:t>Specific industry accreditation requirements may apply to sport-specific officiating accreditation and information should be obtained from the relevant National Sporting Organisation (NSO).</w:t>
      </w:r>
    </w:p>
    <w:p w:rsidR="00000000" w:rsidRPr="005842E1" w:rsidP="005842E1">
      <w:pPr>
        <w:pStyle w:val="Heading1"/>
      </w:pPr>
      <w:bookmarkStart w:id="3" w:name="O_1034511"/>
      <w:bookmarkEnd w:id="3"/>
      <w:r w:rsidRPr="005842E1">
        <w:t>Pre-requis</w:t>
      </w:r>
      <w:r w:rsidRPr="005842E1">
        <w:t>ite Unit</w:t>
      </w:r>
    </w:p>
    <w:p w:rsidR="00000000" w:rsidRPr="005842E1" w:rsidP="00F02428">
      <w:pPr>
        <w:pStyle w:val="BodyText"/>
      </w:pPr>
      <w:r w:rsidRPr="005842E1">
        <w:t>Nil</w:t>
      </w:r>
    </w:p>
    <w:p w:rsidR="00000000" w:rsidRPr="005842E1" w:rsidP="005842E1">
      <w:pPr>
        <w:pStyle w:val="Heading1"/>
      </w:pPr>
      <w:bookmarkStart w:id="4" w:name="O_1034512"/>
      <w:bookmarkEnd w:id="4"/>
      <w:r w:rsidRPr="005842E1">
        <w:t>Competency Field</w:t>
      </w:r>
    </w:p>
    <w:p w:rsidR="00000000" w:rsidRPr="005842E1" w:rsidP="00F02428">
      <w:pPr>
        <w:pStyle w:val="BodyText"/>
      </w:pPr>
      <w:r w:rsidRPr="005842E1">
        <w:t>Sport Officiating</w:t>
      </w:r>
    </w:p>
    <w:p w:rsidR="00000000" w:rsidRPr="005842E1" w:rsidP="005842E1">
      <w:pPr>
        <w:pStyle w:val="Heading1"/>
      </w:pPr>
      <w:bookmarkStart w:id="5" w:name="O_1034513"/>
      <w:bookmarkEnd w:id="5"/>
      <w:r w:rsidRPr="005842E1">
        <w:t>Unit Sector</w:t>
      </w:r>
    </w:p>
    <w:p w:rsidR="00000000" w:rsidRPr="005842E1" w:rsidP="00F02428">
      <w:pPr>
        <w:pStyle w:val="BodyText"/>
      </w:pPr>
      <w:r w:rsidRPr="005842E1">
        <w:t xml:space="preserve">Sport </w:t>
      </w:r>
    </w:p>
    <w:p w:rsidR="00000000" w:rsidRPr="005842E1" w:rsidP="005842E1">
      <w:pPr>
        <w:pStyle w:val="Heading1"/>
      </w:pPr>
      <w:bookmarkStart w:id="6" w:name="O_1034514"/>
      <w:bookmarkEnd w:id="6"/>
      <w:r w:rsidRPr="005842E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8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2E1" w:rsidP="005842E1">
            <w:pPr>
              <w:pStyle w:val="BodyText"/>
            </w:pPr>
            <w:r w:rsidRPr="005842E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BodyText"/>
              <w:rPr>
                <w:lang w:val="en-NZ"/>
              </w:rPr>
            </w:pPr>
            <w:r w:rsidRPr="005842E1">
              <w:rPr>
                <w:rStyle w:val="SpecialBold"/>
              </w:rPr>
              <w:t>PERFORMANCE</w:t>
            </w:r>
            <w:r w:rsidRPr="005842E1">
              <w:t xml:space="preserve"> </w:t>
            </w:r>
            <w:r w:rsidRPr="005842E1">
              <w:rPr>
                <w:rStyle w:val="SpecialBold"/>
              </w:rPr>
              <w:t>CRITERIA</w:t>
            </w:r>
          </w:p>
        </w:tc>
      </w:tr>
      <w:tr w:rsidTr="0058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2E1" w:rsidP="005842E1">
            <w:pPr>
              <w:pStyle w:val="BodyText"/>
            </w:pPr>
            <w:r w:rsidRPr="005842E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BodyText"/>
              <w:rPr>
                <w:lang w:val="en-NZ"/>
              </w:rPr>
            </w:pPr>
            <w:r w:rsidRPr="005842E1">
              <w:rPr>
                <w:rStyle w:val="Emphasis"/>
              </w:rPr>
              <w:t>Perform</w:t>
            </w:r>
            <w:r w:rsidRPr="005842E1">
              <w:rPr>
                <w:rStyle w:val="Emphasis"/>
              </w:rPr>
              <w:t>ance criteria describe the performance needed to demonstrate achievement of the element.</w:t>
            </w:r>
          </w:p>
        </w:tc>
      </w:tr>
      <w:tr w:rsidTr="0058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List"/>
              <w:rPr>
                <w:lang w:val="en-NZ"/>
              </w:rPr>
            </w:pPr>
            <w:r w:rsidRPr="005842E1">
              <w:t>1.</w:t>
            </w:r>
            <w:r w:rsidRPr="005842E1">
              <w:tab/>
              <w:t>Work in a sport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2E1" w:rsidP="005842E1">
            <w:pPr>
              <w:pStyle w:val="List2"/>
            </w:pPr>
            <w:r w:rsidRPr="005842E1">
              <w:t>1.1.</w:t>
            </w:r>
            <w:r w:rsidRPr="005842E1">
              <w:tab/>
              <w:t>Source and interpret sport and sport-specific industry information to maintain knowledge of international and Australian sport an</w:t>
            </w:r>
            <w:r w:rsidRPr="005842E1">
              <w:t>d sport-specific industry structure and governance arrangements.</w:t>
            </w:r>
          </w:p>
          <w:p w:rsidR="00000000" w:rsidRPr="005842E1" w:rsidP="005842E1">
            <w:pPr>
              <w:pStyle w:val="List2"/>
            </w:pPr>
            <w:r w:rsidRPr="005842E1">
              <w:t>1.2.</w:t>
            </w:r>
            <w:r w:rsidRPr="005842E1">
              <w:tab/>
              <w:t xml:space="preserve">Source and interpret sport and sport-specific industry </w:t>
            </w:r>
            <w:r w:rsidRPr="005842E1">
              <w:t>information to maintain knowledge of legal and ethical job role responsibilities.</w:t>
            </w:r>
          </w:p>
          <w:p w:rsidR="00000000" w:rsidP="005842E1">
            <w:pPr>
              <w:pStyle w:val="List2"/>
              <w:rPr>
                <w:lang w:val="en-NZ"/>
              </w:rPr>
            </w:pPr>
            <w:r w:rsidRPr="005842E1">
              <w:t>1.3.</w:t>
            </w:r>
            <w:r w:rsidRPr="005842E1">
              <w:tab/>
              <w:t>Reflect on own officiating practice to confi</w:t>
            </w:r>
            <w:r w:rsidRPr="005842E1">
              <w:t>rm legal and ethical job role responsibilities are met.</w:t>
            </w:r>
          </w:p>
        </w:tc>
      </w:tr>
      <w:tr w:rsidTr="0058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List"/>
              <w:rPr>
                <w:lang w:val="en-NZ"/>
              </w:rPr>
            </w:pPr>
            <w:r w:rsidRPr="005842E1">
              <w:t>2.</w:t>
            </w:r>
            <w:r w:rsidRPr="005842E1">
              <w:tab/>
              <w:t>Prepare for officiating.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2E1" w:rsidP="005842E1">
            <w:pPr>
              <w:pStyle w:val="List2"/>
            </w:pPr>
            <w:r w:rsidRPr="005842E1">
              <w:t>2.1.</w:t>
            </w:r>
            <w:r w:rsidRPr="005842E1">
              <w:tab/>
              <w:t>Identify and maintain physical conditioning requirements of a sport-specific official.</w:t>
            </w:r>
          </w:p>
          <w:p w:rsidR="00000000" w:rsidP="005842E1">
            <w:pPr>
              <w:pStyle w:val="List2"/>
              <w:rPr>
                <w:lang w:val="en-NZ"/>
              </w:rPr>
            </w:pPr>
            <w:r w:rsidRPr="005842E1">
              <w:t>2.2.</w:t>
            </w:r>
            <w:r w:rsidRPr="005842E1">
              <w:tab/>
            </w:r>
            <w:r w:rsidRPr="005842E1">
              <w:t>Source and interpret information on basic mental preparation techniques for officials and apply to own preparations.</w:t>
            </w:r>
          </w:p>
        </w:tc>
      </w:tr>
      <w:tr w:rsidTr="0058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List"/>
              <w:rPr>
                <w:lang w:val="en-NZ"/>
              </w:rPr>
            </w:pPr>
            <w:r w:rsidRPr="005842E1">
              <w:t>3.</w:t>
            </w:r>
            <w:r w:rsidRPr="005842E1">
              <w:tab/>
              <w:t>Contribute to a productive workplace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2E1" w:rsidP="005842E1">
            <w:pPr>
              <w:pStyle w:val="List2"/>
            </w:pPr>
            <w:r w:rsidRPr="005842E1">
              <w:t>3.1.</w:t>
            </w:r>
            <w:r w:rsidRPr="005842E1">
              <w:tab/>
              <w:t>Reflect on Australian sport industry expectations of an official and apply to ow</w:t>
            </w:r>
            <w:r w:rsidRPr="005842E1">
              <w:t>n officiating practice.</w:t>
            </w:r>
          </w:p>
          <w:p w:rsidR="00000000" w:rsidRPr="005842E1" w:rsidP="005842E1">
            <w:pPr>
              <w:pStyle w:val="List2"/>
            </w:pPr>
            <w:r w:rsidRPr="005842E1">
              <w:t>3.2.</w:t>
            </w:r>
            <w:r w:rsidRPr="005842E1">
              <w:tab/>
              <w:t>Carry out work tasks according to organisational policies and procedures.</w:t>
            </w:r>
          </w:p>
          <w:p w:rsidR="00000000" w:rsidRPr="005842E1" w:rsidP="005842E1">
            <w:pPr>
              <w:pStyle w:val="List2"/>
            </w:pPr>
            <w:r w:rsidRPr="005842E1">
              <w:t>3.3.</w:t>
            </w:r>
            <w:r w:rsidRPr="005842E1">
              <w:tab/>
              <w:t>Identify and follow dress code requirements before, during and after competitions.</w:t>
            </w:r>
          </w:p>
          <w:p w:rsidR="00000000" w:rsidRPr="005842E1" w:rsidP="005842E1">
            <w:pPr>
              <w:pStyle w:val="List2"/>
            </w:pPr>
            <w:r w:rsidRPr="005842E1">
              <w:t>3.4.</w:t>
            </w:r>
            <w:r w:rsidRPr="005842E1">
              <w:tab/>
              <w:t>Implement competition safety rules to protect safety of part</w:t>
            </w:r>
            <w:r w:rsidRPr="005842E1">
              <w:t>icipants.</w:t>
            </w:r>
          </w:p>
          <w:p w:rsidR="00000000" w:rsidRPr="005842E1" w:rsidP="005842E1">
            <w:pPr>
              <w:pStyle w:val="List2"/>
            </w:pPr>
            <w:r w:rsidRPr="005842E1">
              <w:t>3.5.</w:t>
            </w:r>
            <w:r w:rsidRPr="005842E1">
              <w:tab/>
              <w:t>Request, acknowledge and act on feedback provided by others within scope of job role.</w:t>
            </w:r>
          </w:p>
          <w:p w:rsidR="00000000" w:rsidRPr="005842E1" w:rsidP="005842E1">
            <w:pPr>
              <w:pStyle w:val="List2"/>
            </w:pPr>
            <w:r w:rsidRPr="005842E1">
              <w:t>3.6.</w:t>
            </w:r>
            <w:r w:rsidRPr="005842E1">
              <w:tab/>
              <w:t>Identify and resolve workplace problems within scope of job role according to organisational policies and procedures.</w:t>
            </w:r>
          </w:p>
          <w:p w:rsidR="00000000" w:rsidP="005842E1">
            <w:pPr>
              <w:pStyle w:val="List2"/>
              <w:rPr>
                <w:lang w:val="en-NZ"/>
              </w:rPr>
            </w:pPr>
            <w:r w:rsidRPr="005842E1">
              <w:t>3.7.</w:t>
            </w:r>
            <w:r w:rsidRPr="005842E1">
              <w:tab/>
              <w:t>Escalate workplace problems</w:t>
            </w:r>
            <w:r w:rsidRPr="005842E1">
              <w:t xml:space="preserve"> outside scope of job role to appropriate person according to organisational policies and procedures. </w:t>
            </w:r>
          </w:p>
        </w:tc>
      </w:tr>
      <w:tr w:rsidTr="0058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List"/>
              <w:rPr>
                <w:lang w:val="en-NZ"/>
              </w:rPr>
            </w:pPr>
            <w:r w:rsidRPr="005842E1">
              <w:t>4.</w:t>
            </w:r>
            <w:r w:rsidRPr="005842E1">
              <w:tab/>
              <w:t>Communicate with others.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2E1" w:rsidP="005842E1">
            <w:pPr>
              <w:pStyle w:val="List2"/>
            </w:pPr>
            <w:r w:rsidRPr="005842E1">
              <w:t>4.1.</w:t>
            </w:r>
            <w:r w:rsidRPr="005842E1">
              <w:tab/>
              <w:t>Select and use communication style to suit audience, situation and communication medium.</w:t>
            </w:r>
          </w:p>
          <w:p w:rsidR="00000000" w:rsidRPr="005842E1" w:rsidP="005842E1">
            <w:pPr>
              <w:pStyle w:val="List2"/>
            </w:pPr>
            <w:r w:rsidRPr="005842E1">
              <w:t>4.2.</w:t>
            </w:r>
            <w:r w:rsidRPr="005842E1">
              <w:tab/>
            </w:r>
            <w:r w:rsidRPr="005842E1">
              <w:t>Use active listening and questioning techniques to clarify and confirm understanding.</w:t>
            </w:r>
          </w:p>
          <w:p w:rsidR="00000000" w:rsidP="005842E1">
            <w:pPr>
              <w:pStyle w:val="List2"/>
              <w:rPr>
                <w:lang w:val="en-NZ"/>
              </w:rPr>
            </w:pPr>
            <w:r w:rsidRPr="005842E1">
              <w:t>4.3.</w:t>
            </w:r>
            <w:r w:rsidRPr="005842E1">
              <w:tab/>
              <w:t>Apply cultural awareness, sensitivity and discretion to communications to suit individual differences.</w:t>
            </w:r>
          </w:p>
        </w:tc>
      </w:tr>
      <w:tr w:rsidTr="0058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List"/>
              <w:rPr>
                <w:lang w:val="en-NZ"/>
              </w:rPr>
            </w:pPr>
            <w:r w:rsidRPr="005842E1">
              <w:t>5.</w:t>
            </w:r>
            <w:r w:rsidRPr="005842E1">
              <w:tab/>
              <w:t>Support working relationships.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2E1" w:rsidP="005842E1">
            <w:pPr>
              <w:pStyle w:val="List2"/>
            </w:pPr>
            <w:r w:rsidRPr="005842E1">
              <w:t>5.1.</w:t>
            </w:r>
            <w:r w:rsidRPr="005842E1">
              <w:tab/>
              <w:t>Develop and maintain w</w:t>
            </w:r>
            <w:r w:rsidRPr="005842E1">
              <w:t>orking relationships with others relevant to own job role.</w:t>
            </w:r>
          </w:p>
          <w:p w:rsidR="00000000" w:rsidRPr="005842E1" w:rsidP="005842E1">
            <w:pPr>
              <w:pStyle w:val="List2"/>
            </w:pPr>
            <w:r w:rsidRPr="005842E1">
              <w:t>5.2.</w:t>
            </w:r>
            <w:r w:rsidRPr="005842E1">
              <w:tab/>
              <w:t>Seek assistance from and aid others to promote cooperation and fulfil work requirements.</w:t>
            </w:r>
          </w:p>
          <w:p w:rsidR="00000000" w:rsidRPr="005842E1" w:rsidP="005842E1">
            <w:pPr>
              <w:pStyle w:val="List2"/>
            </w:pPr>
            <w:r w:rsidRPr="005842E1">
              <w:t>5.3.</w:t>
            </w:r>
            <w:r w:rsidRPr="005842E1">
              <w:tab/>
              <w:t>Adapt personal presentation in different situations to meet organisational policies and procedures</w:t>
            </w:r>
            <w:r w:rsidRPr="005842E1">
              <w:t>.</w:t>
            </w:r>
          </w:p>
          <w:p w:rsidR="00000000" w:rsidRPr="005842E1" w:rsidP="005842E1">
            <w:pPr>
              <w:pStyle w:val="List2"/>
            </w:pPr>
            <w:r w:rsidRPr="005842E1">
              <w:t>5.4.</w:t>
            </w:r>
            <w:r w:rsidRPr="005842E1">
              <w:tab/>
              <w:t>Identify communication problems and use strategies to minimise impact on working relationships.</w:t>
            </w:r>
          </w:p>
          <w:p w:rsidR="00000000" w:rsidRPr="005842E1" w:rsidP="005842E1">
            <w:pPr>
              <w:pStyle w:val="List2"/>
            </w:pPr>
            <w:r w:rsidRPr="005842E1">
              <w:t>5.5.</w:t>
            </w:r>
            <w:r w:rsidRPr="005842E1">
              <w:tab/>
              <w:t>Model behaviours expected of an official in a community sport environment.</w:t>
            </w:r>
          </w:p>
        </w:tc>
      </w:tr>
    </w:tbl>
    <w:p w:rsidR="00000000" w:rsidRPr="005842E1" w:rsidP="005842E1">
      <w:pPr>
        <w:pStyle w:val="BodyText"/>
      </w:pPr>
    </w:p>
    <w:p w:rsidR="00000000" w:rsidRPr="005842E1" w:rsidP="005842E1">
      <w:pPr>
        <w:pStyle w:val="AllowPageBreak"/>
      </w:pPr>
    </w:p>
    <w:p w:rsidR="00000000" w:rsidRPr="005842E1" w:rsidP="005842E1">
      <w:pPr>
        <w:pStyle w:val="Heading1"/>
      </w:pPr>
      <w:bookmarkStart w:id="7" w:name="O_1034515"/>
      <w:bookmarkEnd w:id="7"/>
      <w:r w:rsidRPr="005842E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8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BodyText"/>
              <w:rPr>
                <w:lang w:val="en-NZ"/>
              </w:rPr>
            </w:pPr>
            <w:r w:rsidRPr="005842E1">
              <w:rPr>
                <w:rStyle w:val="Emphasis"/>
              </w:rPr>
              <w:t>Foundation skills essential to per</w:t>
            </w:r>
            <w:r w:rsidRPr="005842E1">
              <w:rPr>
                <w:rStyle w:val="Emphasis"/>
              </w:rPr>
              <w:t xml:space="preserve">formance in this unit, but not explicit in the performance </w:t>
            </w:r>
            <w:r w:rsidRPr="005842E1">
              <w:t xml:space="preserve">criteria are listed </w:t>
            </w:r>
            <w:r w:rsidRPr="005842E1">
              <w:rPr>
                <w:rStyle w:val="Emphasis"/>
              </w:rPr>
              <w:t>here, along with a brief context statement.</w:t>
            </w:r>
          </w:p>
        </w:tc>
      </w:tr>
      <w:tr w:rsidTr="0058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2E1" w:rsidP="005842E1">
            <w:pPr>
              <w:pStyle w:val="BodyText"/>
            </w:pPr>
            <w:r w:rsidRPr="005842E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BodyText"/>
              <w:rPr>
                <w:lang w:val="en-NZ"/>
              </w:rPr>
            </w:pPr>
            <w:r w:rsidRPr="005842E1">
              <w:rPr>
                <w:rStyle w:val="SpecialBold"/>
              </w:rPr>
              <w:t>DESCRIPTION</w:t>
            </w:r>
          </w:p>
        </w:tc>
      </w:tr>
      <w:tr w:rsidTr="0058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BodyText"/>
              <w:rPr>
                <w:lang w:val="en-NZ"/>
              </w:rPr>
            </w:pPr>
            <w:r w:rsidRPr="005842E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ListBullet"/>
              <w:rPr>
                <w:lang w:val="en-NZ"/>
              </w:rPr>
            </w:pPr>
            <w:r w:rsidRPr="005842E1">
              <w:t>interact with others in a polite and positive manner.</w:t>
            </w:r>
          </w:p>
        </w:tc>
      </w:tr>
      <w:tr w:rsidTr="005842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42E1">
            <w:pPr>
              <w:pStyle w:val="BodyText"/>
              <w:rPr>
                <w:lang w:val="en-NZ"/>
              </w:rPr>
            </w:pPr>
            <w:r w:rsidRPr="005842E1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42E1" w:rsidP="005842E1">
            <w:pPr>
              <w:pStyle w:val="ListBullet"/>
            </w:pPr>
            <w:r w:rsidRPr="005842E1">
              <w:t>complete assigned duties in a timely manner according to job role responsibilities.</w:t>
            </w:r>
          </w:p>
        </w:tc>
      </w:tr>
    </w:tbl>
    <w:p w:rsidR="00000000" w:rsidRPr="005842E1" w:rsidP="005842E1">
      <w:pPr>
        <w:pStyle w:val="BodyText"/>
      </w:pPr>
    </w:p>
    <w:p w:rsidR="00000000" w:rsidRPr="005842E1" w:rsidP="005842E1">
      <w:pPr>
        <w:pStyle w:val="AllowPageBreak"/>
      </w:pPr>
    </w:p>
    <w:p w:rsidR="00000000" w:rsidRPr="005842E1" w:rsidP="005842E1">
      <w:pPr>
        <w:pStyle w:val="Heading1"/>
      </w:pPr>
      <w:bookmarkStart w:id="8" w:name="O_1034517"/>
      <w:bookmarkEnd w:id="8"/>
      <w:r w:rsidRPr="005842E1">
        <w:t>Unit Mapping Information</w:t>
      </w:r>
    </w:p>
    <w:p w:rsidR="00000000" w:rsidRPr="005842E1" w:rsidP="00F02428">
      <w:pPr>
        <w:pStyle w:val="BodyText"/>
      </w:pPr>
      <w:r w:rsidRPr="005842E1">
        <w:t>No equivalent unit</w:t>
      </w:r>
    </w:p>
    <w:p w:rsidR="00000000" w:rsidRPr="005842E1" w:rsidP="005842E1">
      <w:pPr>
        <w:pStyle w:val="Heading1"/>
      </w:pPr>
      <w:bookmarkStart w:id="9" w:name="O_1034524"/>
      <w:bookmarkEnd w:id="9"/>
      <w:r w:rsidRPr="005842E1">
        <w:t>Links</w:t>
      </w:r>
    </w:p>
    <w:p w:rsidR="00000000" w:rsidRPr="005842E1" w:rsidP="00F02428">
      <w:pPr>
        <w:pStyle w:val="BodyText"/>
      </w:pPr>
      <w:r w:rsidRPr="005842E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1306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842E1" w:rsidP="00F02428">
      <w:pPr>
        <w:pStyle w:val="BodyText"/>
        <w:sectPr w:rsidSect="005842E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42E1" w:rsidP="005842E1">
      <w:pPr>
        <w:pStyle w:val="SuperHeading"/>
      </w:pPr>
      <w:r w:rsidRPr="005842E1">
        <w:t>Assessment Requirements for SISSSOF001 Work as an official in sport</w:t>
      </w:r>
    </w:p>
    <w:p w:rsidR="00000000" w:rsidRPr="005842E1" w:rsidP="005842E1">
      <w:pPr>
        <w:pStyle w:val="Heading1"/>
      </w:pPr>
      <w:bookmarkStart w:id="10" w:name="O_1034519"/>
      <w:bookmarkEnd w:id="10"/>
      <w:r w:rsidRPr="005842E1">
        <w:t>Modification History</w:t>
      </w:r>
    </w:p>
    <w:p w:rsidR="00000000" w:rsidRPr="005842E1" w:rsidP="00F02428">
      <w:pPr>
        <w:pStyle w:val="BodyText"/>
      </w:pPr>
      <w:r w:rsidRPr="005842E1">
        <w:t>Not applicable.</w:t>
      </w:r>
    </w:p>
    <w:p w:rsidR="00000000" w:rsidRPr="005842E1" w:rsidP="005842E1">
      <w:pPr>
        <w:pStyle w:val="Heading1"/>
      </w:pPr>
      <w:bookmarkStart w:id="11" w:name="O_1034520"/>
      <w:bookmarkEnd w:id="11"/>
      <w:r w:rsidRPr="005842E1">
        <w:t>Performance Evidence</w:t>
      </w:r>
    </w:p>
    <w:p w:rsidR="00000000" w:rsidRPr="005842E1" w:rsidP="00F02428">
      <w:pPr>
        <w:pStyle w:val="BodyText"/>
      </w:pPr>
      <w:r w:rsidRPr="005842E1">
        <w:t>Evidence of the ability to complete tasks outlined in elements and performance criteria of this unit in the context of the job role, and:</w:t>
      </w:r>
    </w:p>
    <w:p w:rsidR="00000000" w:rsidRPr="005842E1" w:rsidP="005842E1">
      <w:pPr>
        <w:pStyle w:val="ListBullet"/>
      </w:pPr>
      <w:r w:rsidRPr="005842E1">
        <w:t>officiate at three sport competitions in a specific sport for a duration of at least 30 minutes each that involves:</w:t>
      </w:r>
    </w:p>
    <w:p w:rsidR="00000000" w:rsidRPr="005842E1" w:rsidP="005842E1">
      <w:pPr>
        <w:pStyle w:val="ListBullet2"/>
      </w:pPr>
      <w:r w:rsidRPr="005842E1">
        <w:t>meeting legal, ethical and job role responsibilities</w:t>
      </w:r>
    </w:p>
    <w:p w:rsidR="00000000" w:rsidRPr="005842E1" w:rsidP="005842E1">
      <w:pPr>
        <w:pStyle w:val="ListBullet2"/>
      </w:pPr>
      <w:r w:rsidRPr="005842E1">
        <w:t>working and communicating with:</w:t>
      </w:r>
    </w:p>
    <w:p w:rsidR="00000000" w:rsidRPr="005842E1" w:rsidP="005842E1">
      <w:pPr>
        <w:pStyle w:val="ListBullet3"/>
      </w:pPr>
      <w:r w:rsidRPr="005842E1">
        <w:t>a coach</w:t>
      </w:r>
    </w:p>
    <w:p w:rsidR="00000000" w:rsidRPr="005842E1" w:rsidP="005842E1">
      <w:pPr>
        <w:pStyle w:val="ListBullet3"/>
      </w:pPr>
      <w:r w:rsidRPr="005842E1">
        <w:t>another official</w:t>
      </w:r>
    </w:p>
    <w:p w:rsidR="00000000" w:rsidRPr="005842E1" w:rsidP="005842E1">
      <w:pPr>
        <w:pStyle w:val="ListBullet3"/>
      </w:pPr>
      <w:r w:rsidRPr="005842E1">
        <w:t>a participant</w:t>
      </w:r>
    </w:p>
    <w:p w:rsidR="00000000" w:rsidRPr="005842E1" w:rsidP="005842E1">
      <w:pPr>
        <w:pStyle w:val="ListBullet3"/>
      </w:pPr>
      <w:r w:rsidRPr="005842E1">
        <w:t>a spectator</w:t>
      </w:r>
    </w:p>
    <w:p w:rsidR="00000000" w:rsidRPr="005842E1" w:rsidP="005842E1">
      <w:pPr>
        <w:pStyle w:val="ListBullet3"/>
      </w:pPr>
      <w:r w:rsidRPr="005842E1">
        <w:t>a committee member, sport administrator, parent or guardian.</w:t>
      </w:r>
    </w:p>
    <w:p w:rsidR="00000000" w:rsidRPr="005842E1" w:rsidP="005842E1">
      <w:pPr>
        <w:pStyle w:val="AllowPageBreak"/>
      </w:pPr>
    </w:p>
    <w:p w:rsidR="00000000" w:rsidRPr="005842E1" w:rsidP="005842E1">
      <w:pPr>
        <w:pStyle w:val="Heading1"/>
      </w:pPr>
      <w:bookmarkStart w:id="12" w:name="O_1034521"/>
      <w:bookmarkEnd w:id="12"/>
      <w:r w:rsidRPr="005842E1">
        <w:t>Knowledge Evidence</w:t>
      </w:r>
    </w:p>
    <w:p w:rsidR="00000000" w:rsidRPr="005842E1" w:rsidP="00F02428">
      <w:pPr>
        <w:pStyle w:val="BodyText"/>
      </w:pPr>
      <w:r w:rsidRPr="005842E1">
        <w:t>Demonstrated knowledge required to complete the tasks outlined in elements and performance criteria of this unit:</w:t>
      </w:r>
    </w:p>
    <w:p w:rsidR="00000000" w:rsidRPr="005842E1" w:rsidP="005842E1">
      <w:pPr>
        <w:pStyle w:val="ListBullet"/>
      </w:pPr>
      <w:r w:rsidRPr="005842E1">
        <w:t>organisational policies and procedures rel</w:t>
      </w:r>
      <w:r w:rsidRPr="005842E1">
        <w:t>ated to working as an official in a specific sport</w:t>
      </w:r>
    </w:p>
    <w:p w:rsidR="00000000" w:rsidRPr="005842E1" w:rsidP="005842E1">
      <w:pPr>
        <w:pStyle w:val="ListBullet"/>
      </w:pPr>
      <w:r w:rsidRPr="005842E1">
        <w:t>dress code before, during and after competitions</w:t>
      </w:r>
    </w:p>
    <w:p w:rsidR="00000000" w:rsidRPr="005842E1" w:rsidP="005842E1">
      <w:pPr>
        <w:pStyle w:val="ListBullet"/>
      </w:pPr>
      <w:r w:rsidRPr="005842E1">
        <w:t>legal responsibilities of an official:</w:t>
      </w:r>
    </w:p>
    <w:p w:rsidR="00000000" w:rsidRPr="005842E1" w:rsidP="005842E1">
      <w:pPr>
        <w:pStyle w:val="ListBullet2"/>
      </w:pPr>
      <w:r w:rsidRPr="005842E1">
        <w:t>child protection</w:t>
      </w:r>
    </w:p>
    <w:p w:rsidR="00000000" w:rsidRPr="005842E1" w:rsidP="005842E1">
      <w:pPr>
        <w:pStyle w:val="ListBullet2"/>
      </w:pPr>
      <w:r w:rsidRPr="005842E1">
        <w:t>work health and safety</w:t>
      </w:r>
    </w:p>
    <w:p w:rsidR="00000000" w:rsidRPr="005842E1" w:rsidP="005842E1">
      <w:pPr>
        <w:pStyle w:val="ListBullet2"/>
      </w:pPr>
      <w:r w:rsidRPr="005842E1">
        <w:t>harassment and discrimination</w:t>
      </w:r>
    </w:p>
    <w:p w:rsidR="00000000" w:rsidRPr="005842E1" w:rsidP="005842E1">
      <w:pPr>
        <w:pStyle w:val="ListBullet2"/>
      </w:pPr>
      <w:r w:rsidRPr="005842E1">
        <w:t>public liability and duty of care</w:t>
      </w:r>
    </w:p>
    <w:p w:rsidR="00000000" w:rsidRPr="005842E1" w:rsidP="005842E1">
      <w:pPr>
        <w:pStyle w:val="ListBullet2"/>
      </w:pPr>
      <w:r w:rsidRPr="005842E1">
        <w:t>negligence</w:t>
      </w:r>
    </w:p>
    <w:p w:rsidR="00000000" w:rsidRPr="005842E1" w:rsidP="005842E1">
      <w:pPr>
        <w:pStyle w:val="ListBullet2"/>
      </w:pPr>
      <w:r w:rsidRPr="005842E1">
        <w:t>insurance</w:t>
      </w:r>
    </w:p>
    <w:p w:rsidR="00000000" w:rsidRPr="005842E1" w:rsidP="005842E1">
      <w:pPr>
        <w:pStyle w:val="ListBullet2"/>
      </w:pPr>
      <w:r w:rsidRPr="005842E1">
        <w:t>privacy and confidentiality</w:t>
      </w:r>
    </w:p>
    <w:p w:rsidR="00000000" w:rsidRPr="005842E1" w:rsidP="005842E1">
      <w:pPr>
        <w:pStyle w:val="ListBullet"/>
      </w:pPr>
      <w:r w:rsidRPr="005842E1">
        <w:t>ethical responsibilities of an official:</w:t>
      </w:r>
    </w:p>
    <w:p w:rsidR="00000000" w:rsidRPr="005842E1" w:rsidP="005842E1">
      <w:pPr>
        <w:pStyle w:val="ListBullet2"/>
      </w:pPr>
      <w:r w:rsidRPr="005842E1">
        <w:t xml:space="preserve">being inclusive and balanced </w:t>
      </w:r>
    </w:p>
    <w:p w:rsidR="00000000" w:rsidRPr="005842E1" w:rsidP="005842E1">
      <w:pPr>
        <w:pStyle w:val="ListBullet2"/>
      </w:pPr>
      <w:r w:rsidRPr="005842E1">
        <w:t>treating participants with integrity, respect and empathy</w:t>
      </w:r>
    </w:p>
    <w:p w:rsidR="00000000" w:rsidRPr="005842E1" w:rsidP="005842E1">
      <w:pPr>
        <w:pStyle w:val="ListBullet"/>
      </w:pPr>
      <w:r w:rsidRPr="005842E1">
        <w:t>National Sporting Organisation policies applicable to an official:</w:t>
      </w:r>
    </w:p>
    <w:p w:rsidR="00000000" w:rsidRPr="005842E1" w:rsidP="005842E1">
      <w:pPr>
        <w:pStyle w:val="ListBullet2"/>
      </w:pPr>
      <w:r w:rsidRPr="005842E1">
        <w:t>code of conduct</w:t>
      </w:r>
    </w:p>
    <w:p w:rsidR="00000000" w:rsidRPr="005842E1" w:rsidP="005842E1">
      <w:pPr>
        <w:pStyle w:val="ListBullet2"/>
      </w:pPr>
      <w:r w:rsidRPr="005842E1">
        <w:t>an</w:t>
      </w:r>
      <w:r w:rsidRPr="005842E1">
        <w:t>ti-doping</w:t>
      </w:r>
    </w:p>
    <w:p w:rsidR="00000000" w:rsidRPr="005842E1" w:rsidP="005842E1">
      <w:pPr>
        <w:pStyle w:val="ListBullet2"/>
      </w:pPr>
      <w:r w:rsidRPr="005842E1">
        <w:t>member protection</w:t>
      </w:r>
    </w:p>
    <w:p w:rsidR="00000000" w:rsidRPr="005842E1" w:rsidP="005842E1">
      <w:pPr>
        <w:pStyle w:val="ListBullet"/>
      </w:pPr>
      <w:r w:rsidRPr="005842E1">
        <w:t>preparation requirements and strategies for the specific sport:</w:t>
      </w:r>
    </w:p>
    <w:p w:rsidR="00000000" w:rsidRPr="005842E1" w:rsidP="005842E1">
      <w:pPr>
        <w:pStyle w:val="ListBullet2"/>
      </w:pPr>
      <w:r w:rsidRPr="005842E1">
        <w:t>physical conditioning</w:t>
      </w:r>
    </w:p>
    <w:p w:rsidR="00000000" w:rsidRPr="005842E1" w:rsidP="005842E1">
      <w:pPr>
        <w:pStyle w:val="ListBullet2"/>
      </w:pPr>
      <w:r w:rsidRPr="005842E1">
        <w:t>mental preparation</w:t>
      </w:r>
    </w:p>
    <w:p w:rsidR="00000000" w:rsidRPr="005842E1" w:rsidP="005842E1">
      <w:pPr>
        <w:pStyle w:val="ListBullet"/>
      </w:pPr>
      <w:r w:rsidRPr="005842E1">
        <w:t>structure and economic, health and social significance of the sport industry</w:t>
      </w:r>
    </w:p>
    <w:p w:rsidR="00000000" w:rsidRPr="005842E1" w:rsidP="005842E1">
      <w:pPr>
        <w:pStyle w:val="ListBullet"/>
      </w:pPr>
      <w:r w:rsidRPr="005842E1">
        <w:t>role of sport in society</w:t>
      </w:r>
    </w:p>
    <w:p w:rsidR="00000000" w:rsidRPr="005842E1" w:rsidP="005842E1">
      <w:pPr>
        <w:pStyle w:val="ListBullet"/>
      </w:pPr>
      <w:r w:rsidRPr="005842E1">
        <w:t>role and responsibilities of an official</w:t>
      </w:r>
    </w:p>
    <w:p w:rsidR="00000000" w:rsidRPr="005842E1" w:rsidP="005842E1">
      <w:pPr>
        <w:pStyle w:val="ListBullet"/>
      </w:pPr>
      <w:r w:rsidRPr="005842E1">
        <w:t>limitations to the official role if not trained in first aid</w:t>
      </w:r>
    </w:p>
    <w:p w:rsidR="00000000" w:rsidRPr="005842E1" w:rsidP="005842E1">
      <w:pPr>
        <w:pStyle w:val="ListBullet"/>
      </w:pPr>
      <w:r w:rsidRPr="005842E1">
        <w:t>safety rules within the specific sport including the blood rule</w:t>
      </w:r>
    </w:p>
    <w:p w:rsidR="00000000" w:rsidRPr="005842E1" w:rsidP="005842E1">
      <w:pPr>
        <w:pStyle w:val="ListBullet"/>
      </w:pPr>
      <w:r w:rsidRPr="005842E1">
        <w:t>roles and responsibilities of others in a sport environment:</w:t>
      </w:r>
    </w:p>
    <w:p w:rsidR="00000000" w:rsidRPr="005842E1" w:rsidP="005842E1">
      <w:pPr>
        <w:pStyle w:val="ListBullet2"/>
      </w:pPr>
      <w:r w:rsidRPr="005842E1">
        <w:t>sport administrators</w:t>
      </w:r>
    </w:p>
    <w:p w:rsidR="00000000" w:rsidRPr="005842E1" w:rsidP="005842E1">
      <w:pPr>
        <w:pStyle w:val="ListBullet2"/>
      </w:pPr>
      <w:r w:rsidRPr="005842E1">
        <w:t>partici</w:t>
      </w:r>
      <w:r w:rsidRPr="005842E1">
        <w:t>pants</w:t>
      </w:r>
    </w:p>
    <w:p w:rsidR="00000000" w:rsidRPr="005842E1" w:rsidP="005842E1">
      <w:pPr>
        <w:pStyle w:val="ListBullet2"/>
      </w:pPr>
      <w:r w:rsidRPr="005842E1">
        <w:t>parents and guardians</w:t>
      </w:r>
    </w:p>
    <w:p w:rsidR="00000000" w:rsidRPr="005842E1" w:rsidP="005842E1">
      <w:pPr>
        <w:pStyle w:val="ListBullet2"/>
      </w:pPr>
      <w:r w:rsidRPr="005842E1">
        <w:t>other officials</w:t>
      </w:r>
    </w:p>
    <w:p w:rsidR="00000000" w:rsidRPr="005842E1" w:rsidP="005842E1">
      <w:pPr>
        <w:pStyle w:val="ListBullet2"/>
      </w:pPr>
      <w:r w:rsidRPr="005842E1">
        <w:t>coaches and assistant coaches</w:t>
      </w:r>
    </w:p>
    <w:p w:rsidR="00000000" w:rsidRPr="005842E1" w:rsidP="005842E1">
      <w:pPr>
        <w:pStyle w:val="ListBullet2"/>
      </w:pPr>
      <w:r w:rsidRPr="005842E1">
        <w:t>support staff</w:t>
      </w:r>
    </w:p>
    <w:p w:rsidR="00000000" w:rsidRPr="005842E1" w:rsidP="005842E1">
      <w:pPr>
        <w:pStyle w:val="ListBullet2"/>
      </w:pPr>
      <w:r w:rsidRPr="005842E1">
        <w:t xml:space="preserve">spectators </w:t>
      </w:r>
    </w:p>
    <w:p w:rsidR="00000000" w:rsidRPr="005842E1" w:rsidP="005842E1">
      <w:pPr>
        <w:pStyle w:val="ListBullet2"/>
      </w:pPr>
      <w:r w:rsidRPr="005842E1">
        <w:t>volunteers</w:t>
      </w:r>
    </w:p>
    <w:p w:rsidR="00000000" w:rsidRPr="005842E1" w:rsidP="005842E1">
      <w:pPr>
        <w:pStyle w:val="ListBullet"/>
      </w:pPr>
      <w:r w:rsidRPr="005842E1">
        <w:t>behaviours expected in a sport environment:</w:t>
      </w:r>
    </w:p>
    <w:p w:rsidR="00000000" w:rsidRPr="005842E1" w:rsidP="005842E1">
      <w:pPr>
        <w:pStyle w:val="ListBullet2"/>
      </w:pPr>
      <w:r w:rsidRPr="005842E1">
        <w:t>promoting cooperation and good relationships</w:t>
      </w:r>
    </w:p>
    <w:p w:rsidR="00000000" w:rsidRPr="005842E1" w:rsidP="005842E1">
      <w:pPr>
        <w:pStyle w:val="ListBullet2"/>
      </w:pPr>
      <w:r w:rsidRPr="005842E1">
        <w:t>using acceptable language</w:t>
      </w:r>
    </w:p>
    <w:p w:rsidR="00000000" w:rsidRPr="005842E1" w:rsidP="005842E1">
      <w:pPr>
        <w:pStyle w:val="ListBullet2"/>
      </w:pPr>
      <w:r w:rsidRPr="005842E1">
        <w:t>arriving on time</w:t>
      </w:r>
    </w:p>
    <w:p w:rsidR="00000000" w:rsidRPr="005842E1" w:rsidP="005842E1">
      <w:pPr>
        <w:pStyle w:val="ListBullet2"/>
      </w:pPr>
      <w:r w:rsidRPr="005842E1">
        <w:t>using self reflection to identify areas for improvement</w:t>
      </w:r>
    </w:p>
    <w:p w:rsidR="00000000" w:rsidRPr="005842E1" w:rsidP="005842E1">
      <w:pPr>
        <w:pStyle w:val="ListBullet"/>
      </w:pPr>
      <w:r w:rsidRPr="005842E1">
        <w:t>types, distinctive features and methods of communication:</w:t>
      </w:r>
    </w:p>
    <w:p w:rsidR="00000000" w:rsidRPr="005842E1" w:rsidP="005842E1">
      <w:pPr>
        <w:pStyle w:val="ListBullet2"/>
      </w:pPr>
      <w:r w:rsidRPr="005842E1">
        <w:t>verbal:</w:t>
      </w:r>
    </w:p>
    <w:p w:rsidR="00000000" w:rsidRPr="005842E1" w:rsidP="005842E1">
      <w:pPr>
        <w:pStyle w:val="ListBullet3"/>
      </w:pPr>
      <w:r w:rsidRPr="005842E1">
        <w:t>use of language and tone</w:t>
      </w:r>
    </w:p>
    <w:p w:rsidR="00000000" w:rsidRPr="005842E1" w:rsidP="005842E1">
      <w:pPr>
        <w:pStyle w:val="ListBullet3"/>
      </w:pPr>
      <w:r w:rsidRPr="005842E1">
        <w:t>constructive feedback</w:t>
      </w:r>
    </w:p>
    <w:p w:rsidR="00000000" w:rsidRPr="005842E1" w:rsidP="005842E1">
      <w:pPr>
        <w:pStyle w:val="ListBullet3"/>
      </w:pPr>
      <w:r w:rsidRPr="005842E1">
        <w:t>active listening</w:t>
      </w:r>
    </w:p>
    <w:p w:rsidR="00000000" w:rsidRPr="005842E1" w:rsidP="005842E1">
      <w:pPr>
        <w:pStyle w:val="ListBullet3"/>
      </w:pPr>
      <w:r w:rsidRPr="005842E1">
        <w:t>active questioning</w:t>
      </w:r>
    </w:p>
    <w:p w:rsidR="00000000" w:rsidRPr="005842E1" w:rsidP="005842E1">
      <w:pPr>
        <w:pStyle w:val="ListBullet3"/>
      </w:pPr>
      <w:r w:rsidRPr="005842E1">
        <w:t>asking for advice</w:t>
      </w:r>
    </w:p>
    <w:p w:rsidR="00000000" w:rsidRPr="005842E1" w:rsidP="005842E1">
      <w:pPr>
        <w:pStyle w:val="ListBullet3"/>
      </w:pPr>
      <w:r w:rsidRPr="005842E1">
        <w:t>use of interpre</w:t>
      </w:r>
      <w:r w:rsidRPr="005842E1">
        <w:t>ters for languages other than English and for the hearing impaired</w:t>
      </w:r>
    </w:p>
    <w:p w:rsidR="00000000" w:rsidRPr="005842E1" w:rsidP="005842E1">
      <w:pPr>
        <w:pStyle w:val="ListBullet2"/>
      </w:pPr>
      <w:r w:rsidRPr="005842E1">
        <w:t>non verbal:</w:t>
      </w:r>
    </w:p>
    <w:p w:rsidR="00000000" w:rsidRPr="005842E1" w:rsidP="005842E1">
      <w:pPr>
        <w:pStyle w:val="ListBullet3"/>
      </w:pPr>
      <w:r w:rsidRPr="005842E1">
        <w:t>body language</w:t>
      </w:r>
    </w:p>
    <w:p w:rsidR="00000000" w:rsidRPr="005842E1" w:rsidP="005842E1">
      <w:pPr>
        <w:pStyle w:val="ListBullet3"/>
      </w:pPr>
      <w:r w:rsidRPr="005842E1">
        <w:t>personal presentation</w:t>
      </w:r>
    </w:p>
    <w:p w:rsidR="00000000" w:rsidRPr="005842E1" w:rsidP="005842E1">
      <w:pPr>
        <w:pStyle w:val="ListBullet3"/>
      </w:pPr>
      <w:r w:rsidRPr="005842E1">
        <w:t>gestures and mannerisms</w:t>
      </w:r>
    </w:p>
    <w:p w:rsidR="00000000" w:rsidRPr="005842E1" w:rsidP="005842E1">
      <w:pPr>
        <w:pStyle w:val="ListBullet3"/>
      </w:pPr>
      <w:r w:rsidRPr="005842E1">
        <w:t>voice tone and volume</w:t>
      </w:r>
    </w:p>
    <w:p w:rsidR="00000000" w:rsidRPr="005842E1" w:rsidP="005842E1">
      <w:pPr>
        <w:pStyle w:val="ListBullet3"/>
      </w:pPr>
      <w:r w:rsidRPr="005842E1">
        <w:t>use of space</w:t>
      </w:r>
    </w:p>
    <w:p w:rsidR="00000000" w:rsidRPr="005842E1" w:rsidP="005842E1">
      <w:pPr>
        <w:pStyle w:val="ListBullet2"/>
      </w:pPr>
      <w:r w:rsidRPr="005842E1">
        <w:t>written:</w:t>
      </w:r>
    </w:p>
    <w:p w:rsidR="00000000" w:rsidRPr="005842E1" w:rsidP="005842E1">
      <w:pPr>
        <w:pStyle w:val="ListBullet3"/>
      </w:pPr>
      <w:r w:rsidRPr="005842E1">
        <w:t>use of organisational forms</w:t>
      </w:r>
    </w:p>
    <w:p w:rsidR="00000000" w:rsidRPr="005842E1" w:rsidP="005842E1">
      <w:pPr>
        <w:pStyle w:val="ListBullet"/>
      </w:pPr>
      <w:r w:rsidRPr="005842E1">
        <w:t>methods of adjusting communication to me</w:t>
      </w:r>
      <w:r w:rsidRPr="005842E1">
        <w:t>et individual differences</w:t>
      </w:r>
    </w:p>
    <w:p w:rsidR="00000000" w:rsidRPr="005842E1" w:rsidP="005842E1">
      <w:pPr>
        <w:pStyle w:val="ListBullet"/>
      </w:pPr>
      <w:r w:rsidRPr="005842E1">
        <w:t>methods of obtaining and reflecting on feedback</w:t>
      </w:r>
    </w:p>
    <w:p w:rsidR="00000000" w:rsidRPr="005842E1" w:rsidP="005842E1">
      <w:pPr>
        <w:pStyle w:val="ListBullet"/>
      </w:pPr>
      <w:r w:rsidRPr="005842E1">
        <w:t>types, distinguishing features and application of communication styles:</w:t>
      </w:r>
    </w:p>
    <w:p w:rsidR="00000000" w:rsidRPr="005842E1" w:rsidP="005842E1">
      <w:pPr>
        <w:pStyle w:val="ListBullet2"/>
      </w:pPr>
      <w:r w:rsidRPr="005842E1">
        <w:t>direct</w:t>
      </w:r>
    </w:p>
    <w:p w:rsidR="00000000" w:rsidRPr="005842E1" w:rsidP="005842E1">
      <w:pPr>
        <w:pStyle w:val="ListBullet2"/>
      </w:pPr>
      <w:r w:rsidRPr="005842E1">
        <w:t>indirect</w:t>
      </w:r>
    </w:p>
    <w:p w:rsidR="00000000" w:rsidRPr="005842E1" w:rsidP="005842E1">
      <w:pPr>
        <w:pStyle w:val="ListBullet2"/>
      </w:pPr>
      <w:r w:rsidRPr="005842E1">
        <w:t>friendly and approachable</w:t>
      </w:r>
    </w:p>
    <w:p w:rsidR="00000000" w:rsidRPr="005842E1" w:rsidP="005842E1">
      <w:pPr>
        <w:pStyle w:val="ListBullet2"/>
      </w:pPr>
      <w:r w:rsidRPr="005842E1">
        <w:t xml:space="preserve">directive </w:t>
      </w:r>
    </w:p>
    <w:p w:rsidR="00000000" w:rsidRPr="005842E1" w:rsidP="005842E1">
      <w:pPr>
        <w:pStyle w:val="ListBullet2"/>
      </w:pPr>
      <w:r w:rsidRPr="005842E1">
        <w:t>casual</w:t>
      </w:r>
    </w:p>
    <w:p w:rsidR="00000000" w:rsidRPr="005842E1" w:rsidP="005842E1">
      <w:pPr>
        <w:pStyle w:val="ListBullet2"/>
      </w:pPr>
      <w:r w:rsidRPr="005842E1">
        <w:t>critical friend</w:t>
      </w:r>
    </w:p>
    <w:p w:rsidR="00000000" w:rsidRPr="005842E1" w:rsidP="005842E1">
      <w:pPr>
        <w:pStyle w:val="ListBullet2"/>
      </w:pPr>
      <w:r w:rsidRPr="005842E1">
        <w:t>motivational</w:t>
      </w:r>
    </w:p>
    <w:p w:rsidR="00000000" w:rsidRPr="005842E1" w:rsidP="005842E1">
      <w:pPr>
        <w:pStyle w:val="ListBullet2"/>
      </w:pPr>
      <w:r w:rsidRPr="005842E1">
        <w:t>disciplinarian</w:t>
      </w:r>
    </w:p>
    <w:p w:rsidR="00000000" w:rsidRPr="005842E1" w:rsidP="005842E1">
      <w:pPr>
        <w:pStyle w:val="ListBullet2"/>
      </w:pPr>
      <w:r w:rsidRPr="005842E1">
        <w:t xml:space="preserve">humorous </w:t>
      </w:r>
    </w:p>
    <w:p w:rsidR="00000000" w:rsidRPr="005842E1" w:rsidP="005842E1">
      <w:pPr>
        <w:pStyle w:val="ListBullet2"/>
      </w:pPr>
      <w:r w:rsidRPr="005842E1">
        <w:t>organised and efficient</w:t>
      </w:r>
    </w:p>
    <w:p w:rsidR="00000000" w:rsidRPr="005842E1" w:rsidP="005842E1">
      <w:pPr>
        <w:pStyle w:val="ListBullet2"/>
      </w:pPr>
      <w:r w:rsidRPr="005842E1">
        <w:t>supportive and encouraging</w:t>
      </w:r>
    </w:p>
    <w:p w:rsidR="00000000" w:rsidRPr="005842E1" w:rsidP="005842E1">
      <w:pPr>
        <w:pStyle w:val="ListBullet"/>
      </w:pPr>
      <w:r w:rsidRPr="005842E1">
        <w:t>sources of and strategies to prevent communication problems:</w:t>
      </w:r>
    </w:p>
    <w:p w:rsidR="00000000" w:rsidRPr="005842E1" w:rsidP="005842E1">
      <w:pPr>
        <w:pStyle w:val="ListBullet2"/>
      </w:pPr>
      <w:r w:rsidRPr="005842E1">
        <w:t>misunderstandings</w:t>
      </w:r>
    </w:p>
    <w:p w:rsidR="00000000" w:rsidRPr="005842E1" w:rsidP="005842E1">
      <w:pPr>
        <w:pStyle w:val="ListBullet2"/>
      </w:pPr>
      <w:r w:rsidRPr="005842E1">
        <w:t>selection disputes</w:t>
      </w:r>
    </w:p>
    <w:p w:rsidR="00000000" w:rsidRPr="005842E1" w:rsidP="005842E1">
      <w:pPr>
        <w:pStyle w:val="ListBullet2"/>
      </w:pPr>
      <w:r w:rsidRPr="005842E1">
        <w:t>abuse of officials</w:t>
      </w:r>
    </w:p>
    <w:p w:rsidR="00000000" w:rsidRPr="005842E1" w:rsidP="005842E1">
      <w:pPr>
        <w:pStyle w:val="ListBullet2"/>
      </w:pPr>
      <w:r w:rsidRPr="005842E1">
        <w:t>parent roles</w:t>
      </w:r>
    </w:p>
    <w:p w:rsidR="00000000" w:rsidRPr="005842E1" w:rsidP="005842E1">
      <w:pPr>
        <w:pStyle w:val="ListBullet2"/>
      </w:pPr>
      <w:r w:rsidRPr="005842E1">
        <w:t>team harmony</w:t>
      </w:r>
    </w:p>
    <w:p w:rsidR="00000000" w:rsidRPr="005842E1" w:rsidP="005842E1">
      <w:pPr>
        <w:pStyle w:val="ListBullet2"/>
      </w:pPr>
      <w:r w:rsidRPr="005842E1">
        <w:t>compliance with policies and procedures</w:t>
      </w:r>
    </w:p>
    <w:p w:rsidR="00000000" w:rsidRPr="005842E1" w:rsidP="005842E1">
      <w:pPr>
        <w:pStyle w:val="ListBullet2"/>
      </w:pPr>
      <w:r w:rsidRPr="005842E1">
        <w:t>complaints</w:t>
      </w:r>
    </w:p>
    <w:p w:rsidR="00000000" w:rsidRPr="005842E1" w:rsidP="005842E1">
      <w:pPr>
        <w:pStyle w:val="ListBullet2"/>
      </w:pPr>
      <w:r w:rsidRPr="005842E1">
        <w:t xml:space="preserve">member protection </w:t>
      </w:r>
    </w:p>
    <w:p w:rsidR="00000000" w:rsidRPr="005842E1" w:rsidP="005842E1">
      <w:pPr>
        <w:pStyle w:val="ListBullet"/>
      </w:pPr>
      <w:r w:rsidRPr="005842E1">
        <w:t>methods of dealing with communication problems</w:t>
      </w:r>
    </w:p>
    <w:p w:rsidR="00000000" w:rsidRPr="005842E1" w:rsidP="005842E1">
      <w:pPr>
        <w:pStyle w:val="ListBullet"/>
      </w:pPr>
      <w:r w:rsidRPr="005842E1">
        <w:t>hazards in a sport-specific competition environment and how to minimise risk of harm:</w:t>
      </w:r>
    </w:p>
    <w:p w:rsidR="00000000" w:rsidRPr="005842E1" w:rsidP="005842E1">
      <w:pPr>
        <w:pStyle w:val="ListBullet2"/>
      </w:pPr>
      <w:r w:rsidRPr="005842E1">
        <w:t>facilities</w:t>
      </w:r>
    </w:p>
    <w:p w:rsidR="00000000" w:rsidRPr="005842E1" w:rsidP="005842E1">
      <w:pPr>
        <w:pStyle w:val="ListBullet2"/>
      </w:pPr>
      <w:r w:rsidRPr="005842E1">
        <w:t>playing area</w:t>
      </w:r>
    </w:p>
    <w:p w:rsidR="00000000" w:rsidRPr="005842E1" w:rsidP="005842E1">
      <w:pPr>
        <w:pStyle w:val="ListBullet2"/>
      </w:pPr>
      <w:r w:rsidRPr="005842E1">
        <w:t>equipment</w:t>
      </w:r>
    </w:p>
    <w:p w:rsidR="00000000" w:rsidRPr="005842E1" w:rsidP="005842E1">
      <w:pPr>
        <w:pStyle w:val="ListBullet2"/>
      </w:pPr>
      <w:r w:rsidRPr="005842E1">
        <w:t xml:space="preserve">participants. </w:t>
      </w:r>
    </w:p>
    <w:p w:rsidR="00000000" w:rsidRPr="005842E1" w:rsidP="005842E1">
      <w:pPr>
        <w:pStyle w:val="AllowPageBreak"/>
      </w:pPr>
    </w:p>
    <w:p w:rsidR="00000000" w:rsidRPr="005842E1" w:rsidP="005842E1">
      <w:pPr>
        <w:pStyle w:val="Heading1"/>
      </w:pPr>
      <w:bookmarkStart w:id="13" w:name="O_1034522"/>
      <w:bookmarkEnd w:id="13"/>
      <w:r w:rsidRPr="005842E1">
        <w:t>Assessment Conditions</w:t>
      </w:r>
    </w:p>
    <w:p w:rsidR="00000000" w:rsidRPr="005842E1" w:rsidP="00F02428">
      <w:pPr>
        <w:pStyle w:val="BodyText"/>
      </w:pPr>
      <w:r w:rsidRPr="005842E1">
        <w:t xml:space="preserve">Skills must be demonstrated in: </w:t>
      </w:r>
    </w:p>
    <w:p w:rsidR="00000000" w:rsidRPr="005842E1" w:rsidP="005842E1">
      <w:pPr>
        <w:pStyle w:val="ListBullet"/>
      </w:pPr>
      <w:r w:rsidRPr="005842E1">
        <w:t>a community based competition environment in a specific sport. This can be a workplace or simulated environment.</w:t>
      </w:r>
    </w:p>
    <w:p w:rsidR="00000000" w:rsidRPr="005842E1" w:rsidP="005842E1">
      <w:pPr>
        <w:pStyle w:val="BodyText"/>
      </w:pPr>
    </w:p>
    <w:p w:rsidR="00000000" w:rsidRPr="005842E1" w:rsidP="00F02428">
      <w:pPr>
        <w:pStyle w:val="BodyText"/>
      </w:pPr>
      <w:r w:rsidRPr="005842E1">
        <w:t>Assessment must ensure access to:</w:t>
      </w:r>
    </w:p>
    <w:p w:rsidR="00000000" w:rsidRPr="005842E1" w:rsidP="005842E1">
      <w:pPr>
        <w:pStyle w:val="ListBullet"/>
      </w:pPr>
      <w:r w:rsidRPr="005842E1">
        <w:t>first aid kit</w:t>
      </w:r>
    </w:p>
    <w:p w:rsidR="00000000" w:rsidRPr="005842E1" w:rsidP="005842E1">
      <w:pPr>
        <w:pStyle w:val="ListBullet"/>
      </w:pPr>
      <w:r w:rsidRPr="005842E1">
        <w:t>drinking water</w:t>
      </w:r>
    </w:p>
    <w:p w:rsidR="00000000" w:rsidRPr="005842E1" w:rsidP="005842E1">
      <w:pPr>
        <w:pStyle w:val="ListBullet"/>
      </w:pPr>
      <w:r w:rsidRPr="005842E1">
        <w:t xml:space="preserve">computer connected to the internet </w:t>
      </w:r>
    </w:p>
    <w:p w:rsidR="00000000" w:rsidRPr="005842E1" w:rsidP="005842E1">
      <w:pPr>
        <w:pStyle w:val="ListBullet"/>
      </w:pPr>
      <w:r w:rsidRPr="005842E1">
        <w:t>sport an</w:t>
      </w:r>
      <w:r w:rsidRPr="005842E1">
        <w:t>d sport-specific industry information</w:t>
      </w:r>
    </w:p>
    <w:p w:rsidR="00000000" w:rsidRPr="005842E1" w:rsidP="005842E1">
      <w:pPr>
        <w:pStyle w:val="ListBullet"/>
      </w:pPr>
      <w:r w:rsidRPr="005842E1">
        <w:t>organisational policies and procedures related to officiating</w:t>
      </w:r>
    </w:p>
    <w:p w:rsidR="00000000" w:rsidRPr="005842E1" w:rsidP="005842E1">
      <w:pPr>
        <w:pStyle w:val="ListBullet"/>
      </w:pPr>
      <w:r w:rsidRPr="005842E1">
        <w:t>organisational safety, emergency response and first aid procedures.</w:t>
      </w:r>
    </w:p>
    <w:p w:rsidR="00000000" w:rsidRPr="005842E1" w:rsidP="005842E1">
      <w:pPr>
        <w:pStyle w:val="BodyText"/>
      </w:pPr>
    </w:p>
    <w:p w:rsidR="00000000" w:rsidRPr="005842E1" w:rsidP="00F02428">
      <w:pPr>
        <w:pStyle w:val="BodyText"/>
      </w:pPr>
      <w:r w:rsidRPr="005842E1">
        <w:t>Assessment must ensure use of:</w:t>
      </w:r>
    </w:p>
    <w:p w:rsidR="00000000" w:rsidRPr="005842E1" w:rsidP="005842E1">
      <w:pPr>
        <w:pStyle w:val="ListBullet"/>
      </w:pPr>
      <w:r w:rsidRPr="005842E1">
        <w:t>sport organisation staff and participants.</w:t>
      </w:r>
    </w:p>
    <w:p w:rsidR="00000000" w:rsidRPr="005842E1" w:rsidP="005842E1">
      <w:pPr>
        <w:pStyle w:val="BodyText"/>
      </w:pPr>
    </w:p>
    <w:p w:rsidR="00000000" w:rsidRPr="005842E1" w:rsidP="00F02428">
      <w:pPr>
        <w:pStyle w:val="BodyText"/>
      </w:pPr>
      <w:r w:rsidRPr="005842E1">
        <w:t>Assessors must satisfy the Standards for Registered Training Organisations requirements for assessors.</w:t>
      </w:r>
    </w:p>
    <w:p w:rsidR="00000000" w:rsidRPr="005842E1" w:rsidP="005842E1">
      <w:pPr>
        <w:pStyle w:val="Heading1"/>
      </w:pPr>
      <w:bookmarkStart w:id="14" w:name="O_1034525"/>
      <w:bookmarkEnd w:id="14"/>
      <w:r w:rsidRPr="005842E1">
        <w:t>Links</w:t>
      </w:r>
    </w:p>
    <w:p w:rsidR="00000000" w:rsidRPr="005842E1" w:rsidP="00F02428">
      <w:pPr>
        <w:pStyle w:val="BodyText"/>
      </w:pPr>
      <w:r w:rsidRPr="005842E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1306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5842E1" w:rsidP="005842E1"/>
    <w:sectPr w:rsidSect="005842E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E1" w:rsidRPr="00F02428" w:rsidP="00F02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28" w:rsidP="00584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2428" w:rsidP="00584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02428" w:rsidP="005842E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E1" w:rsidP="00584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2428">
      <w:t>Approved</w:t>
    </w:r>
    <w:r w:rsidR="00F024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24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2428">
      <w:rPr>
        <w:noProof/>
      </w:rPr>
      <w:t>5</w:t>
    </w:r>
    <w:r>
      <w:rPr>
        <w:noProof/>
      </w:rPr>
      <w:fldChar w:fldCharType="end"/>
    </w:r>
  </w:p>
  <w:p w:rsidR="005842E1" w:rsidP="00584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24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2428">
      <w:t>HumanAbility</w:t>
    </w:r>
    <w:r w:rsidR="00F02428">
      <w:fldChar w:fldCharType="end"/>
    </w:r>
  </w:p>
  <w:p w:rsidR="005842E1" w:rsidP="00584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42E1" w:rsidRPr="00F02428" w:rsidP="00F02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28" w:rsidRPr="002D2AF8" w:rsidP="00584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SISSSOF001 Work as an official in sport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2428" w:rsidP="005842E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2E1" w:rsidRPr="002D2AF8" w:rsidP="00584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2428">
      <w:t>SISSSOF001 Work as an official in sport</w:t>
    </w:r>
    <w:r w:rsidR="00F024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2428">
      <w:rPr>
        <w:noProof/>
      </w:rPr>
      <w:t>2 March 2025</w:t>
    </w:r>
    <w:r>
      <w:fldChar w:fldCharType="end"/>
    </w:r>
  </w:p>
  <w:p w:rsidR="005842E1" w:rsidP="00584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EEB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F07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3C80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4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4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4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4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4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4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4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4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4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4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42E1"/>
  </w:style>
  <w:style w:type="character" w:customStyle="1" w:styleId="Heading1Char">
    <w:name w:val="Heading 1 Char"/>
    <w:basedOn w:val="DefaultParagraphFont"/>
    <w:link w:val="Heading1"/>
    <w:rsid w:val="00584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4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42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42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42E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42E1"/>
    <w:rPr>
      <w:b/>
      <w:spacing w:val="0"/>
    </w:rPr>
  </w:style>
  <w:style w:type="paragraph" w:styleId="ListBullet2">
    <w:name w:val="List Bullet 2"/>
    <w:basedOn w:val="List2"/>
    <w:rsid w:val="005842E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42E1"/>
    <w:rPr>
      <w:i/>
    </w:rPr>
  </w:style>
  <w:style w:type="paragraph" w:customStyle="1" w:styleId="SuperHeading">
    <w:name w:val="SuperHeading"/>
    <w:basedOn w:val="Normal"/>
    <w:rsid w:val="00584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4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842E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5842E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84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4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4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4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4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4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4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4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4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4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4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4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4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4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4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4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4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42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4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4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4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4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4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4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4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4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4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4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4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4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42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4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4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4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42E1"/>
  </w:style>
  <w:style w:type="paragraph" w:styleId="TableofFigures">
    <w:name w:val="table of figures"/>
    <w:basedOn w:val="Normal"/>
    <w:next w:val="Normal"/>
    <w:semiHidden/>
    <w:rsid w:val="00584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42E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842E1"/>
    <w:rPr>
      <w:rFonts w:ascii="Wingdings" w:hAnsi="Wingdings"/>
    </w:rPr>
  </w:style>
  <w:style w:type="paragraph" w:customStyle="1" w:styleId="TableHeading">
    <w:name w:val="Table Heading"/>
    <w:basedOn w:val="HeadingBase"/>
    <w:rsid w:val="005842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42E1"/>
    <w:rPr>
      <w:color w:val="0033CC"/>
      <w:u w:val="none"/>
    </w:rPr>
  </w:style>
  <w:style w:type="paragraph" w:customStyle="1" w:styleId="BodyTextRight">
    <w:name w:val="Body Text Right"/>
    <w:basedOn w:val="BodyText"/>
    <w:rsid w:val="00584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4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42E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4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4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4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42E1"/>
    <w:rPr>
      <w:sz w:val="32"/>
    </w:rPr>
  </w:style>
  <w:style w:type="paragraph" w:customStyle="1" w:styleId="HeadingProcedure">
    <w:name w:val="Heading Procedure"/>
    <w:basedOn w:val="HeadingBase"/>
    <w:next w:val="Normal"/>
    <w:rsid w:val="00584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42E1"/>
    <w:pPr>
      <w:spacing w:before="60" w:after="60"/>
    </w:pPr>
  </w:style>
  <w:style w:type="paragraph" w:styleId="ListContinue">
    <w:name w:val="List Continue"/>
    <w:basedOn w:val="List"/>
    <w:rsid w:val="005842E1"/>
    <w:pPr>
      <w:ind w:firstLine="0"/>
    </w:pPr>
  </w:style>
  <w:style w:type="paragraph" w:customStyle="1" w:styleId="ListNote">
    <w:name w:val="List Note"/>
    <w:basedOn w:val="List"/>
    <w:rsid w:val="00584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4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4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42E1"/>
    <w:rPr>
      <w:rFonts w:ascii="Courier New" w:hAnsi="Courier New"/>
    </w:rPr>
  </w:style>
  <w:style w:type="paragraph" w:customStyle="1" w:styleId="NoteBullet">
    <w:name w:val="Note Bullet"/>
    <w:basedOn w:val="Note"/>
    <w:rsid w:val="00584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4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4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4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42E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4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4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42E1"/>
    <w:rPr>
      <w:b/>
      <w:smallCaps/>
    </w:rPr>
  </w:style>
  <w:style w:type="paragraph" w:customStyle="1" w:styleId="TableListNumber">
    <w:name w:val="Table List Number"/>
    <w:basedOn w:val="ListNumber"/>
    <w:rsid w:val="00584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4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42E1"/>
    <w:pPr>
      <w:numPr>
        <w:numId w:val="10"/>
      </w:numPr>
    </w:pPr>
  </w:style>
  <w:style w:type="paragraph" w:customStyle="1" w:styleId="ListAlpha2">
    <w:name w:val="List Alpha 2"/>
    <w:basedOn w:val="List2"/>
    <w:rsid w:val="005842E1"/>
    <w:pPr>
      <w:numPr>
        <w:numId w:val="9"/>
      </w:numPr>
    </w:pPr>
  </w:style>
  <w:style w:type="paragraph" w:styleId="List3">
    <w:name w:val="List 3"/>
    <w:basedOn w:val="BodyText"/>
    <w:rsid w:val="00584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4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42E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42E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842E1"/>
    <w:pPr>
      <w:numPr>
        <w:numId w:val="5"/>
      </w:numPr>
    </w:pPr>
  </w:style>
  <w:style w:type="paragraph" w:styleId="ListContinue2">
    <w:name w:val="List Continue 2"/>
    <w:basedOn w:val="List2"/>
    <w:rsid w:val="005842E1"/>
    <w:pPr>
      <w:ind w:firstLine="0"/>
    </w:pPr>
  </w:style>
  <w:style w:type="paragraph" w:styleId="ListContinue3">
    <w:name w:val="List Continue 3"/>
    <w:basedOn w:val="List3"/>
    <w:rsid w:val="005842E1"/>
    <w:pPr>
      <w:ind w:left="1021" w:firstLine="0"/>
    </w:pPr>
  </w:style>
  <w:style w:type="paragraph" w:styleId="ListContinue4">
    <w:name w:val="List Continue 4"/>
    <w:basedOn w:val="List4"/>
    <w:rsid w:val="005842E1"/>
    <w:pPr>
      <w:ind w:firstLine="0"/>
    </w:pPr>
  </w:style>
  <w:style w:type="paragraph" w:styleId="ListContinue5">
    <w:name w:val="List Continue 5"/>
    <w:basedOn w:val="List5"/>
    <w:rsid w:val="005842E1"/>
    <w:pPr>
      <w:ind w:firstLine="0"/>
    </w:pPr>
  </w:style>
  <w:style w:type="paragraph" w:styleId="ListNumber3">
    <w:name w:val="List Number 3"/>
    <w:basedOn w:val="List3"/>
    <w:rsid w:val="005842E1"/>
    <w:pPr>
      <w:numPr>
        <w:numId w:val="6"/>
      </w:numPr>
    </w:pPr>
  </w:style>
  <w:style w:type="paragraph" w:styleId="ListNumber4">
    <w:name w:val="List Number 4"/>
    <w:basedOn w:val="List4"/>
    <w:rsid w:val="005842E1"/>
    <w:pPr>
      <w:numPr>
        <w:numId w:val="7"/>
      </w:numPr>
    </w:pPr>
  </w:style>
  <w:style w:type="paragraph" w:styleId="ListNumber5">
    <w:name w:val="List Number 5"/>
    <w:basedOn w:val="List5"/>
    <w:rsid w:val="005842E1"/>
    <w:pPr>
      <w:numPr>
        <w:numId w:val="8"/>
      </w:numPr>
    </w:pPr>
  </w:style>
  <w:style w:type="paragraph" w:styleId="BlockText">
    <w:name w:val="Block Text"/>
    <w:basedOn w:val="Normal"/>
    <w:rsid w:val="00584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4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42E1"/>
    <w:rPr>
      <w:sz w:val="16"/>
      <w:vertAlign w:val="superscript"/>
    </w:rPr>
  </w:style>
  <w:style w:type="character" w:customStyle="1" w:styleId="Symbols">
    <w:name w:val="Symbols"/>
    <w:basedOn w:val="DefaultParagraphFont"/>
    <w:rsid w:val="005842E1"/>
    <w:rPr>
      <w:rFonts w:ascii="Symbol" w:hAnsi="Symbol"/>
    </w:rPr>
  </w:style>
  <w:style w:type="character" w:customStyle="1" w:styleId="MenuOptions">
    <w:name w:val="Menu Options"/>
    <w:basedOn w:val="DefaultParagraphFont"/>
    <w:rsid w:val="00584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42E1"/>
    <w:rPr>
      <w:b/>
    </w:rPr>
  </w:style>
  <w:style w:type="character" w:customStyle="1" w:styleId="Underlined">
    <w:name w:val="Underlined"/>
    <w:basedOn w:val="DefaultParagraphFont"/>
    <w:rsid w:val="005842E1"/>
    <w:rPr>
      <w:u w:val="single"/>
    </w:rPr>
  </w:style>
  <w:style w:type="paragraph" w:customStyle="1" w:styleId="TableBodyTextRight">
    <w:name w:val="Table Body Text Right"/>
    <w:basedOn w:val="TableBodyText"/>
    <w:rsid w:val="00584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42E1"/>
    <w:rPr>
      <w:sz w:val="18"/>
    </w:rPr>
  </w:style>
  <w:style w:type="paragraph" w:customStyle="1" w:styleId="BodySmallRight">
    <w:name w:val="Body Small Right"/>
    <w:basedOn w:val="BodyTextRight"/>
    <w:rsid w:val="005842E1"/>
    <w:rPr>
      <w:sz w:val="18"/>
      <w:szCs w:val="18"/>
    </w:rPr>
  </w:style>
  <w:style w:type="paragraph" w:customStyle="1" w:styleId="MarginEdition">
    <w:name w:val="Margin Edition"/>
    <w:basedOn w:val="MarginNote"/>
    <w:rsid w:val="00584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42E1"/>
    <w:rPr>
      <w:sz w:val="2"/>
      <w:szCs w:val="2"/>
    </w:rPr>
  </w:style>
  <w:style w:type="character" w:customStyle="1" w:styleId="Small">
    <w:name w:val="Small"/>
    <w:basedOn w:val="DefaultParagraphFont"/>
    <w:rsid w:val="005842E1"/>
    <w:rPr>
      <w:sz w:val="16"/>
    </w:rPr>
  </w:style>
  <w:style w:type="paragraph" w:customStyle="1" w:styleId="WideTable">
    <w:name w:val="Wide Table"/>
    <w:basedOn w:val="Normal"/>
    <w:rsid w:val="00584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42E1"/>
  </w:style>
  <w:style w:type="paragraph" w:styleId="Quote">
    <w:name w:val="Quote"/>
    <w:basedOn w:val="Heading1"/>
    <w:link w:val="QuoteChar"/>
    <w:qFormat/>
    <w:rsid w:val="00584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4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42E1"/>
    <w:pPr>
      <w:pageBreakBefore/>
    </w:pPr>
  </w:style>
  <w:style w:type="paragraph" w:customStyle="1" w:styleId="Border">
    <w:name w:val="Border"/>
    <w:basedOn w:val="Normal"/>
    <w:qFormat/>
    <w:rsid w:val="00584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4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4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4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4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4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4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42E1"/>
    <w:rPr>
      <w:u w:val="single"/>
    </w:rPr>
  </w:style>
  <w:style w:type="character" w:customStyle="1" w:styleId="BoldandItalics">
    <w:name w:val="Bold and Italics"/>
    <w:qFormat/>
    <w:rsid w:val="005842E1"/>
    <w:rPr>
      <w:b/>
      <w:i/>
      <w:u w:val="none"/>
    </w:rPr>
  </w:style>
  <w:style w:type="paragraph" w:styleId="BalloonText">
    <w:name w:val="Balloon Text"/>
    <w:basedOn w:val="Normal"/>
    <w:link w:val="BalloonTextChar"/>
    <w:rsid w:val="00584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4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4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4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4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4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42E1"/>
    <w:pPr>
      <w:spacing w:before="0" w:after="0"/>
    </w:pPr>
  </w:style>
  <w:style w:type="paragraph" w:customStyle="1" w:styleId="BodyTextBold">
    <w:name w:val="Body Text Bold"/>
    <w:basedOn w:val="BodyText"/>
    <w:qFormat/>
    <w:rsid w:val="005842E1"/>
    <w:rPr>
      <w:b/>
    </w:rPr>
  </w:style>
  <w:style w:type="character" w:styleId="Hyperlink">
    <w:name w:val="Hyperlink"/>
    <w:basedOn w:val="DefaultParagraphFont"/>
    <w:uiPriority w:val="99"/>
    <w:unhideWhenUsed/>
    <w:rsid w:val="00F02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7114</Characters>
  <Application>Microsoft Office Word</Application>
  <DocSecurity>0</DocSecurity>
  <Lines>254</Lines>
  <Paragraphs>199</Paragraphs>
  <ScaleCrop>false</ScaleCrop>
  <Company>Author-it Software Corporation Ltd.</Company>
  <LinksUpToDate>false</LinksUpToDate>
  <CharactersWithSpaces>7989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SISSSOF001 Work as an official in sport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2025-03-01T18:16:00Z</dcterms:created>
  <dcterms:modified xsi:type="dcterms:W3CDTF">2025-03-01T18:16:00Z</dcterms:modified>
</cp:coreProperties>
</file>