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77F" w:rsidP="002F6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SISSSCO015 Prepare participants for sport competition</w:t>
      </w:r>
      <w:r>
        <w:fldChar w:fldCharType="end"/>
      </w:r>
    </w:p>
    <w:p w:rsidR="002F677F" w:rsidP="002F677F">
      <w:pPr>
        <w:pStyle w:val="Version"/>
        <w:sectPr w:rsidSect="00517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51F" w:rsidP="0051751F">
      <w:pPr>
        <w:pStyle w:val="SuperHeading"/>
      </w:pPr>
      <w:r w:rsidRPr="0051751F">
        <w:t>SISSSCO015 Prepare participants for sport competition</w:t>
      </w:r>
    </w:p>
    <w:p w:rsidR="00000000" w:rsidRPr="0051751F" w:rsidP="0051751F">
      <w:pPr>
        <w:pStyle w:val="Heading1"/>
      </w:pPr>
      <w:bookmarkStart w:id="1" w:name="O_1034471"/>
      <w:bookmarkEnd w:id="1"/>
      <w:r w:rsidRPr="0051751F">
        <w:t>Modification History</w:t>
      </w:r>
    </w:p>
    <w:p w:rsidR="00000000" w:rsidRPr="0051751F" w:rsidP="002F677F">
      <w:pPr>
        <w:pStyle w:val="BodyText"/>
      </w:pPr>
      <w:r w:rsidRPr="0051751F">
        <w:t>Not applicable.</w:t>
      </w:r>
    </w:p>
    <w:p w:rsidR="00000000" w:rsidRPr="0051751F" w:rsidP="0051751F">
      <w:pPr>
        <w:pStyle w:val="Heading1"/>
      </w:pPr>
      <w:bookmarkStart w:id="2" w:name="O_1034472"/>
      <w:bookmarkEnd w:id="2"/>
      <w:r w:rsidRPr="0051751F">
        <w:t>Application</w:t>
      </w:r>
    </w:p>
    <w:p w:rsidR="00000000" w:rsidRPr="0051751F" w:rsidP="002F677F">
      <w:pPr>
        <w:pStyle w:val="BodyText"/>
      </w:pPr>
      <w:r w:rsidRPr="0051751F">
        <w:t>This unit describes the performance outcomes, skills and knowledge required to assist participants to prepare for participation in sport competitions.</w:t>
      </w:r>
    </w:p>
    <w:p w:rsidR="00000000" w:rsidRPr="0051751F" w:rsidP="002F677F">
      <w:pPr>
        <w:pStyle w:val="BodyText"/>
      </w:pPr>
      <w:r w:rsidRPr="0051751F">
        <w:t>This unit applies t</w:t>
      </w:r>
      <w:r w:rsidRPr="0051751F">
        <w:t>o individuals working in community-based coaching roles in the Australian sport industry. This includes individuals working and volunteering in sport clubs and organisations.</w:t>
      </w:r>
    </w:p>
    <w:p w:rsidR="00000000" w:rsidRPr="0051751F" w:rsidP="002F677F">
      <w:pPr>
        <w:pStyle w:val="BodyText"/>
      </w:pPr>
      <w:r w:rsidRPr="0051751F">
        <w:t>Specific industry accreditation requirements may apply to sport-specific coaching</w:t>
      </w:r>
      <w:r w:rsidRPr="0051751F">
        <w:t xml:space="preserve"> accreditation and information should be obtained from the relevant National Sporting Organisation (NSO).</w:t>
      </w:r>
    </w:p>
    <w:p w:rsidR="00000000" w:rsidRPr="0051751F" w:rsidP="0051751F">
      <w:pPr>
        <w:pStyle w:val="Heading1"/>
      </w:pPr>
      <w:bookmarkStart w:id="3" w:name="O_1034473"/>
      <w:bookmarkEnd w:id="3"/>
      <w:r w:rsidRPr="0051751F">
        <w:t>Pre-requisite Unit</w:t>
      </w:r>
    </w:p>
    <w:p w:rsidR="00000000" w:rsidRPr="0051751F" w:rsidP="002F677F">
      <w:pPr>
        <w:pStyle w:val="BodyText"/>
      </w:pPr>
      <w:r w:rsidRPr="0051751F">
        <w:t>Nil</w:t>
      </w:r>
    </w:p>
    <w:p w:rsidR="00000000" w:rsidRPr="0051751F" w:rsidP="0051751F">
      <w:pPr>
        <w:pStyle w:val="Heading1"/>
      </w:pPr>
      <w:bookmarkStart w:id="4" w:name="O_1034474"/>
      <w:bookmarkEnd w:id="4"/>
      <w:r w:rsidRPr="0051751F">
        <w:t>Competency Field</w:t>
      </w:r>
    </w:p>
    <w:p w:rsidR="00000000" w:rsidRPr="0051751F" w:rsidP="002F677F">
      <w:pPr>
        <w:pStyle w:val="BodyText"/>
      </w:pPr>
      <w:r w:rsidRPr="0051751F">
        <w:t>Sport Coaching</w:t>
      </w:r>
    </w:p>
    <w:p w:rsidR="00000000" w:rsidRPr="0051751F" w:rsidP="0051751F">
      <w:pPr>
        <w:pStyle w:val="Heading1"/>
      </w:pPr>
      <w:bookmarkStart w:id="5" w:name="O_1034475"/>
      <w:bookmarkEnd w:id="5"/>
      <w:r w:rsidRPr="0051751F">
        <w:t>Unit Sector</w:t>
      </w:r>
    </w:p>
    <w:p w:rsidR="00000000" w:rsidRPr="0051751F" w:rsidP="002F677F">
      <w:pPr>
        <w:pStyle w:val="BodyText"/>
      </w:pPr>
      <w:r w:rsidRPr="0051751F">
        <w:t xml:space="preserve">Sport </w:t>
      </w:r>
    </w:p>
    <w:p w:rsidR="00000000" w:rsidRPr="0051751F" w:rsidP="0051751F">
      <w:pPr>
        <w:pStyle w:val="Heading1"/>
      </w:pPr>
      <w:bookmarkStart w:id="6" w:name="O_1034476"/>
      <w:bookmarkEnd w:id="6"/>
      <w:r w:rsidRPr="005175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BodyText"/>
            </w:pPr>
            <w:r w:rsidRPr="0051751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BodyText"/>
              <w:rPr>
                <w:lang w:val="en-NZ"/>
              </w:rPr>
            </w:pPr>
            <w:r w:rsidRPr="0051751F">
              <w:rPr>
                <w:rStyle w:val="SpecialBold"/>
              </w:rPr>
              <w:t>PERFORMANCE</w:t>
            </w:r>
            <w:r w:rsidRPr="0051751F">
              <w:t xml:space="preserve"> </w:t>
            </w:r>
            <w:r w:rsidRPr="0051751F">
              <w:rPr>
                <w:rStyle w:val="SpecialBold"/>
              </w:rPr>
              <w:t>CRITERIA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BodyText"/>
            </w:pPr>
            <w:r w:rsidRPr="0051751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BodyText"/>
              <w:rPr>
                <w:lang w:val="en-NZ"/>
              </w:rPr>
            </w:pPr>
            <w:r w:rsidRPr="005175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List"/>
              <w:rPr>
                <w:lang w:val="en-NZ"/>
              </w:rPr>
            </w:pPr>
            <w:r w:rsidRPr="0051751F">
              <w:t>1.</w:t>
            </w:r>
            <w:r w:rsidRPr="0051751F">
              <w:tab/>
              <w:t>Plan competitions.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List2"/>
            </w:pPr>
            <w:r w:rsidRPr="0051751F">
              <w:t>1.1.</w:t>
            </w:r>
            <w:r w:rsidRPr="0051751F">
              <w:tab/>
              <w:t>Research and sel</w:t>
            </w:r>
            <w:r w:rsidRPr="0051751F">
              <w:t>ect competition opportunities to meet developmental readiness of participants.</w:t>
            </w:r>
          </w:p>
          <w:p w:rsidR="00000000" w:rsidRPr="0051751F" w:rsidP="0051751F">
            <w:pPr>
              <w:pStyle w:val="List2"/>
            </w:pPr>
            <w:r w:rsidRPr="0051751F">
              <w:t>1.2.</w:t>
            </w:r>
            <w:r w:rsidRPr="0051751F">
              <w:tab/>
              <w:t>Consult with participants to plan competition schedule to meet participant needs.</w:t>
            </w:r>
          </w:p>
          <w:p w:rsidR="00000000" w:rsidRPr="0051751F" w:rsidP="0051751F">
            <w:pPr>
              <w:pStyle w:val="List2"/>
            </w:pPr>
            <w:r w:rsidRPr="0051751F">
              <w:t>1.3.</w:t>
            </w:r>
            <w:r w:rsidRPr="0051751F">
              <w:tab/>
              <w:t>Consult with participants preparing for competition to set competition performance ob</w:t>
            </w:r>
            <w:r w:rsidRPr="0051751F">
              <w:t>jectives.</w:t>
            </w:r>
          </w:p>
          <w:p w:rsidR="00000000" w:rsidP="0051751F">
            <w:pPr>
              <w:pStyle w:val="List2"/>
              <w:rPr>
                <w:lang w:val="en-NZ"/>
              </w:rPr>
            </w:pPr>
            <w:r w:rsidRPr="0051751F">
              <w:t>1.4.</w:t>
            </w:r>
            <w:r w:rsidRPr="0051751F">
              <w:tab/>
              <w:t xml:space="preserve">Analyse performance data and consult with participants </w:t>
            </w:r>
            <w:r w:rsidRPr="0051751F">
              <w:t>to identify performance gaps and support needs.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List"/>
              <w:rPr>
                <w:lang w:val="en-NZ"/>
              </w:rPr>
            </w:pPr>
            <w:r w:rsidRPr="0051751F">
              <w:t>2.</w:t>
            </w:r>
            <w:r w:rsidRPr="0051751F">
              <w:tab/>
              <w:t>Apply competition strategies to prepare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List2"/>
            </w:pPr>
            <w:r w:rsidRPr="0051751F">
              <w:t>2.1.</w:t>
            </w:r>
            <w:r w:rsidRPr="0051751F">
              <w:tab/>
              <w:t>Plan competition strategies to meet competition performance objectives.</w:t>
            </w:r>
          </w:p>
          <w:p w:rsidR="00000000" w:rsidRPr="0051751F" w:rsidP="0051751F">
            <w:pPr>
              <w:pStyle w:val="List2"/>
            </w:pPr>
            <w:r w:rsidRPr="0051751F">
              <w:t>2.2.</w:t>
            </w:r>
            <w:r w:rsidRPr="0051751F">
              <w:tab/>
              <w:t>Implement competition strategies to meet competition performance objectives.</w:t>
            </w:r>
          </w:p>
          <w:p w:rsidR="00000000" w:rsidP="0051751F">
            <w:pPr>
              <w:pStyle w:val="List2"/>
              <w:rPr>
                <w:lang w:val="en-NZ"/>
              </w:rPr>
            </w:pPr>
            <w:r w:rsidRPr="0051751F">
              <w:t>2.3.</w:t>
            </w:r>
            <w:r w:rsidRPr="0051751F">
              <w:tab/>
              <w:t>Monitor and adjust implementation of competition preparation strategies to enhance performance.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List"/>
              <w:rPr>
                <w:lang w:val="en-NZ"/>
              </w:rPr>
            </w:pPr>
            <w:r w:rsidRPr="0051751F">
              <w:t>3.</w:t>
            </w:r>
            <w:r w:rsidRPr="0051751F">
              <w:tab/>
              <w:t>Provide pre-competition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List2"/>
            </w:pPr>
            <w:r w:rsidRPr="0051751F">
              <w:t>3.1.</w:t>
            </w:r>
            <w:r w:rsidRPr="0051751F">
              <w:tab/>
              <w:t>Provide acc</w:t>
            </w:r>
            <w:r w:rsidRPr="0051751F">
              <w:t>ess to sport-specific anti-doping information to participants.</w:t>
            </w:r>
          </w:p>
          <w:p w:rsidR="00000000" w:rsidRPr="0051751F" w:rsidP="0051751F">
            <w:pPr>
              <w:pStyle w:val="List2"/>
            </w:pPr>
            <w:r w:rsidRPr="0051751F">
              <w:t>3.2.</w:t>
            </w:r>
            <w:r w:rsidRPr="0051751F">
              <w:tab/>
              <w:t>Provide access to sport-specific pre-competition nutrition information to participants.</w:t>
            </w:r>
          </w:p>
          <w:p w:rsidR="00000000" w:rsidRPr="0051751F" w:rsidP="0051751F">
            <w:pPr>
              <w:pStyle w:val="List2"/>
            </w:pPr>
            <w:r w:rsidRPr="0051751F">
              <w:t>3.3.</w:t>
            </w:r>
            <w:r w:rsidRPr="0051751F">
              <w:tab/>
              <w:t>Provide access to sport-specific pre-competition psychological preparation information to parti</w:t>
            </w:r>
            <w:r w:rsidRPr="0051751F">
              <w:t>cipants.</w:t>
            </w:r>
          </w:p>
          <w:p w:rsidR="00000000" w:rsidRPr="0051751F" w:rsidP="0051751F">
            <w:pPr>
              <w:pStyle w:val="List2"/>
            </w:pPr>
            <w:r w:rsidRPr="0051751F">
              <w:t>3.4.</w:t>
            </w:r>
            <w:r w:rsidRPr="0051751F">
              <w:tab/>
              <w:t>Provide sport-specific pre-competition physical warm-up information to participants.</w:t>
            </w:r>
          </w:p>
          <w:p w:rsidR="00000000" w:rsidP="0051751F">
            <w:pPr>
              <w:pStyle w:val="List2"/>
              <w:rPr>
                <w:lang w:val="en-NZ"/>
              </w:rPr>
            </w:pPr>
            <w:r w:rsidRPr="0051751F">
              <w:t>3.5.</w:t>
            </w:r>
            <w:r w:rsidRPr="0051751F">
              <w:tab/>
              <w:t xml:space="preserve">Check and clarify participant understanding of pre-competition information provided. 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List"/>
              <w:rPr>
                <w:lang w:val="en-NZ"/>
              </w:rPr>
            </w:pPr>
            <w:r w:rsidRPr="0051751F">
              <w:t>4.</w:t>
            </w:r>
            <w:r w:rsidRPr="0051751F">
              <w:tab/>
              <w:t>Access support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List2"/>
            </w:pPr>
            <w:r w:rsidRPr="0051751F">
              <w:t>4.1.</w:t>
            </w:r>
            <w:r w:rsidRPr="0051751F">
              <w:tab/>
              <w:t>Assist participants to identify and</w:t>
            </w:r>
            <w:r w:rsidRPr="0051751F">
              <w:t xml:space="preserve"> access support staff and resources for specialist advice and support to enhance sport-specific performance.</w:t>
            </w:r>
          </w:p>
          <w:p w:rsidR="00000000" w:rsidP="0051751F">
            <w:pPr>
              <w:pStyle w:val="List2"/>
              <w:rPr>
                <w:lang w:val="en-NZ"/>
              </w:rPr>
            </w:pPr>
            <w:r w:rsidRPr="0051751F">
              <w:t>4.2.</w:t>
            </w:r>
            <w:r w:rsidRPr="0051751F">
              <w:tab/>
              <w:t>Encourage and assist participants to work with support staff to identify and select strategies to enhance sport-specific performance.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List"/>
              <w:rPr>
                <w:lang w:val="en-NZ"/>
              </w:rPr>
            </w:pPr>
            <w:r w:rsidRPr="0051751F">
              <w:t>5.</w:t>
            </w:r>
            <w:r w:rsidRPr="0051751F">
              <w:tab/>
            </w:r>
            <w:r w:rsidRPr="0051751F">
              <w:t>Reflect on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List2"/>
            </w:pPr>
            <w:r w:rsidRPr="0051751F">
              <w:t>5.1.</w:t>
            </w:r>
            <w:r w:rsidRPr="0051751F">
              <w:tab/>
              <w:t>Seek feedback from others to identify areas to improve own practice of preparing participants for competition.</w:t>
            </w:r>
          </w:p>
          <w:p w:rsidR="00000000" w:rsidRPr="0051751F" w:rsidP="0051751F">
            <w:pPr>
              <w:pStyle w:val="List2"/>
            </w:pPr>
            <w:r w:rsidRPr="0051751F">
              <w:t>5.2.</w:t>
            </w:r>
            <w:r w:rsidRPr="0051751F">
              <w:tab/>
              <w:t>Reflect on own practice of preparing participants for competition to identify areas for improvement.</w:t>
            </w:r>
          </w:p>
          <w:p w:rsidR="00000000" w:rsidRPr="0051751F" w:rsidP="0051751F">
            <w:pPr>
              <w:pStyle w:val="List2"/>
            </w:pPr>
            <w:r w:rsidRPr="0051751F">
              <w:t>5.3.</w:t>
            </w:r>
            <w:r w:rsidRPr="0051751F">
              <w:tab/>
              <w:t xml:space="preserve">Analyse </w:t>
            </w:r>
            <w:r w:rsidRPr="0051751F">
              <w:t>findings and incorporate learnings in future practice with participants preparing for competition.</w:t>
            </w:r>
          </w:p>
          <w:p w:rsidR="00000000" w:rsidRPr="0051751F" w:rsidP="0051751F">
            <w:pPr>
              <w:pStyle w:val="List2"/>
            </w:pPr>
            <w:r w:rsidRPr="0051751F">
              <w:t>5.4.</w:t>
            </w:r>
            <w:r w:rsidRPr="0051751F">
              <w:tab/>
              <w:t>Seek opportunities to address identified professional development needs.</w:t>
            </w:r>
          </w:p>
        </w:tc>
      </w:tr>
    </w:tbl>
    <w:p w:rsidR="00000000" w:rsidRPr="0051751F" w:rsidP="0051751F">
      <w:pPr>
        <w:pStyle w:val="BodyText"/>
      </w:pPr>
    </w:p>
    <w:p w:rsidR="00000000" w:rsidRPr="0051751F" w:rsidP="0051751F">
      <w:pPr>
        <w:pStyle w:val="AllowPageBreak"/>
      </w:pPr>
    </w:p>
    <w:p w:rsidR="00000000" w:rsidRPr="0051751F" w:rsidP="0051751F">
      <w:pPr>
        <w:pStyle w:val="Heading1"/>
      </w:pPr>
      <w:bookmarkStart w:id="7" w:name="O_1034477"/>
      <w:bookmarkEnd w:id="7"/>
      <w:r w:rsidRPr="0051751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BodyText"/>
              <w:rPr>
                <w:lang w:val="en-NZ"/>
              </w:rPr>
            </w:pPr>
            <w:r w:rsidRPr="0051751F">
              <w:rPr>
                <w:rStyle w:val="Emphasis"/>
              </w:rPr>
              <w:t>Foundation skills essential to performan</w:t>
            </w:r>
            <w:r w:rsidRPr="0051751F">
              <w:rPr>
                <w:rStyle w:val="Emphasis"/>
              </w:rPr>
              <w:t xml:space="preserve">ce in this unit, but not explicit in the performance </w:t>
            </w:r>
            <w:r w:rsidRPr="0051751F">
              <w:t xml:space="preserve">criteria are listed </w:t>
            </w:r>
            <w:r w:rsidRPr="0051751F">
              <w:rPr>
                <w:rStyle w:val="Emphasis"/>
              </w:rPr>
              <w:t>here, along with a brief context statement.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BodyText"/>
            </w:pPr>
            <w:r w:rsidRPr="0051751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BodyText"/>
              <w:rPr>
                <w:lang w:val="en-NZ"/>
              </w:rPr>
            </w:pPr>
            <w:r w:rsidRPr="0051751F">
              <w:rPr>
                <w:rStyle w:val="SpecialBold"/>
              </w:rPr>
              <w:t>DESCRIPTION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BodyText"/>
              <w:rPr>
                <w:lang w:val="en-NZ"/>
              </w:rPr>
            </w:pPr>
            <w:r w:rsidRPr="0051751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ListBullet"/>
              <w:rPr>
                <w:lang w:val="en-NZ"/>
              </w:rPr>
            </w:pPr>
            <w:r w:rsidRPr="0051751F">
              <w:t>interpret participant information, competition information and anti-doping policies.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BodyText"/>
              <w:rPr>
                <w:lang w:val="en-NZ"/>
              </w:rPr>
            </w:pPr>
            <w:r w:rsidRPr="0051751F">
              <w:t xml:space="preserve">Oral communication skills </w:t>
            </w:r>
            <w:r w:rsidRPr="0051751F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ListBullet"/>
            </w:pPr>
            <w:r w:rsidRPr="0051751F">
              <w:t xml:space="preserve">ask open and closed questions and actively listen to </w:t>
            </w:r>
            <w:r w:rsidRPr="0051751F">
              <w:t>determine and meet the needs of participants preparing for competition</w:t>
            </w:r>
          </w:p>
          <w:p w:rsidR="00000000" w:rsidP="0051751F">
            <w:pPr>
              <w:pStyle w:val="ListBullet"/>
              <w:rPr>
                <w:lang w:val="en-NZ"/>
              </w:rPr>
            </w:pPr>
            <w:r w:rsidRPr="0051751F">
              <w:t>interact with participants and support staff in a polite and positive manner.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BodyText"/>
              <w:rPr>
                <w:lang w:val="en-NZ"/>
              </w:rPr>
            </w:pPr>
            <w:r w:rsidRPr="0051751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ListBullet"/>
              <w:rPr>
                <w:lang w:val="en-NZ"/>
              </w:rPr>
            </w:pPr>
            <w:r w:rsidRPr="0051751F">
              <w:t>interpret and analyse participant performance data.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BodyText"/>
              <w:rPr>
                <w:lang w:val="en-NZ"/>
              </w:rPr>
            </w:pPr>
            <w:r w:rsidRPr="0051751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ListBullet"/>
              <w:rPr>
                <w:lang w:val="en-NZ"/>
              </w:rPr>
            </w:pPr>
            <w:r w:rsidRPr="0051751F">
              <w:t>respond to the needs of participants preparing for competition.</w:t>
            </w:r>
          </w:p>
        </w:tc>
      </w:tr>
      <w:tr w:rsidTr="0051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51F">
            <w:pPr>
              <w:pStyle w:val="BodyText"/>
              <w:rPr>
                <w:lang w:val="en-NZ"/>
              </w:rPr>
            </w:pPr>
            <w:r w:rsidRPr="0051751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51F" w:rsidP="0051751F">
            <w:pPr>
              <w:pStyle w:val="ListBullet"/>
            </w:pPr>
            <w:r w:rsidRPr="0051751F">
              <w:t>work within qualifications and job role limitations in providing advice about spor</w:t>
            </w:r>
            <w:r w:rsidRPr="0051751F">
              <w:t>t nutrition and sport psychology.</w:t>
            </w:r>
          </w:p>
        </w:tc>
      </w:tr>
    </w:tbl>
    <w:p w:rsidR="002F677F" w:rsidP="0051751F">
      <w:pPr>
        <w:pStyle w:val="BodyText"/>
      </w:pPr>
    </w:p>
    <w:p w:rsidR="002F677F" w:rsidP="0051751F">
      <w:pPr>
        <w:pStyle w:val="BodyText"/>
      </w:pPr>
    </w:p>
    <w:p w:rsidR="00000000" w:rsidRPr="0051751F" w:rsidP="0051751F">
      <w:pPr>
        <w:pStyle w:val="Heading1"/>
      </w:pPr>
      <w:bookmarkStart w:id="8" w:name="O_1034479"/>
      <w:bookmarkEnd w:id="8"/>
      <w:r w:rsidRPr="0051751F">
        <w:t>Unit Mapping Information</w:t>
      </w:r>
    </w:p>
    <w:p w:rsidR="00000000" w:rsidRPr="0051751F" w:rsidP="002F677F">
      <w:pPr>
        <w:pStyle w:val="BodyText"/>
      </w:pPr>
      <w:r w:rsidRPr="0051751F">
        <w:t>No equivalent unit</w:t>
      </w:r>
    </w:p>
    <w:p w:rsidR="00000000" w:rsidRPr="0051751F" w:rsidP="0051751F">
      <w:pPr>
        <w:pStyle w:val="Heading1"/>
      </w:pPr>
      <w:bookmarkStart w:id="9" w:name="O_1034486"/>
      <w:bookmarkEnd w:id="9"/>
      <w:r w:rsidRPr="0051751F">
        <w:t>Links</w:t>
      </w:r>
    </w:p>
    <w:p w:rsidR="00000000" w:rsidRPr="0051751F" w:rsidP="002F677F">
      <w:pPr>
        <w:pStyle w:val="BodyText"/>
      </w:pPr>
      <w:r w:rsidRPr="0051751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968A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1751F" w:rsidP="0051751F"/>
    <w:sectPr w:rsidSect="005175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F" w:rsidRPr="002F677F" w:rsidP="002F6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7F" w:rsidP="00517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77F" w:rsidP="00517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677F" w:rsidP="00517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51F" w:rsidRPr="002F677F" w:rsidP="002F6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7F" w:rsidRPr="002D2AF8" w:rsidP="00517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SISSSCO015 Prepare participants for sport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F677F" w:rsidP="00517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B29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66B0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51F"/>
  </w:style>
  <w:style w:type="character" w:customStyle="1" w:styleId="Heading1Char">
    <w:name w:val="Heading 1 Char"/>
    <w:basedOn w:val="DefaultParagraphFont"/>
    <w:link w:val="Heading1"/>
    <w:rsid w:val="00517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5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75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75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51F"/>
    <w:rPr>
      <w:b/>
      <w:spacing w:val="0"/>
    </w:rPr>
  </w:style>
  <w:style w:type="character" w:styleId="Emphasis">
    <w:name w:val="Emphasis"/>
    <w:basedOn w:val="DefaultParagraphFont"/>
    <w:qFormat/>
    <w:rsid w:val="0051751F"/>
    <w:rPr>
      <w:i/>
    </w:rPr>
  </w:style>
  <w:style w:type="paragraph" w:customStyle="1" w:styleId="SuperHeading">
    <w:name w:val="SuperHeading"/>
    <w:basedOn w:val="Normal"/>
    <w:rsid w:val="00517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1751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17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5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7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5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5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51F"/>
  </w:style>
  <w:style w:type="paragraph" w:styleId="TableofFigures">
    <w:name w:val="table of figures"/>
    <w:basedOn w:val="Normal"/>
    <w:next w:val="Normal"/>
    <w:semiHidden/>
    <w:rsid w:val="00517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5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751F"/>
    <w:rPr>
      <w:rFonts w:ascii="Wingdings" w:hAnsi="Wingdings"/>
    </w:rPr>
  </w:style>
  <w:style w:type="paragraph" w:customStyle="1" w:styleId="TableHeading">
    <w:name w:val="Table Heading"/>
    <w:basedOn w:val="HeadingBase"/>
    <w:rsid w:val="00517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51F"/>
    <w:rPr>
      <w:color w:val="0033CC"/>
      <w:u w:val="none"/>
    </w:rPr>
  </w:style>
  <w:style w:type="paragraph" w:customStyle="1" w:styleId="BodyTextRight">
    <w:name w:val="Body Text Right"/>
    <w:basedOn w:val="BodyText"/>
    <w:rsid w:val="00517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5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51F"/>
    <w:rPr>
      <w:sz w:val="32"/>
    </w:rPr>
  </w:style>
  <w:style w:type="paragraph" w:customStyle="1" w:styleId="HeadingProcedure">
    <w:name w:val="Heading Procedure"/>
    <w:basedOn w:val="HeadingBase"/>
    <w:next w:val="Normal"/>
    <w:rsid w:val="00517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51F"/>
    <w:pPr>
      <w:spacing w:before="60" w:after="60"/>
    </w:pPr>
  </w:style>
  <w:style w:type="paragraph" w:styleId="ListContinue">
    <w:name w:val="List Continue"/>
    <w:basedOn w:val="List"/>
    <w:rsid w:val="0051751F"/>
    <w:pPr>
      <w:ind w:firstLine="0"/>
    </w:pPr>
  </w:style>
  <w:style w:type="paragraph" w:customStyle="1" w:styleId="ListNote">
    <w:name w:val="List Note"/>
    <w:basedOn w:val="List"/>
    <w:rsid w:val="00517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51F"/>
    <w:rPr>
      <w:rFonts w:ascii="Courier New" w:hAnsi="Courier New"/>
    </w:rPr>
  </w:style>
  <w:style w:type="paragraph" w:customStyle="1" w:styleId="NoteBullet">
    <w:name w:val="Note Bullet"/>
    <w:basedOn w:val="Note"/>
    <w:rsid w:val="00517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5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7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51F"/>
    <w:rPr>
      <w:b/>
      <w:smallCaps/>
    </w:rPr>
  </w:style>
  <w:style w:type="paragraph" w:customStyle="1" w:styleId="TableListNumber">
    <w:name w:val="Table List Number"/>
    <w:basedOn w:val="ListNumber"/>
    <w:rsid w:val="00517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51F"/>
    <w:pPr>
      <w:numPr>
        <w:numId w:val="8"/>
      </w:numPr>
    </w:pPr>
  </w:style>
  <w:style w:type="paragraph" w:customStyle="1" w:styleId="ListAlpha2">
    <w:name w:val="List Alpha 2"/>
    <w:basedOn w:val="List2"/>
    <w:rsid w:val="0051751F"/>
    <w:pPr>
      <w:numPr>
        <w:numId w:val="7"/>
      </w:numPr>
    </w:pPr>
  </w:style>
  <w:style w:type="paragraph" w:styleId="List3">
    <w:name w:val="List 3"/>
    <w:basedOn w:val="BodyText"/>
    <w:rsid w:val="00517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5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5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751F"/>
    <w:pPr>
      <w:numPr>
        <w:numId w:val="3"/>
      </w:numPr>
    </w:pPr>
  </w:style>
  <w:style w:type="paragraph" w:styleId="ListContinue2">
    <w:name w:val="List Continue 2"/>
    <w:basedOn w:val="List2"/>
    <w:rsid w:val="0051751F"/>
    <w:pPr>
      <w:ind w:firstLine="0"/>
    </w:pPr>
  </w:style>
  <w:style w:type="paragraph" w:styleId="ListContinue3">
    <w:name w:val="List Continue 3"/>
    <w:basedOn w:val="List3"/>
    <w:rsid w:val="0051751F"/>
    <w:pPr>
      <w:ind w:left="1021" w:firstLine="0"/>
    </w:pPr>
  </w:style>
  <w:style w:type="paragraph" w:styleId="ListContinue4">
    <w:name w:val="List Continue 4"/>
    <w:basedOn w:val="List4"/>
    <w:rsid w:val="0051751F"/>
    <w:pPr>
      <w:ind w:firstLine="0"/>
    </w:pPr>
  </w:style>
  <w:style w:type="paragraph" w:styleId="ListContinue5">
    <w:name w:val="List Continue 5"/>
    <w:basedOn w:val="List5"/>
    <w:rsid w:val="0051751F"/>
    <w:pPr>
      <w:ind w:firstLine="0"/>
    </w:pPr>
  </w:style>
  <w:style w:type="paragraph" w:styleId="ListNumber3">
    <w:name w:val="List Number 3"/>
    <w:basedOn w:val="List3"/>
    <w:rsid w:val="0051751F"/>
    <w:pPr>
      <w:numPr>
        <w:numId w:val="4"/>
      </w:numPr>
    </w:pPr>
  </w:style>
  <w:style w:type="paragraph" w:styleId="ListNumber4">
    <w:name w:val="List Number 4"/>
    <w:basedOn w:val="List4"/>
    <w:rsid w:val="0051751F"/>
    <w:pPr>
      <w:numPr>
        <w:numId w:val="5"/>
      </w:numPr>
    </w:pPr>
  </w:style>
  <w:style w:type="paragraph" w:styleId="ListNumber5">
    <w:name w:val="List Number 5"/>
    <w:basedOn w:val="List5"/>
    <w:rsid w:val="0051751F"/>
    <w:pPr>
      <w:numPr>
        <w:numId w:val="6"/>
      </w:numPr>
    </w:pPr>
  </w:style>
  <w:style w:type="paragraph" w:styleId="BlockText">
    <w:name w:val="Block Text"/>
    <w:basedOn w:val="Normal"/>
    <w:rsid w:val="00517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51F"/>
    <w:rPr>
      <w:sz w:val="16"/>
      <w:vertAlign w:val="superscript"/>
    </w:rPr>
  </w:style>
  <w:style w:type="character" w:customStyle="1" w:styleId="Symbols">
    <w:name w:val="Symbols"/>
    <w:basedOn w:val="DefaultParagraphFont"/>
    <w:rsid w:val="0051751F"/>
    <w:rPr>
      <w:rFonts w:ascii="Symbol" w:hAnsi="Symbol"/>
    </w:rPr>
  </w:style>
  <w:style w:type="character" w:customStyle="1" w:styleId="MenuOptions">
    <w:name w:val="Menu Options"/>
    <w:basedOn w:val="DefaultParagraphFont"/>
    <w:rsid w:val="00517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51F"/>
    <w:rPr>
      <w:b/>
    </w:rPr>
  </w:style>
  <w:style w:type="character" w:customStyle="1" w:styleId="Underlined">
    <w:name w:val="Underlined"/>
    <w:basedOn w:val="DefaultParagraphFont"/>
    <w:rsid w:val="0051751F"/>
    <w:rPr>
      <w:u w:val="single"/>
    </w:rPr>
  </w:style>
  <w:style w:type="paragraph" w:customStyle="1" w:styleId="TableBodyTextRight">
    <w:name w:val="Table Body Text Right"/>
    <w:basedOn w:val="TableBodyText"/>
    <w:rsid w:val="00517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51F"/>
    <w:rPr>
      <w:sz w:val="18"/>
    </w:rPr>
  </w:style>
  <w:style w:type="paragraph" w:customStyle="1" w:styleId="BodySmallRight">
    <w:name w:val="Body Small Right"/>
    <w:basedOn w:val="BodyTextRight"/>
    <w:rsid w:val="0051751F"/>
    <w:rPr>
      <w:sz w:val="18"/>
      <w:szCs w:val="18"/>
    </w:rPr>
  </w:style>
  <w:style w:type="paragraph" w:customStyle="1" w:styleId="MarginEdition">
    <w:name w:val="Margin Edition"/>
    <w:basedOn w:val="MarginNote"/>
    <w:rsid w:val="00517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51F"/>
    <w:rPr>
      <w:sz w:val="2"/>
      <w:szCs w:val="2"/>
    </w:rPr>
  </w:style>
  <w:style w:type="character" w:customStyle="1" w:styleId="Small">
    <w:name w:val="Small"/>
    <w:basedOn w:val="DefaultParagraphFont"/>
    <w:rsid w:val="0051751F"/>
    <w:rPr>
      <w:sz w:val="16"/>
    </w:rPr>
  </w:style>
  <w:style w:type="paragraph" w:customStyle="1" w:styleId="WideTable">
    <w:name w:val="Wide Table"/>
    <w:basedOn w:val="Normal"/>
    <w:rsid w:val="00517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51F"/>
  </w:style>
  <w:style w:type="paragraph" w:styleId="Quote">
    <w:name w:val="Quote"/>
    <w:basedOn w:val="Heading1"/>
    <w:link w:val="QuoteChar"/>
    <w:qFormat/>
    <w:rsid w:val="00517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51F"/>
    <w:pPr>
      <w:pageBreakBefore/>
    </w:pPr>
  </w:style>
  <w:style w:type="paragraph" w:customStyle="1" w:styleId="Border">
    <w:name w:val="Border"/>
    <w:basedOn w:val="Normal"/>
    <w:qFormat/>
    <w:rsid w:val="00517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51F"/>
    <w:rPr>
      <w:u w:val="single"/>
    </w:rPr>
  </w:style>
  <w:style w:type="character" w:customStyle="1" w:styleId="BoldandItalics">
    <w:name w:val="Bold and Italics"/>
    <w:qFormat/>
    <w:rsid w:val="0051751F"/>
    <w:rPr>
      <w:b/>
      <w:i/>
      <w:u w:val="none"/>
    </w:rPr>
  </w:style>
  <w:style w:type="paragraph" w:styleId="BalloonText">
    <w:name w:val="Balloon Text"/>
    <w:basedOn w:val="Normal"/>
    <w:link w:val="BalloonTextChar"/>
    <w:rsid w:val="00517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51F"/>
    <w:pPr>
      <w:spacing w:before="0" w:after="0"/>
    </w:pPr>
  </w:style>
  <w:style w:type="paragraph" w:customStyle="1" w:styleId="BodyTextBold">
    <w:name w:val="Body Text Bold"/>
    <w:basedOn w:val="BodyText"/>
    <w:qFormat/>
    <w:rsid w:val="0051751F"/>
    <w:rPr>
      <w:b/>
    </w:rPr>
  </w:style>
  <w:style w:type="character" w:styleId="Hyperlink">
    <w:name w:val="Hyperlink"/>
    <w:basedOn w:val="DefaultParagraphFont"/>
    <w:uiPriority w:val="99"/>
    <w:unhideWhenUsed/>
    <w:rsid w:val="002F6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3658</Characters>
  <Application>Microsoft Office Word</Application>
  <DocSecurity>0</DocSecurity>
  <Lines>121</Lines>
  <Paragraphs>73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SISSSCO015 Prepare participants for sport competition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