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959" w:rsidP="002A7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SISSSCO014 Develop sport coaches</w:t>
      </w:r>
      <w:r>
        <w:fldChar w:fldCharType="end"/>
      </w:r>
    </w:p>
    <w:p w:rsidR="002A7959" w:rsidP="002A7959">
      <w:pPr>
        <w:pStyle w:val="Version"/>
        <w:sectPr w:rsidSect="00B85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871" w:rsidP="00B85871">
      <w:pPr>
        <w:pStyle w:val="SuperHeading"/>
      </w:pPr>
      <w:r w:rsidRPr="00B85871">
        <w:t>SISSSCO014 Develop sport coaches</w:t>
      </w:r>
    </w:p>
    <w:p w:rsidR="00000000" w:rsidRPr="00B85871" w:rsidP="00B85871">
      <w:pPr>
        <w:pStyle w:val="Heading1"/>
      </w:pPr>
      <w:bookmarkStart w:id="1" w:name="O_1034452"/>
      <w:bookmarkEnd w:id="1"/>
      <w:r w:rsidRPr="00B85871">
        <w:t>Modification History</w:t>
      </w:r>
    </w:p>
    <w:p w:rsidR="00000000" w:rsidRPr="00B85871" w:rsidP="002A7959">
      <w:pPr>
        <w:pStyle w:val="BodyText"/>
      </w:pPr>
      <w:r w:rsidRPr="00B85871">
        <w:t>Not applicable.</w:t>
      </w:r>
    </w:p>
    <w:p w:rsidR="00000000" w:rsidRPr="00B85871" w:rsidP="00B85871">
      <w:pPr>
        <w:pStyle w:val="Heading1"/>
      </w:pPr>
      <w:bookmarkStart w:id="2" w:name="O_1034453"/>
      <w:bookmarkEnd w:id="2"/>
      <w:r w:rsidRPr="00B85871">
        <w:t>Application</w:t>
      </w:r>
    </w:p>
    <w:p w:rsidR="00000000" w:rsidRPr="00B85871" w:rsidP="002A7959">
      <w:pPr>
        <w:pStyle w:val="BodyText"/>
      </w:pPr>
      <w:r w:rsidRPr="00B85871">
        <w:t>This unit describes the performance outcomes, skills and knowledge required to develop coaches in a specific sport. This includes planning, conducting and reviewing the provision of on-the</w:t>
      </w:r>
      <w:r w:rsidRPr="00B85871">
        <w:t>-job support, advice and encouragement to coaches.</w:t>
      </w:r>
    </w:p>
    <w:p w:rsidR="00000000" w:rsidRPr="00B85871" w:rsidP="002A7959">
      <w:pPr>
        <w:pStyle w:val="BodyText"/>
      </w:pPr>
      <w:r w:rsidRPr="00B85871">
        <w:t>This unit applies to experienced coaches working in community based coaching roles in the Australian sport industry. This includes individuals working and volunteering in sport clubs and organisations.</w:t>
      </w:r>
    </w:p>
    <w:p w:rsidR="00000000" w:rsidRPr="00B85871" w:rsidP="002A7959">
      <w:pPr>
        <w:pStyle w:val="BodyText"/>
      </w:pPr>
      <w:r w:rsidRPr="00B85871">
        <w:t>Ind</w:t>
      </w:r>
      <w:r w:rsidRPr="00B85871">
        <w:t>ividuals undertaking this unit often work autonomously.</w:t>
      </w:r>
    </w:p>
    <w:p w:rsidR="00000000" w:rsidRPr="00B85871" w:rsidP="002A7959">
      <w:pPr>
        <w:pStyle w:val="BodyText"/>
      </w:pPr>
      <w:r w:rsidRPr="00B85871">
        <w:t>Specific industry accreditation requirements may apply to sport-specific coaching accreditation and information should be obtained from the relevant National Sporting Organisation (NSO).</w:t>
      </w:r>
    </w:p>
    <w:p w:rsidR="00000000" w:rsidRPr="00B85871" w:rsidP="00B85871">
      <w:pPr>
        <w:pStyle w:val="Heading1"/>
      </w:pPr>
      <w:bookmarkStart w:id="3" w:name="O_1034454"/>
      <w:bookmarkEnd w:id="3"/>
      <w:r w:rsidRPr="00B85871">
        <w:t>Pre-requisite Unit</w:t>
      </w:r>
    </w:p>
    <w:p w:rsidR="00000000" w:rsidRPr="00B85871" w:rsidP="002A7959">
      <w:pPr>
        <w:pStyle w:val="BodyText"/>
      </w:pPr>
      <w:r w:rsidRPr="00B85871">
        <w:t>Nil</w:t>
      </w:r>
    </w:p>
    <w:p w:rsidR="00000000" w:rsidRPr="00B85871" w:rsidP="00B85871">
      <w:pPr>
        <w:pStyle w:val="Heading1"/>
      </w:pPr>
      <w:bookmarkStart w:id="4" w:name="O_1034455"/>
      <w:bookmarkEnd w:id="4"/>
      <w:r w:rsidRPr="00B85871">
        <w:t>Competency Field</w:t>
      </w:r>
    </w:p>
    <w:p w:rsidR="00000000" w:rsidRPr="00B85871" w:rsidP="002A7959">
      <w:pPr>
        <w:pStyle w:val="BodyText"/>
      </w:pPr>
      <w:r w:rsidRPr="00B85871">
        <w:t>Sport Coaching</w:t>
      </w:r>
    </w:p>
    <w:p w:rsidR="00000000" w:rsidRPr="00B85871" w:rsidP="00B85871">
      <w:pPr>
        <w:pStyle w:val="Heading1"/>
      </w:pPr>
      <w:bookmarkStart w:id="5" w:name="O_1034456"/>
      <w:bookmarkEnd w:id="5"/>
      <w:r w:rsidRPr="00B85871">
        <w:t>Unit Sector</w:t>
      </w:r>
    </w:p>
    <w:p w:rsidR="00000000" w:rsidRPr="00B85871" w:rsidP="002A7959">
      <w:pPr>
        <w:pStyle w:val="BodyText"/>
      </w:pPr>
      <w:r w:rsidRPr="00B85871">
        <w:t xml:space="preserve">Sport </w:t>
      </w:r>
    </w:p>
    <w:p w:rsidR="00000000" w:rsidRPr="00B85871" w:rsidP="00B85871">
      <w:pPr>
        <w:pStyle w:val="Heading1"/>
      </w:pPr>
      <w:bookmarkStart w:id="6" w:name="O_1034457"/>
      <w:bookmarkEnd w:id="6"/>
      <w:r w:rsidRPr="00B858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BodyText"/>
            </w:pPr>
            <w:r w:rsidRPr="00B8587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rPr>
                <w:rStyle w:val="SpecialBold"/>
              </w:rPr>
              <w:t>PERFORMANCE</w:t>
            </w:r>
            <w:r w:rsidRPr="00B85871">
              <w:t xml:space="preserve"> </w:t>
            </w:r>
            <w:r w:rsidRPr="00B85871">
              <w:rPr>
                <w:rStyle w:val="SpecialBold"/>
              </w:rPr>
              <w:t>CRITERIA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BodyText"/>
            </w:pPr>
            <w:r w:rsidRPr="00B8587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List"/>
              <w:rPr>
                <w:lang w:val="en-NZ"/>
              </w:rPr>
            </w:pPr>
            <w:r w:rsidRPr="00B85871">
              <w:t>1.</w:t>
            </w:r>
            <w:r w:rsidRPr="00B85871">
              <w:tab/>
              <w:t>Plan for coach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List2"/>
            </w:pPr>
            <w:r w:rsidRPr="00B85871">
              <w:t>1.1.</w:t>
            </w:r>
            <w:r w:rsidRPr="00B85871">
              <w:tab/>
              <w:t>Observe, consult and evaluate coaches working with participants in training and competition to identify individual coaching</w:t>
            </w:r>
            <w:r w:rsidRPr="00B85871">
              <w:t xml:space="preserve"> practice and performance needs.</w:t>
            </w:r>
          </w:p>
          <w:p w:rsidR="00000000" w:rsidRPr="00B85871" w:rsidP="00B85871">
            <w:pPr>
              <w:pStyle w:val="List2"/>
            </w:pPr>
            <w:r w:rsidRPr="00B85871">
              <w:t>1.2.</w:t>
            </w:r>
            <w:r w:rsidRPr="00B85871">
              <w:tab/>
              <w:t xml:space="preserve">Develop agreed coach development objectives to address </w:t>
            </w:r>
            <w:r w:rsidRPr="00B85871">
              <w:t>individual coaching practice and performance needs.</w:t>
            </w:r>
          </w:p>
          <w:p w:rsidR="00000000" w:rsidRPr="00B85871" w:rsidP="00B85871">
            <w:pPr>
              <w:pStyle w:val="List2"/>
            </w:pPr>
            <w:r w:rsidRPr="00B85871">
              <w:t>1.3.</w:t>
            </w:r>
            <w:r w:rsidRPr="00B85871">
              <w:tab/>
              <w:t>Select coach development strategies and develop coach development content to address coach development obj</w:t>
            </w:r>
            <w:r w:rsidRPr="00B85871">
              <w:t>ectives.</w:t>
            </w:r>
          </w:p>
          <w:p w:rsidR="00000000" w:rsidP="00B85871">
            <w:pPr>
              <w:pStyle w:val="List2"/>
              <w:rPr>
                <w:lang w:val="en-NZ"/>
              </w:rPr>
            </w:pPr>
            <w:r w:rsidRPr="00B85871">
              <w:t>1.4.</w:t>
            </w:r>
            <w:r w:rsidRPr="00B85871">
              <w:tab/>
              <w:t>Document coach development plans according to organisational policies and procedures.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List"/>
              <w:rPr>
                <w:lang w:val="en-NZ"/>
              </w:rPr>
            </w:pPr>
            <w:r w:rsidRPr="00B85871">
              <w:t>2.</w:t>
            </w:r>
            <w:r w:rsidRPr="00B85871">
              <w:tab/>
              <w:t>Conduct coach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List2"/>
            </w:pPr>
            <w:r w:rsidRPr="00B85871">
              <w:t>2.1.</w:t>
            </w:r>
            <w:r w:rsidRPr="00B85871">
              <w:tab/>
              <w:t>Establish and maintain coach development relationships with coaches.</w:t>
            </w:r>
          </w:p>
          <w:p w:rsidR="00000000" w:rsidRPr="00B85871" w:rsidP="00B85871">
            <w:pPr>
              <w:pStyle w:val="List2"/>
            </w:pPr>
            <w:r w:rsidRPr="00B85871">
              <w:t>2.2.</w:t>
            </w:r>
            <w:r w:rsidRPr="00B85871">
              <w:tab/>
            </w:r>
            <w:r w:rsidRPr="00B85871">
              <w:t>Support, advise and encourage coaches before, during and after training sessions and competitions.</w:t>
            </w:r>
          </w:p>
          <w:p w:rsidR="00000000" w:rsidRPr="00B85871" w:rsidP="00B85871">
            <w:pPr>
              <w:pStyle w:val="List2"/>
            </w:pPr>
            <w:r w:rsidRPr="00B85871">
              <w:t>2.3.</w:t>
            </w:r>
            <w:r w:rsidRPr="00B85871">
              <w:tab/>
              <w:t>Provide feedback to coaches to improve individual coaching practice and performance.</w:t>
            </w:r>
          </w:p>
          <w:p w:rsidR="00000000" w:rsidRPr="00B85871" w:rsidP="00B85871">
            <w:pPr>
              <w:pStyle w:val="List2"/>
            </w:pPr>
            <w:r w:rsidRPr="00B85871">
              <w:t>2.4.</w:t>
            </w:r>
            <w:r w:rsidRPr="00B85871">
              <w:tab/>
              <w:t xml:space="preserve">Monitor and evaluate coach development progress against coach </w:t>
            </w:r>
            <w:r w:rsidRPr="00B85871">
              <w:t>development objectives.</w:t>
            </w:r>
          </w:p>
          <w:p w:rsidR="00000000" w:rsidP="00B85871">
            <w:pPr>
              <w:pStyle w:val="List2"/>
              <w:rPr>
                <w:lang w:val="en-NZ"/>
              </w:rPr>
            </w:pPr>
            <w:r w:rsidRPr="00B85871">
              <w:t>2.5.</w:t>
            </w:r>
            <w:r w:rsidRPr="00B85871">
              <w:tab/>
              <w:t>Modify coach development strategies and content to meet coach development objectives.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List"/>
              <w:rPr>
                <w:lang w:val="en-NZ"/>
              </w:rPr>
            </w:pPr>
            <w:r w:rsidRPr="00B85871">
              <w:t>3.</w:t>
            </w:r>
            <w:r w:rsidRPr="00B85871">
              <w:tab/>
              <w:t>Reflect on coaching development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List2"/>
            </w:pPr>
            <w:r w:rsidRPr="00B85871">
              <w:t>3.1.</w:t>
            </w:r>
            <w:r w:rsidRPr="00B85871">
              <w:tab/>
              <w:t>Seek feedback from others to identify areas to improve own coach development practice.</w:t>
            </w:r>
          </w:p>
          <w:p w:rsidR="00000000" w:rsidRPr="00B85871" w:rsidP="00B85871">
            <w:pPr>
              <w:pStyle w:val="List2"/>
            </w:pPr>
            <w:r w:rsidRPr="00B85871">
              <w:t>3.2</w:t>
            </w:r>
            <w:r w:rsidRPr="00B85871">
              <w:t>.</w:t>
            </w:r>
            <w:r w:rsidRPr="00B85871">
              <w:tab/>
              <w:t>Reflect on own coach development practice to identify areas for improvement.</w:t>
            </w:r>
          </w:p>
          <w:p w:rsidR="00000000" w:rsidRPr="00B85871" w:rsidP="00B85871">
            <w:pPr>
              <w:pStyle w:val="List2"/>
            </w:pPr>
            <w:r w:rsidRPr="00B85871">
              <w:t>3.3.</w:t>
            </w:r>
            <w:r w:rsidRPr="00B85871">
              <w:tab/>
              <w:t>Analyse findings and incorporate learnings in future coach development sessions.</w:t>
            </w:r>
          </w:p>
          <w:p w:rsidR="00000000" w:rsidRPr="00B85871" w:rsidP="00B85871">
            <w:pPr>
              <w:pStyle w:val="List2"/>
            </w:pPr>
            <w:r w:rsidRPr="00B85871">
              <w:t>3.4.</w:t>
            </w:r>
            <w:r w:rsidRPr="00B85871">
              <w:tab/>
              <w:t>Seek opportunities to address identified professional development needs.</w:t>
            </w:r>
          </w:p>
        </w:tc>
      </w:tr>
    </w:tbl>
    <w:p w:rsidR="00000000" w:rsidRPr="00B85871" w:rsidP="00B85871">
      <w:pPr>
        <w:pStyle w:val="BodyText"/>
      </w:pPr>
    </w:p>
    <w:p w:rsidR="00000000" w:rsidRPr="00B85871" w:rsidP="00B85871">
      <w:pPr>
        <w:pStyle w:val="AllowPageBreak"/>
      </w:pPr>
    </w:p>
    <w:p w:rsidR="00000000" w:rsidRPr="00B85871" w:rsidP="00B85871">
      <w:pPr>
        <w:pStyle w:val="Heading1"/>
      </w:pPr>
      <w:bookmarkStart w:id="7" w:name="O_1034458"/>
      <w:bookmarkEnd w:id="7"/>
      <w:r w:rsidRPr="00B8587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85871">
              <w:t xml:space="preserve">criteria are listed </w:t>
            </w:r>
            <w:r w:rsidRPr="00B85871">
              <w:rPr>
                <w:rStyle w:val="Emphasis"/>
              </w:rPr>
              <w:t>here, along with a brief context statement.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BodyText"/>
            </w:pPr>
            <w:r w:rsidRPr="00B8587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rPr>
                <w:rStyle w:val="SpecialBold"/>
              </w:rPr>
              <w:t>DESCRIPTION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ListBullet"/>
              <w:rPr>
                <w:lang w:val="en-NZ"/>
              </w:rPr>
            </w:pPr>
            <w:r w:rsidRPr="00B85871">
              <w:t>interpret coach practice and performance information.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ListBullet"/>
              <w:rPr>
                <w:lang w:val="en-NZ"/>
              </w:rPr>
            </w:pPr>
            <w:r w:rsidRPr="00B85871">
              <w:t>ask open and closed questions and actively listen to determine and meet coach development needs.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ListBullet"/>
              <w:rPr>
                <w:lang w:val="en-NZ"/>
              </w:rPr>
            </w:pPr>
            <w:r w:rsidRPr="00B85871">
              <w:t>interpret and discuss coach practice and performan</w:t>
            </w:r>
            <w:r w:rsidRPr="00B85871">
              <w:t>ce data.</w:t>
            </w:r>
          </w:p>
        </w:tc>
      </w:tr>
      <w:tr w:rsidTr="00B85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71">
            <w:pPr>
              <w:pStyle w:val="BodyText"/>
              <w:rPr>
                <w:lang w:val="en-NZ"/>
              </w:rPr>
            </w:pPr>
            <w:r w:rsidRPr="00B8587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71" w:rsidP="00B85871">
            <w:pPr>
              <w:pStyle w:val="ListBullet"/>
            </w:pPr>
            <w:r w:rsidRPr="00B85871">
              <w:t>work with coaches.</w:t>
            </w:r>
          </w:p>
        </w:tc>
      </w:tr>
    </w:tbl>
    <w:p w:rsidR="00000000" w:rsidRPr="00B85871" w:rsidP="00B85871">
      <w:pPr>
        <w:pStyle w:val="BodyText"/>
      </w:pPr>
    </w:p>
    <w:p w:rsidR="00000000" w:rsidRPr="00B85871" w:rsidP="00B85871">
      <w:pPr>
        <w:pStyle w:val="AllowPageBreak"/>
      </w:pPr>
    </w:p>
    <w:p w:rsidR="00000000" w:rsidRPr="00B85871" w:rsidP="00B85871">
      <w:pPr>
        <w:pStyle w:val="Heading1"/>
      </w:pPr>
      <w:bookmarkStart w:id="8" w:name="O_1034460"/>
      <w:bookmarkEnd w:id="8"/>
      <w:r w:rsidRPr="00B85871">
        <w:t>Unit Mapping Information</w:t>
      </w:r>
    </w:p>
    <w:p w:rsidR="00000000" w:rsidRPr="00B85871" w:rsidP="002A7959">
      <w:pPr>
        <w:pStyle w:val="BodyText"/>
      </w:pPr>
      <w:r w:rsidRPr="00B85871">
        <w:t>No equivalent unit</w:t>
      </w:r>
    </w:p>
    <w:p w:rsidR="00000000" w:rsidRPr="00B85871" w:rsidP="00B85871">
      <w:pPr>
        <w:pStyle w:val="Heading1"/>
      </w:pPr>
      <w:bookmarkStart w:id="9" w:name="O_1034467"/>
      <w:bookmarkEnd w:id="9"/>
      <w:r w:rsidRPr="00B85871">
        <w:t>Links</w:t>
      </w:r>
    </w:p>
    <w:p w:rsidR="00000000" w:rsidRPr="00B85871" w:rsidP="002A7959">
      <w:pPr>
        <w:pStyle w:val="BodyText"/>
      </w:pPr>
      <w:r w:rsidRPr="00B8587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A68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85871" w:rsidP="002A7959">
      <w:pPr>
        <w:pStyle w:val="BodyText"/>
        <w:sectPr w:rsidSect="00B858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5871" w:rsidP="00B85871">
      <w:pPr>
        <w:pStyle w:val="SuperHeading"/>
      </w:pPr>
      <w:r w:rsidRPr="00B85871">
        <w:t>Assessment Requirements for SISSSCO014 Develop sport coaches</w:t>
      </w:r>
    </w:p>
    <w:p w:rsidR="00000000" w:rsidRPr="00B85871" w:rsidP="00B85871">
      <w:pPr>
        <w:pStyle w:val="Heading1"/>
      </w:pPr>
      <w:bookmarkStart w:id="10" w:name="O_1034462"/>
      <w:bookmarkEnd w:id="10"/>
      <w:r w:rsidRPr="00B85871">
        <w:t>Modification History</w:t>
      </w:r>
    </w:p>
    <w:p w:rsidR="00000000" w:rsidRPr="00B85871" w:rsidP="002A7959">
      <w:pPr>
        <w:pStyle w:val="BodyText"/>
      </w:pPr>
      <w:r w:rsidRPr="00B85871">
        <w:t>Not applicable.</w:t>
      </w:r>
    </w:p>
    <w:p w:rsidR="00000000" w:rsidRPr="00B85871" w:rsidP="00B85871">
      <w:pPr>
        <w:pStyle w:val="Heading1"/>
      </w:pPr>
      <w:bookmarkStart w:id="11" w:name="O_1034463"/>
      <w:bookmarkEnd w:id="11"/>
      <w:r w:rsidRPr="00B85871">
        <w:t>Performance Evidence</w:t>
      </w:r>
    </w:p>
    <w:p w:rsidR="00000000" w:rsidRPr="00B85871" w:rsidP="002A7959">
      <w:pPr>
        <w:pStyle w:val="BodyText"/>
      </w:pPr>
      <w:r w:rsidRPr="00B85871">
        <w:t>Evidence of the ability to complete tasks outlined in elements and performance criteria of this unit in the context of the job role and:</w:t>
      </w:r>
    </w:p>
    <w:p w:rsidR="00000000" w:rsidRPr="00B85871" w:rsidP="00B85871">
      <w:pPr>
        <w:pStyle w:val="ListBullet"/>
      </w:pPr>
      <w:r w:rsidRPr="00B85871">
        <w:t>develop one novice and one experienced sport coach in a specific sport that involves:</w:t>
      </w:r>
    </w:p>
    <w:p w:rsidR="00000000" w:rsidRPr="00B85871" w:rsidP="00B85871">
      <w:pPr>
        <w:pStyle w:val="ListBullet2"/>
      </w:pPr>
      <w:r w:rsidRPr="00B85871">
        <w:t>conducting</w:t>
      </w:r>
      <w:r w:rsidRPr="00B85871">
        <w:t xml:space="preserve"> a model session for each coach</w:t>
      </w:r>
    </w:p>
    <w:p w:rsidR="00000000" w:rsidRPr="00B85871" w:rsidP="00B85871">
      <w:pPr>
        <w:pStyle w:val="ListBullet2"/>
      </w:pPr>
      <w:r w:rsidRPr="00B85871">
        <w:t>helping each coach to adapt their coaching practice to meet the needs of the participant being coached</w:t>
      </w:r>
    </w:p>
    <w:p w:rsidR="00000000" w:rsidRPr="00B85871" w:rsidP="00B85871">
      <w:pPr>
        <w:pStyle w:val="ListBullet2"/>
      </w:pPr>
      <w:r w:rsidRPr="00B85871">
        <w:t>facilitating peer feedback after a session delivered by each coach.</w:t>
      </w:r>
    </w:p>
    <w:p w:rsidR="00000000" w:rsidRPr="00B85871" w:rsidP="00B85871">
      <w:pPr>
        <w:pStyle w:val="AllowPageBreak"/>
      </w:pPr>
    </w:p>
    <w:p w:rsidR="00000000" w:rsidRPr="00B85871" w:rsidP="00B85871">
      <w:pPr>
        <w:pStyle w:val="Heading1"/>
      </w:pPr>
      <w:bookmarkStart w:id="12" w:name="O_1034464"/>
      <w:bookmarkEnd w:id="12"/>
      <w:r w:rsidRPr="00B85871">
        <w:t>Knowledge Evidence</w:t>
      </w:r>
    </w:p>
    <w:p w:rsidR="00000000" w:rsidRPr="00B85871" w:rsidP="002A7959">
      <w:pPr>
        <w:pStyle w:val="BodyText"/>
      </w:pPr>
      <w:r w:rsidRPr="00B85871">
        <w:t>Demonstrated knowledge required to complete the tasks outlined in the elements and performance criteria of this unit:</w:t>
      </w:r>
    </w:p>
    <w:p w:rsidR="00000000" w:rsidRPr="00B85871" w:rsidP="00B85871">
      <w:pPr>
        <w:pStyle w:val="ListBullet"/>
      </w:pPr>
      <w:r w:rsidRPr="00B85871">
        <w:t>organisational policies and procedures applicable to developing sport coaches in a specific sport</w:t>
      </w:r>
    </w:p>
    <w:p w:rsidR="00000000" w:rsidRPr="00B85871" w:rsidP="00B85871">
      <w:pPr>
        <w:pStyle w:val="ListBullet"/>
      </w:pPr>
      <w:r w:rsidRPr="00B85871">
        <w:t xml:space="preserve">tactical and technical fundamentals of </w:t>
      </w:r>
      <w:r w:rsidRPr="00B85871">
        <w:t>a specific sport</w:t>
      </w:r>
    </w:p>
    <w:p w:rsidR="00000000" w:rsidRPr="00B85871" w:rsidP="00B85871">
      <w:pPr>
        <w:pStyle w:val="ListBullet"/>
      </w:pPr>
      <w:r w:rsidRPr="00B85871">
        <w:t>types of sport-specific coaching activities:</w:t>
      </w:r>
    </w:p>
    <w:p w:rsidR="00000000" w:rsidRPr="00B85871" w:rsidP="00B85871">
      <w:pPr>
        <w:pStyle w:val="ListBullet2"/>
      </w:pPr>
      <w:r w:rsidRPr="00B85871">
        <w:t>game sense</w:t>
      </w:r>
    </w:p>
    <w:p w:rsidR="00000000" w:rsidRPr="00B85871" w:rsidP="00B85871">
      <w:pPr>
        <w:pStyle w:val="ListBullet2"/>
      </w:pPr>
      <w:r w:rsidRPr="00B85871">
        <w:t>technique-centred activities</w:t>
      </w:r>
    </w:p>
    <w:p w:rsidR="00000000" w:rsidRPr="00B85871" w:rsidP="00B85871">
      <w:pPr>
        <w:pStyle w:val="ListBullet2"/>
      </w:pPr>
      <w:r w:rsidRPr="00B85871">
        <w:t>constraints-led approach</w:t>
      </w:r>
    </w:p>
    <w:p w:rsidR="00000000" w:rsidRPr="00B85871" w:rsidP="00B85871">
      <w:pPr>
        <w:pStyle w:val="ListBullet"/>
      </w:pPr>
      <w:r w:rsidRPr="00B85871">
        <w:t>types and safe use of sport-specific coaching equipment</w:t>
      </w:r>
    </w:p>
    <w:p w:rsidR="00000000" w:rsidRPr="00B85871" w:rsidP="00B85871">
      <w:pPr>
        <w:pStyle w:val="ListBullet"/>
      </w:pPr>
      <w:r w:rsidRPr="00B85871">
        <w:t xml:space="preserve">sport-specific rules, regulations and policies </w:t>
      </w:r>
    </w:p>
    <w:p w:rsidR="00000000" w:rsidRPr="00B85871" w:rsidP="00B85871">
      <w:pPr>
        <w:pStyle w:val="ListBullet"/>
      </w:pPr>
      <w:r w:rsidRPr="00B85871">
        <w:t xml:space="preserve">roles and responsibilities of sport-specific coaches and officials </w:t>
      </w:r>
    </w:p>
    <w:p w:rsidR="00000000" w:rsidRPr="00B85871" w:rsidP="00B85871">
      <w:pPr>
        <w:pStyle w:val="ListBullet"/>
      </w:pPr>
      <w:r w:rsidRPr="00B85871">
        <w:t>sport-specific terminology and communication systems</w:t>
      </w:r>
    </w:p>
    <w:p w:rsidR="00000000" w:rsidRPr="00B85871" w:rsidP="00B85871">
      <w:pPr>
        <w:pStyle w:val="ListBullet"/>
      </w:pPr>
      <w:r w:rsidRPr="00B85871">
        <w:t>benefits of effective coaching and risks of poor coaching</w:t>
      </w:r>
    </w:p>
    <w:p w:rsidR="00000000" w:rsidRPr="00B85871" w:rsidP="00B85871">
      <w:pPr>
        <w:pStyle w:val="ListBullet"/>
      </w:pPr>
      <w:r w:rsidRPr="00B85871">
        <w:t>communication styles:</w:t>
      </w:r>
    </w:p>
    <w:p w:rsidR="00000000" w:rsidRPr="00B85871" w:rsidP="00B85871">
      <w:pPr>
        <w:pStyle w:val="ListBullet2"/>
      </w:pPr>
      <w:r w:rsidRPr="00B85871">
        <w:t xml:space="preserve">active listening </w:t>
      </w:r>
    </w:p>
    <w:p w:rsidR="00000000" w:rsidRPr="00B85871" w:rsidP="00B85871">
      <w:pPr>
        <w:pStyle w:val="ListBullet2"/>
      </w:pPr>
      <w:r w:rsidRPr="00B85871">
        <w:t>open and closed questions</w:t>
      </w:r>
    </w:p>
    <w:p w:rsidR="00000000" w:rsidRPr="00B85871" w:rsidP="00B85871">
      <w:pPr>
        <w:pStyle w:val="ListBullet2"/>
      </w:pPr>
      <w:r w:rsidRPr="00B85871">
        <w:t>non verbal</w:t>
      </w:r>
      <w:r w:rsidRPr="00B85871">
        <w:t xml:space="preserve"> communication</w:t>
      </w:r>
    </w:p>
    <w:p w:rsidR="00000000" w:rsidRPr="00B85871" w:rsidP="00B85871">
      <w:pPr>
        <w:pStyle w:val="ListBullet2"/>
      </w:pPr>
      <w:r w:rsidRPr="00B85871">
        <w:t>giving and receiving feedback</w:t>
      </w:r>
    </w:p>
    <w:p w:rsidR="00000000" w:rsidRPr="00B85871" w:rsidP="00B85871">
      <w:pPr>
        <w:pStyle w:val="ListBullet2"/>
      </w:pPr>
      <w:r w:rsidRPr="00B85871">
        <w:t>tone and level of voice</w:t>
      </w:r>
    </w:p>
    <w:p w:rsidR="00000000" w:rsidRPr="00B85871" w:rsidP="00B85871">
      <w:pPr>
        <w:pStyle w:val="ListBullet2"/>
      </w:pPr>
      <w:r w:rsidRPr="00B85871">
        <w:t>terminology and language</w:t>
      </w:r>
    </w:p>
    <w:p w:rsidR="00000000" w:rsidRPr="00B85871" w:rsidP="00B85871">
      <w:pPr>
        <w:pStyle w:val="ListBullet"/>
      </w:pPr>
      <w:r w:rsidRPr="00B85871">
        <w:t>purposes of coach development:</w:t>
      </w:r>
    </w:p>
    <w:p w:rsidR="00000000" w:rsidRPr="00B85871" w:rsidP="00B85871">
      <w:pPr>
        <w:pStyle w:val="ListBullet2"/>
      </w:pPr>
      <w:r w:rsidRPr="00B85871">
        <w:t>increasing participant outcomes</w:t>
      </w:r>
    </w:p>
    <w:p w:rsidR="00000000" w:rsidRPr="00B85871" w:rsidP="00B85871">
      <w:pPr>
        <w:pStyle w:val="ListBullet2"/>
      </w:pPr>
      <w:r w:rsidRPr="00B85871">
        <w:t>improving coach retention</w:t>
      </w:r>
    </w:p>
    <w:p w:rsidR="00000000" w:rsidRPr="00B85871" w:rsidP="00B85871">
      <w:pPr>
        <w:pStyle w:val="ListBullet2"/>
      </w:pPr>
      <w:r w:rsidRPr="00B85871">
        <w:t>creating a positive sport environment</w:t>
      </w:r>
    </w:p>
    <w:p w:rsidR="00000000" w:rsidRPr="00B85871" w:rsidP="00B85871">
      <w:pPr>
        <w:pStyle w:val="ListBullet"/>
      </w:pPr>
      <w:r w:rsidRPr="00B85871">
        <w:t>methods for supporting coaches:</w:t>
      </w:r>
    </w:p>
    <w:p w:rsidR="00000000" w:rsidRPr="00B85871" w:rsidP="00B85871">
      <w:pPr>
        <w:pStyle w:val="ListBullet2"/>
      </w:pPr>
      <w:r w:rsidRPr="00B85871">
        <w:t>focusing on coaching process and coach performance</w:t>
      </w:r>
    </w:p>
    <w:p w:rsidR="00000000" w:rsidRPr="00B85871" w:rsidP="00B85871">
      <w:pPr>
        <w:pStyle w:val="ListBullet2"/>
      </w:pPr>
      <w:r w:rsidRPr="00B85871">
        <w:t>creating a positive experiential learning environment</w:t>
      </w:r>
    </w:p>
    <w:p w:rsidR="00000000" w:rsidRPr="00B85871" w:rsidP="00B85871">
      <w:pPr>
        <w:pStyle w:val="ListBullet2"/>
      </w:pPr>
      <w:r w:rsidRPr="00B85871">
        <w:t>challenging coaches</w:t>
      </w:r>
    </w:p>
    <w:p w:rsidR="00000000" w:rsidRPr="00B85871" w:rsidP="00B85871">
      <w:pPr>
        <w:pStyle w:val="ListBullet2"/>
      </w:pPr>
      <w:r w:rsidRPr="00B85871">
        <w:t>listening to coach views and challenges and responding without bias</w:t>
      </w:r>
    </w:p>
    <w:p w:rsidR="00000000" w:rsidRPr="00B85871" w:rsidP="00B85871">
      <w:pPr>
        <w:pStyle w:val="ListBullet2"/>
      </w:pPr>
      <w:r w:rsidRPr="00B85871">
        <w:t>sharing personal coaching experiences</w:t>
      </w:r>
    </w:p>
    <w:p w:rsidR="00000000" w:rsidRPr="00B85871" w:rsidP="00B85871">
      <w:pPr>
        <w:pStyle w:val="ListBullet2"/>
      </w:pPr>
      <w:r w:rsidRPr="00B85871">
        <w:t>valuing commitment and c</w:t>
      </w:r>
      <w:r w:rsidRPr="00B85871">
        <w:t>ontribution</w:t>
      </w:r>
    </w:p>
    <w:p w:rsidR="00000000" w:rsidRPr="00B85871" w:rsidP="00B85871">
      <w:pPr>
        <w:pStyle w:val="ListBullet2"/>
      </w:pPr>
      <w:r w:rsidRPr="00B85871">
        <w:t>encouraging self-reflection</w:t>
      </w:r>
    </w:p>
    <w:p w:rsidR="00000000" w:rsidRPr="00B85871" w:rsidP="00B85871">
      <w:pPr>
        <w:pStyle w:val="ListBullet2"/>
      </w:pPr>
      <w:r w:rsidRPr="00B85871">
        <w:t>positioning in relation to the coach</w:t>
      </w:r>
    </w:p>
    <w:p w:rsidR="00000000" w:rsidRPr="00B85871" w:rsidP="00B85871">
      <w:pPr>
        <w:pStyle w:val="ListBullet2"/>
      </w:pPr>
      <w:r w:rsidRPr="00B85871">
        <w:t>conducting model sessions</w:t>
      </w:r>
    </w:p>
    <w:p w:rsidR="00000000" w:rsidRPr="00B85871" w:rsidP="00B85871">
      <w:pPr>
        <w:pStyle w:val="ListBullet2"/>
      </w:pPr>
      <w:r w:rsidRPr="00B85871">
        <w:t>providing advice on adapting coaching practice to meet the needs of participants</w:t>
      </w:r>
    </w:p>
    <w:p w:rsidR="00000000" w:rsidRPr="00B85871" w:rsidP="00B85871">
      <w:pPr>
        <w:pStyle w:val="ListBullet"/>
      </w:pPr>
      <w:r w:rsidRPr="00B85871">
        <w:t>methods of managing the coaching relationship:</w:t>
      </w:r>
    </w:p>
    <w:p w:rsidR="00000000" w:rsidRPr="00B85871" w:rsidP="00B85871">
      <w:pPr>
        <w:pStyle w:val="ListBullet2"/>
      </w:pPr>
      <w:r w:rsidRPr="00B85871">
        <w:t>building rapport</w:t>
      </w:r>
    </w:p>
    <w:p w:rsidR="00000000" w:rsidRPr="00B85871" w:rsidP="00B85871">
      <w:pPr>
        <w:pStyle w:val="ListBullet2"/>
      </w:pPr>
      <w:r w:rsidRPr="00B85871">
        <w:t xml:space="preserve">preventing and defusing conflict </w:t>
      </w:r>
    </w:p>
    <w:p w:rsidR="00000000" w:rsidRPr="00B85871" w:rsidP="00B85871">
      <w:pPr>
        <w:pStyle w:val="ListBullet2"/>
      </w:pPr>
      <w:r w:rsidRPr="00B85871">
        <w:t>professional boundaries</w:t>
      </w:r>
    </w:p>
    <w:p w:rsidR="00000000" w:rsidRPr="00B85871" w:rsidP="00B85871">
      <w:pPr>
        <w:pStyle w:val="ListBullet2"/>
      </w:pPr>
      <w:r w:rsidRPr="00B85871">
        <w:t>confidentiality</w:t>
      </w:r>
    </w:p>
    <w:p w:rsidR="00000000" w:rsidRPr="00B85871" w:rsidP="00B85871">
      <w:pPr>
        <w:pStyle w:val="ListBullet2"/>
      </w:pPr>
      <w:r w:rsidRPr="00B85871">
        <w:t>developmental stages of participants</w:t>
      </w:r>
    </w:p>
    <w:p w:rsidR="00000000" w:rsidRPr="00B85871" w:rsidP="00B85871">
      <w:pPr>
        <w:pStyle w:val="ListBullet"/>
      </w:pPr>
      <w:r w:rsidRPr="00B85871">
        <w:t>types of coach observations:</w:t>
      </w:r>
    </w:p>
    <w:p w:rsidR="00000000" w:rsidRPr="00B85871" w:rsidP="00B85871">
      <w:pPr>
        <w:pStyle w:val="ListBullet2"/>
      </w:pPr>
      <w:r w:rsidRPr="00B85871">
        <w:t>frequency and specificity of instruction</w:t>
      </w:r>
    </w:p>
    <w:p w:rsidR="00000000" w:rsidRPr="00B85871" w:rsidP="00B85871">
      <w:pPr>
        <w:pStyle w:val="ListBullet2"/>
      </w:pPr>
      <w:r w:rsidRPr="00B85871">
        <w:t>pre-game plan instructions</w:t>
      </w:r>
    </w:p>
    <w:p w:rsidR="00000000" w:rsidRPr="00B85871" w:rsidP="00B85871">
      <w:pPr>
        <w:pStyle w:val="ListBullet2"/>
      </w:pPr>
      <w:r w:rsidRPr="00B85871">
        <w:t>body language and tone of voice</w:t>
      </w:r>
    </w:p>
    <w:p w:rsidR="00000000" w:rsidRPr="00B85871" w:rsidP="00B85871">
      <w:pPr>
        <w:pStyle w:val="ListBullet2"/>
      </w:pPr>
      <w:r w:rsidRPr="00B85871">
        <w:t>participant en</w:t>
      </w:r>
      <w:r w:rsidRPr="00B85871">
        <w:t>gagement</w:t>
      </w:r>
    </w:p>
    <w:p w:rsidR="00000000" w:rsidRPr="00B85871" w:rsidP="00B85871">
      <w:pPr>
        <w:pStyle w:val="ListBullet2"/>
      </w:pPr>
      <w:r w:rsidRPr="00B85871">
        <w:t>giving feedback</w:t>
      </w:r>
    </w:p>
    <w:p w:rsidR="00000000" w:rsidRPr="00B85871" w:rsidP="00B85871">
      <w:pPr>
        <w:pStyle w:val="ListBullet2"/>
      </w:pPr>
      <w:r w:rsidRPr="00B85871">
        <w:t>rest and recovery instructions</w:t>
      </w:r>
    </w:p>
    <w:p w:rsidR="00000000" w:rsidRPr="00B85871" w:rsidP="00B85871">
      <w:pPr>
        <w:pStyle w:val="ListBullet2"/>
      </w:pPr>
      <w:r w:rsidRPr="00B85871">
        <w:t>meeting the expectations of the sport</w:t>
      </w:r>
    </w:p>
    <w:p w:rsidR="00000000" w:rsidRPr="00B85871" w:rsidP="00B85871">
      <w:pPr>
        <w:pStyle w:val="ListBullet"/>
      </w:pPr>
      <w:r w:rsidRPr="00B85871">
        <w:t>coach development planning processes</w:t>
      </w:r>
    </w:p>
    <w:p w:rsidR="00000000" w:rsidRPr="00B85871" w:rsidP="00B85871">
      <w:pPr>
        <w:pStyle w:val="ListBullet"/>
      </w:pPr>
      <w:r w:rsidRPr="00B85871">
        <w:t>coach development review processes</w:t>
      </w:r>
    </w:p>
    <w:p w:rsidR="00000000" w:rsidRPr="00B85871" w:rsidP="00B85871">
      <w:pPr>
        <w:pStyle w:val="ListBullet"/>
      </w:pPr>
      <w:r w:rsidRPr="00B85871">
        <w:t>methods for giving feedback and timing of feedback</w:t>
      </w:r>
    </w:p>
    <w:p w:rsidR="00000000" w:rsidRPr="00B85871" w:rsidP="00B85871">
      <w:pPr>
        <w:pStyle w:val="ListBullet"/>
      </w:pPr>
      <w:r w:rsidRPr="00B85871">
        <w:t>methods for self reflection.</w:t>
      </w:r>
    </w:p>
    <w:p w:rsidR="00000000" w:rsidRPr="00B85871" w:rsidP="00B85871">
      <w:pPr>
        <w:pStyle w:val="AllowPageBreak"/>
      </w:pPr>
    </w:p>
    <w:p w:rsidR="00000000" w:rsidRPr="00B85871" w:rsidP="00B85871">
      <w:pPr>
        <w:pStyle w:val="Heading1"/>
      </w:pPr>
      <w:bookmarkStart w:id="13" w:name="O_1034465"/>
      <w:bookmarkEnd w:id="13"/>
      <w:r w:rsidRPr="00B85871">
        <w:t>Assessment Conditions</w:t>
      </w:r>
    </w:p>
    <w:p w:rsidR="00000000" w:rsidRPr="00B85871" w:rsidP="002A7959">
      <w:pPr>
        <w:pStyle w:val="BodyText"/>
      </w:pPr>
      <w:r w:rsidRPr="00B85871">
        <w:t xml:space="preserve">Skills must be demonstrated in: </w:t>
      </w:r>
    </w:p>
    <w:p w:rsidR="00000000" w:rsidRPr="00B85871" w:rsidP="00B85871">
      <w:pPr>
        <w:pStyle w:val="ListBullet"/>
      </w:pPr>
      <w:r w:rsidRPr="00B85871">
        <w:t>a community based sport environment in a specific sport. This can be a workplace or simulated environment.</w:t>
      </w:r>
    </w:p>
    <w:p w:rsidR="00000000" w:rsidRPr="00B85871" w:rsidP="00B85871">
      <w:pPr>
        <w:pStyle w:val="BodyText"/>
      </w:pPr>
    </w:p>
    <w:p w:rsidR="00000000" w:rsidRPr="00B85871" w:rsidP="002A7959">
      <w:pPr>
        <w:pStyle w:val="BodyText"/>
      </w:pPr>
      <w:r w:rsidRPr="00B85871">
        <w:t>Assessment must ensure access to:</w:t>
      </w:r>
    </w:p>
    <w:p w:rsidR="00000000" w:rsidRPr="00B85871" w:rsidP="00B85871">
      <w:pPr>
        <w:pStyle w:val="ListBullet"/>
      </w:pPr>
      <w:r w:rsidRPr="00B85871">
        <w:t>sport-specific facilities, equipment and reso</w:t>
      </w:r>
      <w:r w:rsidRPr="00B85871">
        <w:t xml:space="preserve">urces </w:t>
      </w:r>
    </w:p>
    <w:p w:rsidR="00000000" w:rsidRPr="00B85871" w:rsidP="00B85871">
      <w:pPr>
        <w:pStyle w:val="ListBullet"/>
      </w:pPr>
      <w:r w:rsidRPr="00B85871">
        <w:t xml:space="preserve">coach development plan template </w:t>
      </w:r>
    </w:p>
    <w:p w:rsidR="00000000" w:rsidRPr="00B85871" w:rsidP="00B85871">
      <w:pPr>
        <w:pStyle w:val="ListBullet"/>
      </w:pPr>
      <w:r w:rsidRPr="00B85871">
        <w:t>sport-specific rules, regulations and policies</w:t>
      </w:r>
    </w:p>
    <w:p w:rsidR="00000000" w:rsidRPr="00B85871" w:rsidP="00B85871">
      <w:pPr>
        <w:pStyle w:val="ListBullet"/>
      </w:pPr>
      <w:r w:rsidRPr="00B85871">
        <w:t>National Sporting Organisation coaching information.</w:t>
      </w:r>
    </w:p>
    <w:p w:rsidR="00000000" w:rsidRPr="00B85871" w:rsidP="00B85871">
      <w:pPr>
        <w:pStyle w:val="BodyText"/>
      </w:pPr>
    </w:p>
    <w:p w:rsidR="00000000" w:rsidRPr="00B85871" w:rsidP="002A7959">
      <w:pPr>
        <w:pStyle w:val="BodyText"/>
      </w:pPr>
      <w:r w:rsidRPr="00B85871">
        <w:t>Assessment must ensure use of:</w:t>
      </w:r>
    </w:p>
    <w:p w:rsidR="00000000" w:rsidRPr="00B85871" w:rsidP="00B85871">
      <w:pPr>
        <w:pStyle w:val="ListBullet"/>
      </w:pPr>
      <w:r w:rsidRPr="00B85871">
        <w:t>sport-specific coaches to be developed.</w:t>
      </w:r>
    </w:p>
    <w:p w:rsidR="00000000" w:rsidRPr="00B85871" w:rsidP="00B85871">
      <w:pPr>
        <w:pStyle w:val="BodyText"/>
      </w:pPr>
    </w:p>
    <w:p w:rsidR="00000000" w:rsidRPr="00B85871" w:rsidP="002A7959">
      <w:pPr>
        <w:pStyle w:val="BodyText"/>
      </w:pPr>
      <w:r w:rsidRPr="00B85871">
        <w:t>Assessors must satisfy the Standards for Registered Training Organisations requirements for assessors.</w:t>
      </w:r>
    </w:p>
    <w:p w:rsidR="00000000" w:rsidRPr="00B85871" w:rsidP="00B85871">
      <w:pPr>
        <w:pStyle w:val="Heading1"/>
      </w:pPr>
      <w:bookmarkStart w:id="14" w:name="O_1034468"/>
      <w:bookmarkEnd w:id="14"/>
      <w:r w:rsidRPr="00B85871">
        <w:t>Links</w:t>
      </w:r>
    </w:p>
    <w:p w:rsidR="00000000" w:rsidRPr="00B85871" w:rsidP="002A7959">
      <w:pPr>
        <w:pStyle w:val="BodyText"/>
      </w:pPr>
      <w:r w:rsidRPr="00B8587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A68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85871" w:rsidP="00B85871"/>
    <w:sectPr w:rsidSect="00B858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 w:rsidRPr="002A7959" w:rsidP="002A7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59" w:rsidP="00B85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7959" w:rsidP="00B85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A7959" w:rsidP="00B858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 w:rsidP="00B85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7959">
      <w:t>Approved</w:t>
    </w:r>
    <w:r w:rsidR="002A79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79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7959">
      <w:rPr>
        <w:noProof/>
      </w:rPr>
      <w:t>5</w:t>
    </w:r>
    <w:r>
      <w:rPr>
        <w:noProof/>
      </w:rPr>
      <w:fldChar w:fldCharType="end"/>
    </w:r>
  </w:p>
  <w:p w:rsidR="00B85871" w:rsidP="00B85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79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7959">
      <w:t>HumanAbility</w:t>
    </w:r>
    <w:r w:rsidR="002A7959">
      <w:fldChar w:fldCharType="end"/>
    </w:r>
  </w:p>
  <w:p w:rsidR="00B85871" w:rsidP="00B85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871" w:rsidRPr="002A7959" w:rsidP="002A7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59" w:rsidRPr="002D2AF8" w:rsidP="00B85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SISSSCO014 Develop sport coaches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7959" w:rsidP="00B858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71" w:rsidRPr="002D2AF8" w:rsidP="00B85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7959">
      <w:t>SISSSCO014 Develop sport coaches</w:t>
    </w:r>
    <w:r w:rsidR="002A79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7959">
      <w:rPr>
        <w:noProof/>
      </w:rPr>
      <w:t>2 March 2025</w:t>
    </w:r>
    <w:r>
      <w:fldChar w:fldCharType="end"/>
    </w:r>
  </w:p>
  <w:p w:rsidR="00B85871" w:rsidP="00B85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E6A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922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E3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871"/>
  </w:style>
  <w:style w:type="character" w:customStyle="1" w:styleId="Heading1Char">
    <w:name w:val="Heading 1 Char"/>
    <w:basedOn w:val="DefaultParagraphFont"/>
    <w:link w:val="Heading1"/>
    <w:rsid w:val="00B85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8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8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8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871"/>
    <w:rPr>
      <w:b/>
      <w:spacing w:val="0"/>
    </w:rPr>
  </w:style>
  <w:style w:type="paragraph" w:styleId="ListBullet2">
    <w:name w:val="List Bullet 2"/>
    <w:basedOn w:val="List2"/>
    <w:rsid w:val="00B858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5871"/>
    <w:rPr>
      <w:i/>
    </w:rPr>
  </w:style>
  <w:style w:type="paragraph" w:customStyle="1" w:styleId="SuperHeading">
    <w:name w:val="SuperHeading"/>
    <w:basedOn w:val="Normal"/>
    <w:rsid w:val="00B85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8587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85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8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8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871"/>
  </w:style>
  <w:style w:type="paragraph" w:styleId="TableofFigures">
    <w:name w:val="table of figures"/>
    <w:basedOn w:val="Normal"/>
    <w:next w:val="Normal"/>
    <w:semiHidden/>
    <w:rsid w:val="00B85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8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871"/>
    <w:rPr>
      <w:rFonts w:ascii="Wingdings" w:hAnsi="Wingdings"/>
    </w:rPr>
  </w:style>
  <w:style w:type="paragraph" w:customStyle="1" w:styleId="TableHeading">
    <w:name w:val="Table Heading"/>
    <w:basedOn w:val="HeadingBase"/>
    <w:rsid w:val="00B85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871"/>
    <w:rPr>
      <w:color w:val="0033CC"/>
      <w:u w:val="none"/>
    </w:rPr>
  </w:style>
  <w:style w:type="paragraph" w:customStyle="1" w:styleId="BodyTextRight">
    <w:name w:val="Body Text Right"/>
    <w:basedOn w:val="BodyText"/>
    <w:rsid w:val="00B85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8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871"/>
    <w:rPr>
      <w:sz w:val="32"/>
    </w:rPr>
  </w:style>
  <w:style w:type="paragraph" w:customStyle="1" w:styleId="HeadingProcedure">
    <w:name w:val="Heading Procedure"/>
    <w:basedOn w:val="HeadingBase"/>
    <w:next w:val="Normal"/>
    <w:rsid w:val="00B85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871"/>
    <w:pPr>
      <w:spacing w:before="60" w:after="60"/>
    </w:pPr>
  </w:style>
  <w:style w:type="paragraph" w:styleId="ListContinue">
    <w:name w:val="List Continue"/>
    <w:basedOn w:val="List"/>
    <w:rsid w:val="00B85871"/>
    <w:pPr>
      <w:ind w:firstLine="0"/>
    </w:pPr>
  </w:style>
  <w:style w:type="paragraph" w:customStyle="1" w:styleId="ListNote">
    <w:name w:val="List Note"/>
    <w:basedOn w:val="List"/>
    <w:rsid w:val="00B85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871"/>
    <w:rPr>
      <w:rFonts w:ascii="Courier New" w:hAnsi="Courier New"/>
    </w:rPr>
  </w:style>
  <w:style w:type="paragraph" w:customStyle="1" w:styleId="NoteBullet">
    <w:name w:val="Note Bullet"/>
    <w:basedOn w:val="Note"/>
    <w:rsid w:val="00B85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8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871"/>
    <w:rPr>
      <w:b/>
      <w:smallCaps/>
    </w:rPr>
  </w:style>
  <w:style w:type="paragraph" w:customStyle="1" w:styleId="TableListNumber">
    <w:name w:val="Table List Number"/>
    <w:basedOn w:val="ListNumber"/>
    <w:rsid w:val="00B85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871"/>
    <w:pPr>
      <w:numPr>
        <w:numId w:val="9"/>
      </w:numPr>
    </w:pPr>
  </w:style>
  <w:style w:type="paragraph" w:customStyle="1" w:styleId="ListAlpha2">
    <w:name w:val="List Alpha 2"/>
    <w:basedOn w:val="List2"/>
    <w:rsid w:val="00B85871"/>
    <w:pPr>
      <w:numPr>
        <w:numId w:val="8"/>
      </w:numPr>
    </w:pPr>
  </w:style>
  <w:style w:type="paragraph" w:styleId="List3">
    <w:name w:val="List 3"/>
    <w:basedOn w:val="BodyText"/>
    <w:rsid w:val="00B85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8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8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871"/>
    <w:pPr>
      <w:numPr>
        <w:numId w:val="4"/>
      </w:numPr>
    </w:pPr>
  </w:style>
  <w:style w:type="paragraph" w:styleId="ListContinue2">
    <w:name w:val="List Continue 2"/>
    <w:basedOn w:val="List2"/>
    <w:rsid w:val="00B85871"/>
    <w:pPr>
      <w:ind w:firstLine="0"/>
    </w:pPr>
  </w:style>
  <w:style w:type="paragraph" w:styleId="ListContinue3">
    <w:name w:val="List Continue 3"/>
    <w:basedOn w:val="List3"/>
    <w:rsid w:val="00B85871"/>
    <w:pPr>
      <w:ind w:left="1021" w:firstLine="0"/>
    </w:pPr>
  </w:style>
  <w:style w:type="paragraph" w:styleId="ListContinue4">
    <w:name w:val="List Continue 4"/>
    <w:basedOn w:val="List4"/>
    <w:rsid w:val="00B85871"/>
    <w:pPr>
      <w:ind w:firstLine="0"/>
    </w:pPr>
  </w:style>
  <w:style w:type="paragraph" w:styleId="ListContinue5">
    <w:name w:val="List Continue 5"/>
    <w:basedOn w:val="List5"/>
    <w:rsid w:val="00B85871"/>
    <w:pPr>
      <w:ind w:firstLine="0"/>
    </w:pPr>
  </w:style>
  <w:style w:type="paragraph" w:styleId="ListNumber3">
    <w:name w:val="List Number 3"/>
    <w:basedOn w:val="List3"/>
    <w:rsid w:val="00B85871"/>
    <w:pPr>
      <w:numPr>
        <w:numId w:val="5"/>
      </w:numPr>
    </w:pPr>
  </w:style>
  <w:style w:type="paragraph" w:styleId="ListNumber4">
    <w:name w:val="List Number 4"/>
    <w:basedOn w:val="List4"/>
    <w:rsid w:val="00B85871"/>
    <w:pPr>
      <w:numPr>
        <w:numId w:val="6"/>
      </w:numPr>
    </w:pPr>
  </w:style>
  <w:style w:type="paragraph" w:styleId="ListNumber5">
    <w:name w:val="List Number 5"/>
    <w:basedOn w:val="List5"/>
    <w:rsid w:val="00B85871"/>
    <w:pPr>
      <w:numPr>
        <w:numId w:val="7"/>
      </w:numPr>
    </w:pPr>
  </w:style>
  <w:style w:type="paragraph" w:styleId="BlockText">
    <w:name w:val="Block Text"/>
    <w:basedOn w:val="Normal"/>
    <w:rsid w:val="00B85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871"/>
    <w:rPr>
      <w:sz w:val="16"/>
      <w:vertAlign w:val="superscript"/>
    </w:rPr>
  </w:style>
  <w:style w:type="character" w:customStyle="1" w:styleId="Symbols">
    <w:name w:val="Symbols"/>
    <w:basedOn w:val="DefaultParagraphFont"/>
    <w:rsid w:val="00B85871"/>
    <w:rPr>
      <w:rFonts w:ascii="Symbol" w:hAnsi="Symbol"/>
    </w:rPr>
  </w:style>
  <w:style w:type="character" w:customStyle="1" w:styleId="MenuOptions">
    <w:name w:val="Menu Options"/>
    <w:basedOn w:val="DefaultParagraphFont"/>
    <w:rsid w:val="00B85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871"/>
    <w:rPr>
      <w:b/>
    </w:rPr>
  </w:style>
  <w:style w:type="character" w:customStyle="1" w:styleId="Underlined">
    <w:name w:val="Underlined"/>
    <w:basedOn w:val="DefaultParagraphFont"/>
    <w:rsid w:val="00B85871"/>
    <w:rPr>
      <w:u w:val="single"/>
    </w:rPr>
  </w:style>
  <w:style w:type="paragraph" w:customStyle="1" w:styleId="TableBodyTextRight">
    <w:name w:val="Table Body Text Right"/>
    <w:basedOn w:val="TableBodyText"/>
    <w:rsid w:val="00B85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871"/>
    <w:rPr>
      <w:sz w:val="18"/>
    </w:rPr>
  </w:style>
  <w:style w:type="paragraph" w:customStyle="1" w:styleId="BodySmallRight">
    <w:name w:val="Body Small Right"/>
    <w:basedOn w:val="BodyTextRight"/>
    <w:rsid w:val="00B85871"/>
    <w:rPr>
      <w:sz w:val="18"/>
      <w:szCs w:val="18"/>
    </w:rPr>
  </w:style>
  <w:style w:type="paragraph" w:customStyle="1" w:styleId="MarginEdition">
    <w:name w:val="Margin Edition"/>
    <w:basedOn w:val="MarginNote"/>
    <w:rsid w:val="00B85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871"/>
    <w:rPr>
      <w:sz w:val="2"/>
      <w:szCs w:val="2"/>
    </w:rPr>
  </w:style>
  <w:style w:type="character" w:customStyle="1" w:styleId="Small">
    <w:name w:val="Small"/>
    <w:basedOn w:val="DefaultParagraphFont"/>
    <w:rsid w:val="00B85871"/>
    <w:rPr>
      <w:sz w:val="16"/>
    </w:rPr>
  </w:style>
  <w:style w:type="paragraph" w:customStyle="1" w:styleId="WideTable">
    <w:name w:val="Wide Table"/>
    <w:basedOn w:val="Normal"/>
    <w:rsid w:val="00B85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871"/>
  </w:style>
  <w:style w:type="paragraph" w:styleId="Quote">
    <w:name w:val="Quote"/>
    <w:basedOn w:val="Heading1"/>
    <w:link w:val="QuoteChar"/>
    <w:qFormat/>
    <w:rsid w:val="00B85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871"/>
    <w:pPr>
      <w:pageBreakBefore/>
    </w:pPr>
  </w:style>
  <w:style w:type="paragraph" w:customStyle="1" w:styleId="Border">
    <w:name w:val="Border"/>
    <w:basedOn w:val="Normal"/>
    <w:qFormat/>
    <w:rsid w:val="00B85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871"/>
    <w:rPr>
      <w:u w:val="single"/>
    </w:rPr>
  </w:style>
  <w:style w:type="character" w:customStyle="1" w:styleId="BoldandItalics">
    <w:name w:val="Bold and Italics"/>
    <w:qFormat/>
    <w:rsid w:val="00B85871"/>
    <w:rPr>
      <w:b/>
      <w:i/>
      <w:u w:val="none"/>
    </w:rPr>
  </w:style>
  <w:style w:type="paragraph" w:styleId="BalloonText">
    <w:name w:val="Balloon Text"/>
    <w:basedOn w:val="Normal"/>
    <w:link w:val="BalloonTextChar"/>
    <w:rsid w:val="00B85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871"/>
    <w:pPr>
      <w:spacing w:before="0" w:after="0"/>
    </w:pPr>
  </w:style>
  <w:style w:type="paragraph" w:customStyle="1" w:styleId="BodyTextBold">
    <w:name w:val="Body Text Bold"/>
    <w:basedOn w:val="BodyText"/>
    <w:qFormat/>
    <w:rsid w:val="00B85871"/>
    <w:rPr>
      <w:b/>
    </w:rPr>
  </w:style>
  <w:style w:type="character" w:styleId="Hyperlink">
    <w:name w:val="Hyperlink"/>
    <w:basedOn w:val="DefaultParagraphFont"/>
    <w:uiPriority w:val="99"/>
    <w:unhideWhenUsed/>
    <w:rsid w:val="002A7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852</Words>
  <Characters>5854</Characters>
  <Application>Microsoft Office Word</Application>
  <DocSecurity>0</DocSecurity>
  <Lines>195</Lines>
  <Paragraphs>149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SISSSCO014 Develop sport coaches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