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30E" w:rsidP="002F2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SISSSCO012 Coach sport participants up to an intermediate level</w:t>
      </w:r>
      <w:r>
        <w:fldChar w:fldCharType="end"/>
      </w:r>
    </w:p>
    <w:p w:rsidR="002F230E" w:rsidP="002F230E">
      <w:pPr>
        <w:pStyle w:val="Version"/>
        <w:sectPr w:rsidSect="00F83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8DF" w:rsidP="00F838DF">
      <w:pPr>
        <w:pStyle w:val="SuperHeading"/>
      </w:pPr>
      <w:r w:rsidRPr="00F838DF">
        <w:t>SISSSCO012 Coach sport participants up to an intermediate level</w:t>
      </w:r>
    </w:p>
    <w:p w:rsidR="00000000" w:rsidRPr="00F838DF" w:rsidP="00F838DF">
      <w:pPr>
        <w:pStyle w:val="Heading1"/>
      </w:pPr>
      <w:bookmarkStart w:id="1" w:name="O_1034414"/>
      <w:bookmarkEnd w:id="1"/>
      <w:r w:rsidRPr="00F838DF">
        <w:t>Modification History</w:t>
      </w:r>
    </w:p>
    <w:p w:rsidR="00000000" w:rsidRPr="00F838DF" w:rsidP="002F230E">
      <w:pPr>
        <w:pStyle w:val="BodyText"/>
      </w:pPr>
      <w:r w:rsidRPr="00F838DF">
        <w:t>Not applicable.</w:t>
      </w:r>
    </w:p>
    <w:p w:rsidR="00000000" w:rsidRPr="00F838DF" w:rsidP="00F838DF">
      <w:pPr>
        <w:pStyle w:val="Heading1"/>
      </w:pPr>
      <w:bookmarkStart w:id="2" w:name="O_1034415"/>
      <w:bookmarkEnd w:id="2"/>
      <w:r w:rsidRPr="00F838DF">
        <w:t>Application</w:t>
      </w:r>
    </w:p>
    <w:p w:rsidR="00000000" w:rsidRPr="00F838DF" w:rsidP="002F230E">
      <w:pPr>
        <w:pStyle w:val="BodyText"/>
      </w:pPr>
      <w:r w:rsidRPr="00F838DF">
        <w:t>This unit describes the perfor</w:t>
      </w:r>
      <w:r w:rsidRPr="00F838DF">
        <w:t>mance outcomes, skills and knowledge required to coach sport participants up to an intermediate level in a specific sport. This includes planning, preparing, conducting and reviewing individual sessions.</w:t>
      </w:r>
    </w:p>
    <w:p w:rsidR="00000000" w:rsidRPr="00F838DF" w:rsidP="002F230E">
      <w:pPr>
        <w:pStyle w:val="BodyText"/>
      </w:pPr>
      <w:r w:rsidRPr="00F838DF">
        <w:t>This unit applies to individuals working in communit</w:t>
      </w:r>
      <w:r w:rsidRPr="00F838DF">
        <w:t>y based coaching roles in the Australian sport industry. This includes individuals working and volunteering in sport clubs and organisations.</w:t>
      </w:r>
    </w:p>
    <w:p w:rsidR="00000000" w:rsidRPr="00F838DF" w:rsidP="002F230E">
      <w:pPr>
        <w:pStyle w:val="BodyText"/>
      </w:pPr>
      <w:r w:rsidRPr="00F838DF">
        <w:t>Individuals undertaking this unit often work autonomously.</w:t>
      </w:r>
    </w:p>
    <w:p w:rsidR="00000000" w:rsidRPr="00F838DF" w:rsidP="002F230E">
      <w:pPr>
        <w:pStyle w:val="BodyText"/>
      </w:pPr>
      <w:r w:rsidRPr="00F838DF">
        <w:t xml:space="preserve">Specific industry accreditation requirements may apply </w:t>
      </w:r>
      <w:r w:rsidRPr="00F838DF">
        <w:t>to sport-specific coaching accreditation and information should be obtained from the relevant National Sporting Organisation (NSO).</w:t>
      </w:r>
    </w:p>
    <w:p w:rsidR="00000000" w:rsidRPr="00F838DF" w:rsidP="00F838DF">
      <w:pPr>
        <w:pStyle w:val="Heading1"/>
      </w:pPr>
      <w:bookmarkStart w:id="3" w:name="O_1034416"/>
      <w:bookmarkEnd w:id="3"/>
      <w:r w:rsidRPr="00F838DF">
        <w:t>Pre-requisite Unit</w:t>
      </w:r>
    </w:p>
    <w:p w:rsidR="00000000" w:rsidRPr="00F838DF" w:rsidP="002F230E">
      <w:pPr>
        <w:pStyle w:val="BodyText"/>
      </w:pPr>
      <w:r w:rsidRPr="00F838DF">
        <w:t>Nil</w:t>
      </w:r>
    </w:p>
    <w:p w:rsidR="00000000" w:rsidRPr="00F838DF" w:rsidP="00F838DF">
      <w:pPr>
        <w:pStyle w:val="Heading1"/>
      </w:pPr>
      <w:bookmarkStart w:id="4" w:name="O_1034417"/>
      <w:bookmarkEnd w:id="4"/>
      <w:r w:rsidRPr="00F838DF">
        <w:t>Competency Field</w:t>
      </w:r>
    </w:p>
    <w:p w:rsidR="00000000" w:rsidRPr="00F838DF" w:rsidP="002F230E">
      <w:pPr>
        <w:pStyle w:val="BodyText"/>
      </w:pPr>
      <w:r w:rsidRPr="00F838DF">
        <w:t>Sport Coaching</w:t>
      </w:r>
    </w:p>
    <w:p w:rsidR="00000000" w:rsidRPr="00F838DF" w:rsidP="00F838DF">
      <w:pPr>
        <w:pStyle w:val="Heading1"/>
      </w:pPr>
      <w:bookmarkStart w:id="5" w:name="O_1034418"/>
      <w:bookmarkEnd w:id="5"/>
      <w:r w:rsidRPr="00F838DF">
        <w:t>Unit Sector</w:t>
      </w:r>
    </w:p>
    <w:p w:rsidR="00000000" w:rsidRPr="00F838DF" w:rsidP="002F230E">
      <w:pPr>
        <w:pStyle w:val="BodyText"/>
      </w:pPr>
      <w:r w:rsidRPr="00F838DF">
        <w:t xml:space="preserve">Sport </w:t>
      </w:r>
    </w:p>
    <w:p w:rsidR="00000000" w:rsidRPr="00F838DF" w:rsidP="00F838DF">
      <w:pPr>
        <w:pStyle w:val="Heading1"/>
      </w:pPr>
      <w:bookmarkStart w:id="6" w:name="O_1034419"/>
      <w:bookmarkEnd w:id="6"/>
      <w:r w:rsidRPr="00F838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BodyText"/>
            </w:pPr>
            <w:r w:rsidRPr="00F838D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BodyText"/>
              <w:rPr>
                <w:lang w:val="en-NZ"/>
              </w:rPr>
            </w:pPr>
            <w:r w:rsidRPr="00F838DF">
              <w:rPr>
                <w:rStyle w:val="SpecialBold"/>
              </w:rPr>
              <w:t>PERFORMANCE</w:t>
            </w:r>
            <w:r w:rsidRPr="00F838DF">
              <w:t xml:space="preserve"> </w:t>
            </w:r>
            <w:r w:rsidRPr="00F838DF">
              <w:rPr>
                <w:rStyle w:val="SpecialBold"/>
              </w:rPr>
              <w:t>CRITERIA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BodyText"/>
            </w:pPr>
            <w:r w:rsidRPr="00F838D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BodyText"/>
              <w:rPr>
                <w:lang w:val="en-NZ"/>
              </w:rPr>
            </w:pPr>
            <w:r w:rsidRPr="00F838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List"/>
              <w:rPr>
                <w:lang w:val="en-NZ"/>
              </w:rPr>
            </w:pPr>
            <w:r w:rsidRPr="00F838DF">
              <w:t>1.</w:t>
            </w:r>
            <w:r w:rsidRPr="00F838DF">
              <w:tab/>
              <w:t>Plan sport</w:t>
            </w:r>
            <w:r w:rsidRPr="00F838DF">
              <w:t>-specific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List2"/>
            </w:pPr>
            <w:r w:rsidRPr="00F838DF">
              <w:t>1.1.</w:t>
            </w:r>
            <w:r w:rsidRPr="00F838DF">
              <w:tab/>
              <w:t>Gather and review sport-specific participant information to assess developmental readiness of participants up to an intermediate level.</w:t>
            </w:r>
          </w:p>
          <w:p w:rsidR="00000000" w:rsidRPr="00F838DF" w:rsidP="00F838DF">
            <w:pPr>
              <w:pStyle w:val="List2"/>
            </w:pPr>
            <w:r w:rsidRPr="00F838DF">
              <w:t>1.2.</w:t>
            </w:r>
            <w:r w:rsidRPr="00F838DF">
              <w:tab/>
              <w:t>Set sport-specific session objectives to meet</w:t>
            </w:r>
            <w:r w:rsidRPr="00F838DF">
              <w:t xml:space="preserve"> developmental readiness of participants up to an </w:t>
            </w:r>
            <w:r w:rsidRPr="00F838DF">
              <w:t>intermediate level.</w:t>
            </w:r>
          </w:p>
          <w:p w:rsidR="00000000" w:rsidRPr="00F838DF" w:rsidP="00F838DF">
            <w:pPr>
              <w:pStyle w:val="List2"/>
            </w:pPr>
            <w:r w:rsidRPr="00F838DF">
              <w:t>1.3.</w:t>
            </w:r>
            <w:r w:rsidRPr="00F838DF">
              <w:tab/>
              <w:t>Determine session content to address sport-specific session objectives.</w:t>
            </w:r>
          </w:p>
          <w:p w:rsidR="00000000" w:rsidRPr="00F838DF" w:rsidP="00F838DF">
            <w:pPr>
              <w:pStyle w:val="List2"/>
            </w:pPr>
            <w:r w:rsidRPr="00F838DF">
              <w:t>1.4.</w:t>
            </w:r>
            <w:r w:rsidRPr="00F838DF">
              <w:tab/>
              <w:t>Select coaching practices to meet sport-specific session objectives.</w:t>
            </w:r>
          </w:p>
          <w:p w:rsidR="00000000" w:rsidP="00F838DF">
            <w:pPr>
              <w:pStyle w:val="List2"/>
              <w:rPr>
                <w:lang w:val="en-NZ"/>
              </w:rPr>
            </w:pPr>
            <w:r w:rsidRPr="00F838DF">
              <w:t>1.5.</w:t>
            </w:r>
            <w:r w:rsidRPr="00F838DF">
              <w:tab/>
              <w:t>Develop and document sport-spe</w:t>
            </w:r>
            <w:r w:rsidRPr="00F838DF">
              <w:t>cific session plans for participants up to an intermediate level.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List"/>
              <w:rPr>
                <w:lang w:val="en-NZ"/>
              </w:rPr>
            </w:pPr>
            <w:r w:rsidRPr="00F838DF">
              <w:t>2.</w:t>
            </w:r>
            <w:r w:rsidRPr="00F838DF">
              <w:tab/>
              <w:t>Prepare sport-specific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List2"/>
            </w:pPr>
            <w:r w:rsidRPr="00F838DF">
              <w:t>2.1.</w:t>
            </w:r>
            <w:r w:rsidRPr="00F838DF">
              <w:tab/>
              <w:t>Prepare facilities, equipment and resources to meet sport-specific session plan requirements.</w:t>
            </w:r>
          </w:p>
          <w:p w:rsidR="00000000" w:rsidRPr="00F838DF" w:rsidP="00F838DF">
            <w:pPr>
              <w:pStyle w:val="List2"/>
            </w:pPr>
            <w:r w:rsidRPr="00F838DF">
              <w:t>2.2.</w:t>
            </w:r>
            <w:r w:rsidRPr="00F838DF">
              <w:tab/>
            </w:r>
            <w:r w:rsidRPr="00F838DF">
              <w:t>Select and set up equipment for safe use by participants up to an intermediate level.</w:t>
            </w:r>
          </w:p>
          <w:p w:rsidR="00000000" w:rsidP="00F838DF">
            <w:pPr>
              <w:pStyle w:val="List2"/>
              <w:rPr>
                <w:lang w:val="en-NZ"/>
              </w:rPr>
            </w:pPr>
            <w:r w:rsidRPr="00F838DF">
              <w:t>2.3.</w:t>
            </w:r>
            <w:r w:rsidRPr="00F838DF">
              <w:tab/>
              <w:t>Identify hazards, assess risks and implement risk control strategies to minimise risk to safety of participants up to an intermediate level.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List"/>
              <w:rPr>
                <w:lang w:val="en-NZ"/>
              </w:rPr>
            </w:pPr>
            <w:r w:rsidRPr="00F838DF">
              <w:t>3.</w:t>
            </w:r>
            <w:r w:rsidRPr="00F838DF">
              <w:tab/>
              <w:t>Conduct sport-specif</w:t>
            </w:r>
            <w:r w:rsidRPr="00F838DF">
              <w:t>ic sessions for participants up to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List2"/>
            </w:pPr>
            <w:r w:rsidRPr="00F838DF">
              <w:t>3.1.</w:t>
            </w:r>
            <w:r w:rsidRPr="00F838DF">
              <w:tab/>
              <w:t>Communicate and confirm understanding of sport-specific session activity instructions and safe participation requirements of participants up to an intermediate level.</w:t>
            </w:r>
          </w:p>
          <w:p w:rsidR="00000000" w:rsidRPr="00F838DF" w:rsidP="00F838DF">
            <w:pPr>
              <w:pStyle w:val="List2"/>
            </w:pPr>
            <w:r w:rsidRPr="00F838DF">
              <w:t>3.2.</w:t>
            </w:r>
            <w:r w:rsidRPr="00F838DF">
              <w:tab/>
              <w:t>Present, sequence and</w:t>
            </w:r>
            <w:r w:rsidRPr="00F838DF">
              <w:t xml:space="preserve"> pace sport-specific session activities according to sport-specific session plans.</w:t>
            </w:r>
          </w:p>
          <w:p w:rsidR="00000000" w:rsidRPr="00F838DF" w:rsidP="00F838DF">
            <w:pPr>
              <w:pStyle w:val="List2"/>
            </w:pPr>
            <w:r w:rsidRPr="00F838DF">
              <w:t>3.3.</w:t>
            </w:r>
            <w:r w:rsidRPr="00F838DF">
              <w:tab/>
              <w:t>Select and use communication styles to achieve sport-specific session objectives.</w:t>
            </w:r>
          </w:p>
          <w:p w:rsidR="00000000" w:rsidRPr="00F838DF" w:rsidP="00F838DF">
            <w:pPr>
              <w:pStyle w:val="List2"/>
            </w:pPr>
            <w:r w:rsidRPr="00F838DF">
              <w:t>3.4.</w:t>
            </w:r>
            <w:r w:rsidRPr="00F838DF">
              <w:tab/>
              <w:t>Observe practice of participants up to an intermediate level to assess participan</w:t>
            </w:r>
            <w:r w:rsidRPr="00F838DF">
              <w:t>t ability to perform activities.</w:t>
            </w:r>
          </w:p>
          <w:p w:rsidR="00000000" w:rsidRPr="00F838DF" w:rsidP="00F838DF">
            <w:pPr>
              <w:pStyle w:val="List2"/>
            </w:pPr>
            <w:r w:rsidRPr="00F838DF">
              <w:t>3.5.</w:t>
            </w:r>
            <w:r w:rsidRPr="00F838DF">
              <w:tab/>
              <w:t>Modify sport-specific session activities as required to meet needs of participants up to an intermediate level and environmental conditions.</w:t>
            </w:r>
          </w:p>
          <w:p w:rsidR="00000000" w:rsidRPr="00F838DF" w:rsidP="00F838DF">
            <w:pPr>
              <w:pStyle w:val="List2"/>
            </w:pPr>
            <w:r w:rsidRPr="00F838DF">
              <w:t>3.6.</w:t>
            </w:r>
            <w:r w:rsidRPr="00F838DF">
              <w:tab/>
              <w:t xml:space="preserve">Monitor sport-specific sessions to identify and address risks to safety </w:t>
            </w:r>
            <w:r w:rsidRPr="00F838DF">
              <w:t>of participants up to an intermediate level .</w:t>
            </w:r>
          </w:p>
          <w:p w:rsidR="00000000" w:rsidRPr="00F838DF" w:rsidP="00F838DF">
            <w:pPr>
              <w:pStyle w:val="List2"/>
            </w:pPr>
            <w:r w:rsidRPr="00F838DF">
              <w:t>3.7.</w:t>
            </w:r>
            <w:r w:rsidRPr="00F838DF">
              <w:tab/>
              <w:t>Analyse participant performance and provide feedback to participants to improve performance.</w:t>
            </w:r>
          </w:p>
          <w:p w:rsidR="00000000" w:rsidP="00F838DF">
            <w:pPr>
              <w:pStyle w:val="List2"/>
              <w:rPr>
                <w:lang w:val="en-NZ"/>
              </w:rPr>
            </w:pPr>
            <w:r w:rsidRPr="00F838DF">
              <w:t>3.8.</w:t>
            </w:r>
            <w:r w:rsidRPr="00F838DF">
              <w:tab/>
              <w:t>Conduct end of sport-specific session review to evaluate sport-specific session plan and inform future spor</w:t>
            </w:r>
            <w:r w:rsidRPr="00F838DF">
              <w:t>t-specific session planning processes.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List"/>
              <w:rPr>
                <w:lang w:val="en-NZ"/>
              </w:rPr>
            </w:pPr>
            <w:r w:rsidRPr="00F838DF">
              <w:t>4.</w:t>
            </w:r>
            <w:r w:rsidRPr="00F838DF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List2"/>
            </w:pPr>
            <w:r w:rsidRPr="00F838DF">
              <w:t>4.1.</w:t>
            </w:r>
            <w:r w:rsidRPr="00F838DF">
              <w:tab/>
              <w:t>Communicate and model sport-specific participation behaviour standards.</w:t>
            </w:r>
          </w:p>
          <w:p w:rsidR="00000000" w:rsidRPr="00F838DF" w:rsidP="00F838DF">
            <w:pPr>
              <w:pStyle w:val="List2"/>
            </w:pPr>
            <w:r w:rsidRPr="00F838DF">
              <w:t>4.2.</w:t>
            </w:r>
            <w:r w:rsidRPr="00F838DF">
              <w:tab/>
              <w:t>Monitor participation to identify poor behaviour.</w:t>
            </w:r>
          </w:p>
          <w:p w:rsidR="00000000" w:rsidP="00F838DF">
            <w:pPr>
              <w:pStyle w:val="List2"/>
              <w:rPr>
                <w:lang w:val="en-NZ"/>
              </w:rPr>
            </w:pPr>
            <w:r w:rsidRPr="00F838DF">
              <w:t>4.3.</w:t>
            </w:r>
            <w:r w:rsidRPr="00F838DF">
              <w:tab/>
            </w:r>
            <w:r w:rsidRPr="00F838DF">
              <w:t>Use behaviour management strategies to address participant poor behaviour in accordance with organisational policies and procedures.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List"/>
              <w:rPr>
                <w:lang w:val="en-NZ"/>
              </w:rPr>
            </w:pPr>
            <w:r w:rsidRPr="00F838DF">
              <w:t>5.</w:t>
            </w:r>
            <w:r w:rsidRPr="00F838DF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List2"/>
            </w:pPr>
            <w:r w:rsidRPr="00F838DF">
              <w:t>5.1.</w:t>
            </w:r>
            <w:r w:rsidRPr="00F838DF">
              <w:tab/>
              <w:t>Seek feedback from others to identify areas to improve own sport-specific coaching p</w:t>
            </w:r>
            <w:r w:rsidRPr="00F838DF">
              <w:t>ractice of participants up to an intermediate level.</w:t>
            </w:r>
          </w:p>
          <w:p w:rsidR="00000000" w:rsidRPr="00F838DF" w:rsidP="00F838DF">
            <w:pPr>
              <w:pStyle w:val="List2"/>
            </w:pPr>
            <w:r w:rsidRPr="00F838DF">
              <w:t>5.2.</w:t>
            </w:r>
            <w:r w:rsidRPr="00F838DF">
              <w:tab/>
              <w:t>Reflect on own sport-specific coaching practice of participants up to an intermediate level to identify areas for improvement.</w:t>
            </w:r>
          </w:p>
          <w:p w:rsidR="00000000" w:rsidRPr="00F838DF" w:rsidP="00F838DF">
            <w:pPr>
              <w:pStyle w:val="List2"/>
            </w:pPr>
            <w:r w:rsidRPr="00F838DF">
              <w:t>5.3.</w:t>
            </w:r>
            <w:r w:rsidRPr="00F838DF">
              <w:tab/>
              <w:t>Analyse findings and incorporate learnings in future sport-specifi</w:t>
            </w:r>
            <w:r w:rsidRPr="00F838DF">
              <w:t>c sessions with participants up to an intermediate level.</w:t>
            </w:r>
          </w:p>
          <w:p w:rsidR="00000000" w:rsidRPr="00F838DF" w:rsidP="00F838DF">
            <w:pPr>
              <w:pStyle w:val="List2"/>
            </w:pPr>
            <w:r w:rsidRPr="00F838DF">
              <w:t>5.4.</w:t>
            </w:r>
            <w:r w:rsidRPr="00F838DF">
              <w:tab/>
              <w:t>Seek opportunities to address identified professional development needs.</w:t>
            </w:r>
          </w:p>
        </w:tc>
      </w:tr>
    </w:tbl>
    <w:p w:rsidR="00000000" w:rsidRPr="00F838DF" w:rsidP="00F838DF">
      <w:pPr>
        <w:pStyle w:val="BodyText"/>
      </w:pPr>
    </w:p>
    <w:p w:rsidR="00000000" w:rsidRPr="00F838DF" w:rsidP="00F838DF">
      <w:pPr>
        <w:pStyle w:val="AllowPageBreak"/>
      </w:pPr>
    </w:p>
    <w:p w:rsidR="00000000" w:rsidRPr="00F838DF" w:rsidP="00F838DF">
      <w:pPr>
        <w:pStyle w:val="Heading1"/>
      </w:pPr>
      <w:bookmarkStart w:id="7" w:name="O_1034420"/>
      <w:bookmarkEnd w:id="7"/>
      <w:r w:rsidRPr="00F838D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BodyText"/>
              <w:rPr>
                <w:lang w:val="en-NZ"/>
              </w:rPr>
            </w:pPr>
            <w:r w:rsidRPr="00F838D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F838DF">
              <w:t xml:space="preserve">criteria are listed </w:t>
            </w:r>
            <w:r w:rsidRPr="00F838DF">
              <w:rPr>
                <w:rStyle w:val="Emphasis"/>
              </w:rPr>
              <w:t>here, along with a brief context statement.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BodyText"/>
            </w:pPr>
            <w:r w:rsidRPr="00F838D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BodyText"/>
              <w:rPr>
                <w:lang w:val="en-NZ"/>
              </w:rPr>
            </w:pPr>
            <w:r w:rsidRPr="00F838DF">
              <w:rPr>
                <w:rStyle w:val="SpecialBold"/>
              </w:rPr>
              <w:t>DESCRIPTION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BodyText"/>
              <w:rPr>
                <w:lang w:val="en-NZ"/>
              </w:rPr>
            </w:pPr>
            <w:r w:rsidRPr="00F838D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ListBullet"/>
            </w:pPr>
            <w:r w:rsidRPr="00F838DF">
              <w:t>interpret sport-specific session plans</w:t>
            </w:r>
          </w:p>
          <w:p w:rsidR="00000000" w:rsidP="00F838DF">
            <w:pPr>
              <w:pStyle w:val="ListBullet"/>
              <w:rPr>
                <w:lang w:val="en-NZ"/>
              </w:rPr>
            </w:pPr>
            <w:r w:rsidRPr="00F838DF">
              <w:t>interpret document</w:t>
            </w:r>
            <w:r w:rsidRPr="00F838DF">
              <w:t>s that describe sport-specific organisational policies and procedures.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BodyText"/>
              <w:rPr>
                <w:lang w:val="en-NZ"/>
              </w:rPr>
            </w:pPr>
            <w:r w:rsidRPr="00F838D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ListBullet"/>
              <w:rPr>
                <w:lang w:val="en-NZ"/>
              </w:rPr>
            </w:pPr>
            <w:r w:rsidRPr="00F838DF">
              <w:t>record attendance.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BodyText"/>
              <w:rPr>
                <w:lang w:val="en-NZ"/>
              </w:rPr>
            </w:pPr>
            <w:r w:rsidRPr="00F838D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ListBullet"/>
            </w:pPr>
            <w:r w:rsidRPr="00F838DF">
              <w:t>use age-appropriate language to engage participants up to an intermediate level</w:t>
            </w:r>
          </w:p>
          <w:p w:rsidR="00000000" w:rsidRPr="00F838DF" w:rsidP="00F838DF">
            <w:pPr>
              <w:pStyle w:val="ListBullet"/>
            </w:pPr>
            <w:r w:rsidRPr="00F838DF">
              <w:t xml:space="preserve">ask open and closed questions and actively listen to determine and meet needs of participants up to an intermediate level </w:t>
            </w:r>
          </w:p>
          <w:p w:rsidR="00000000" w:rsidRPr="00F838DF" w:rsidP="00F838DF">
            <w:pPr>
              <w:pStyle w:val="ListBullet"/>
            </w:pPr>
            <w:r w:rsidRPr="00F838DF">
              <w:t>interact with participants up to an intermediate level in a polite and positive manner</w:t>
            </w:r>
          </w:p>
          <w:p w:rsidR="00000000" w:rsidP="00F838DF">
            <w:pPr>
              <w:pStyle w:val="ListBullet"/>
              <w:rPr>
                <w:lang w:val="en-NZ"/>
              </w:rPr>
            </w:pPr>
            <w:r w:rsidRPr="00F838DF">
              <w:t>give sport-specific instructions to participan</w:t>
            </w:r>
            <w:r w:rsidRPr="00F838DF">
              <w:t>ts up to an intermediate level.</w:t>
            </w:r>
          </w:p>
        </w:tc>
      </w:tr>
      <w:tr w:rsidTr="00F8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DF">
            <w:pPr>
              <w:pStyle w:val="BodyText"/>
              <w:rPr>
                <w:lang w:val="en-NZ"/>
              </w:rPr>
            </w:pPr>
            <w:r w:rsidRPr="00F838D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DF" w:rsidP="00F838DF">
            <w:pPr>
              <w:pStyle w:val="ListBullet"/>
            </w:pPr>
            <w:r w:rsidRPr="00F838DF">
              <w:t>estimate time and space requirements for sport-specific session activities</w:t>
            </w:r>
          </w:p>
          <w:p w:rsidR="00000000" w:rsidRPr="00F838DF" w:rsidP="00F838DF">
            <w:pPr>
              <w:pStyle w:val="ListBullet"/>
            </w:pPr>
            <w:r w:rsidRPr="00F838DF">
              <w:t>manage pair and group work for odd and even numbers of participants up to an intermediate level.</w:t>
            </w:r>
          </w:p>
        </w:tc>
      </w:tr>
    </w:tbl>
    <w:p w:rsidR="00000000" w:rsidRPr="00F838DF" w:rsidP="00F838DF">
      <w:pPr>
        <w:pStyle w:val="BodyText"/>
      </w:pPr>
    </w:p>
    <w:p w:rsidR="00000000" w:rsidRPr="00F838DF" w:rsidP="00F838DF">
      <w:pPr>
        <w:pStyle w:val="AllowPageBreak"/>
      </w:pPr>
    </w:p>
    <w:p w:rsidR="00000000" w:rsidRPr="00F838DF" w:rsidP="00F838DF">
      <w:pPr>
        <w:pStyle w:val="Heading1"/>
      </w:pPr>
      <w:bookmarkStart w:id="8" w:name="O_1034422"/>
      <w:bookmarkEnd w:id="8"/>
      <w:r w:rsidRPr="00F838DF">
        <w:t>Unit Mapping Information</w:t>
      </w:r>
    </w:p>
    <w:p w:rsidR="00000000" w:rsidRPr="00F838DF" w:rsidP="002F230E">
      <w:pPr>
        <w:pStyle w:val="BodyText"/>
      </w:pPr>
      <w:r w:rsidRPr="00F838DF">
        <w:t>No equivalent unit</w:t>
      </w:r>
    </w:p>
    <w:p w:rsidR="00000000" w:rsidRPr="00F838DF" w:rsidP="00F838DF">
      <w:pPr>
        <w:pStyle w:val="Heading1"/>
      </w:pPr>
      <w:bookmarkStart w:id="9" w:name="O_1034429"/>
      <w:bookmarkEnd w:id="9"/>
      <w:r w:rsidRPr="00F838DF">
        <w:t>Links</w:t>
      </w:r>
    </w:p>
    <w:p w:rsidR="00000000" w:rsidRPr="00F838DF" w:rsidP="002F230E">
      <w:pPr>
        <w:pStyle w:val="BodyText"/>
      </w:pPr>
      <w:r w:rsidRPr="00F838D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C09D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838DF" w:rsidP="00F838DF"/>
    <w:sectPr w:rsidSect="00F838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DF" w:rsidRPr="002F230E" w:rsidP="002F2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0E" w:rsidP="00F83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30E" w:rsidP="00F83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230E" w:rsidP="00F83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8DF" w:rsidRPr="002F230E" w:rsidP="002F2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0E" w:rsidRPr="002D2AF8" w:rsidP="00F83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SISSSCO012 Coach sport participants up to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F230E" w:rsidP="00F83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3AC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2C7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8DF"/>
  </w:style>
  <w:style w:type="character" w:customStyle="1" w:styleId="Heading1Char">
    <w:name w:val="Heading 1 Char"/>
    <w:basedOn w:val="DefaultParagraphFont"/>
    <w:link w:val="Heading1"/>
    <w:rsid w:val="00F83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8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38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38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8DF"/>
    <w:rPr>
      <w:b/>
      <w:spacing w:val="0"/>
    </w:rPr>
  </w:style>
  <w:style w:type="character" w:styleId="Emphasis">
    <w:name w:val="Emphasis"/>
    <w:basedOn w:val="DefaultParagraphFont"/>
    <w:qFormat/>
    <w:rsid w:val="00F838DF"/>
    <w:rPr>
      <w:i/>
    </w:rPr>
  </w:style>
  <w:style w:type="paragraph" w:customStyle="1" w:styleId="SuperHeading">
    <w:name w:val="SuperHeading"/>
    <w:basedOn w:val="Normal"/>
    <w:rsid w:val="00F83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838D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83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8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3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8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8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8DF"/>
  </w:style>
  <w:style w:type="paragraph" w:styleId="TableofFigures">
    <w:name w:val="table of figures"/>
    <w:basedOn w:val="Normal"/>
    <w:next w:val="Normal"/>
    <w:semiHidden/>
    <w:rsid w:val="00F83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8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38DF"/>
    <w:rPr>
      <w:rFonts w:ascii="Wingdings" w:hAnsi="Wingdings"/>
    </w:rPr>
  </w:style>
  <w:style w:type="paragraph" w:customStyle="1" w:styleId="TableHeading">
    <w:name w:val="Table Heading"/>
    <w:basedOn w:val="HeadingBase"/>
    <w:rsid w:val="00F83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8DF"/>
    <w:rPr>
      <w:color w:val="0033CC"/>
      <w:u w:val="none"/>
    </w:rPr>
  </w:style>
  <w:style w:type="paragraph" w:customStyle="1" w:styleId="BodyTextRight">
    <w:name w:val="Body Text Right"/>
    <w:basedOn w:val="BodyText"/>
    <w:rsid w:val="00F83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8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8DF"/>
    <w:rPr>
      <w:sz w:val="32"/>
    </w:rPr>
  </w:style>
  <w:style w:type="paragraph" w:customStyle="1" w:styleId="HeadingProcedure">
    <w:name w:val="Heading Procedure"/>
    <w:basedOn w:val="HeadingBase"/>
    <w:next w:val="Normal"/>
    <w:rsid w:val="00F83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8DF"/>
    <w:pPr>
      <w:spacing w:before="60" w:after="60"/>
    </w:pPr>
  </w:style>
  <w:style w:type="paragraph" w:styleId="ListContinue">
    <w:name w:val="List Continue"/>
    <w:basedOn w:val="List"/>
    <w:rsid w:val="00F838DF"/>
    <w:pPr>
      <w:ind w:firstLine="0"/>
    </w:pPr>
  </w:style>
  <w:style w:type="paragraph" w:customStyle="1" w:styleId="ListNote">
    <w:name w:val="List Note"/>
    <w:basedOn w:val="List"/>
    <w:rsid w:val="00F83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8DF"/>
    <w:rPr>
      <w:rFonts w:ascii="Courier New" w:hAnsi="Courier New"/>
    </w:rPr>
  </w:style>
  <w:style w:type="paragraph" w:customStyle="1" w:styleId="NoteBullet">
    <w:name w:val="Note Bullet"/>
    <w:basedOn w:val="Note"/>
    <w:rsid w:val="00F83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8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3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8DF"/>
    <w:rPr>
      <w:b/>
      <w:smallCaps/>
    </w:rPr>
  </w:style>
  <w:style w:type="paragraph" w:customStyle="1" w:styleId="TableListNumber">
    <w:name w:val="Table List Number"/>
    <w:basedOn w:val="ListNumber"/>
    <w:rsid w:val="00F83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8DF"/>
    <w:pPr>
      <w:numPr>
        <w:numId w:val="8"/>
      </w:numPr>
    </w:pPr>
  </w:style>
  <w:style w:type="paragraph" w:customStyle="1" w:styleId="ListAlpha2">
    <w:name w:val="List Alpha 2"/>
    <w:basedOn w:val="List2"/>
    <w:rsid w:val="00F838DF"/>
    <w:pPr>
      <w:numPr>
        <w:numId w:val="7"/>
      </w:numPr>
    </w:pPr>
  </w:style>
  <w:style w:type="paragraph" w:styleId="List3">
    <w:name w:val="List 3"/>
    <w:basedOn w:val="BodyText"/>
    <w:rsid w:val="00F83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8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8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38DF"/>
    <w:pPr>
      <w:numPr>
        <w:numId w:val="3"/>
      </w:numPr>
    </w:pPr>
  </w:style>
  <w:style w:type="paragraph" w:styleId="ListContinue2">
    <w:name w:val="List Continue 2"/>
    <w:basedOn w:val="List2"/>
    <w:rsid w:val="00F838DF"/>
    <w:pPr>
      <w:ind w:firstLine="0"/>
    </w:pPr>
  </w:style>
  <w:style w:type="paragraph" w:styleId="ListContinue3">
    <w:name w:val="List Continue 3"/>
    <w:basedOn w:val="List3"/>
    <w:rsid w:val="00F838DF"/>
    <w:pPr>
      <w:ind w:left="1021" w:firstLine="0"/>
    </w:pPr>
  </w:style>
  <w:style w:type="paragraph" w:styleId="ListContinue4">
    <w:name w:val="List Continue 4"/>
    <w:basedOn w:val="List4"/>
    <w:rsid w:val="00F838DF"/>
    <w:pPr>
      <w:ind w:firstLine="0"/>
    </w:pPr>
  </w:style>
  <w:style w:type="paragraph" w:styleId="ListContinue5">
    <w:name w:val="List Continue 5"/>
    <w:basedOn w:val="List5"/>
    <w:rsid w:val="00F838DF"/>
    <w:pPr>
      <w:ind w:firstLine="0"/>
    </w:pPr>
  </w:style>
  <w:style w:type="paragraph" w:styleId="ListNumber3">
    <w:name w:val="List Number 3"/>
    <w:basedOn w:val="List3"/>
    <w:rsid w:val="00F838DF"/>
    <w:pPr>
      <w:numPr>
        <w:numId w:val="4"/>
      </w:numPr>
    </w:pPr>
  </w:style>
  <w:style w:type="paragraph" w:styleId="ListNumber4">
    <w:name w:val="List Number 4"/>
    <w:basedOn w:val="List4"/>
    <w:rsid w:val="00F838DF"/>
    <w:pPr>
      <w:numPr>
        <w:numId w:val="5"/>
      </w:numPr>
    </w:pPr>
  </w:style>
  <w:style w:type="paragraph" w:styleId="ListNumber5">
    <w:name w:val="List Number 5"/>
    <w:basedOn w:val="List5"/>
    <w:rsid w:val="00F838DF"/>
    <w:pPr>
      <w:numPr>
        <w:numId w:val="6"/>
      </w:numPr>
    </w:pPr>
  </w:style>
  <w:style w:type="paragraph" w:styleId="BlockText">
    <w:name w:val="Block Text"/>
    <w:basedOn w:val="Normal"/>
    <w:rsid w:val="00F83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8DF"/>
    <w:rPr>
      <w:sz w:val="16"/>
      <w:vertAlign w:val="superscript"/>
    </w:rPr>
  </w:style>
  <w:style w:type="character" w:customStyle="1" w:styleId="Symbols">
    <w:name w:val="Symbols"/>
    <w:basedOn w:val="DefaultParagraphFont"/>
    <w:rsid w:val="00F838DF"/>
    <w:rPr>
      <w:rFonts w:ascii="Symbol" w:hAnsi="Symbol"/>
    </w:rPr>
  </w:style>
  <w:style w:type="character" w:customStyle="1" w:styleId="MenuOptions">
    <w:name w:val="Menu Options"/>
    <w:basedOn w:val="DefaultParagraphFont"/>
    <w:rsid w:val="00F83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8DF"/>
    <w:rPr>
      <w:b/>
    </w:rPr>
  </w:style>
  <w:style w:type="character" w:customStyle="1" w:styleId="Underlined">
    <w:name w:val="Underlined"/>
    <w:basedOn w:val="DefaultParagraphFont"/>
    <w:rsid w:val="00F838DF"/>
    <w:rPr>
      <w:u w:val="single"/>
    </w:rPr>
  </w:style>
  <w:style w:type="paragraph" w:customStyle="1" w:styleId="TableBodyTextRight">
    <w:name w:val="Table Body Text Right"/>
    <w:basedOn w:val="TableBodyText"/>
    <w:rsid w:val="00F83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8DF"/>
    <w:rPr>
      <w:sz w:val="18"/>
    </w:rPr>
  </w:style>
  <w:style w:type="paragraph" w:customStyle="1" w:styleId="BodySmallRight">
    <w:name w:val="Body Small Right"/>
    <w:basedOn w:val="BodyTextRight"/>
    <w:rsid w:val="00F838DF"/>
    <w:rPr>
      <w:sz w:val="18"/>
      <w:szCs w:val="18"/>
    </w:rPr>
  </w:style>
  <w:style w:type="paragraph" w:customStyle="1" w:styleId="MarginEdition">
    <w:name w:val="Margin Edition"/>
    <w:basedOn w:val="MarginNote"/>
    <w:rsid w:val="00F83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8DF"/>
    <w:rPr>
      <w:sz w:val="2"/>
      <w:szCs w:val="2"/>
    </w:rPr>
  </w:style>
  <w:style w:type="character" w:customStyle="1" w:styleId="Small">
    <w:name w:val="Small"/>
    <w:basedOn w:val="DefaultParagraphFont"/>
    <w:rsid w:val="00F838DF"/>
    <w:rPr>
      <w:sz w:val="16"/>
    </w:rPr>
  </w:style>
  <w:style w:type="paragraph" w:customStyle="1" w:styleId="WideTable">
    <w:name w:val="Wide Table"/>
    <w:basedOn w:val="Normal"/>
    <w:rsid w:val="00F83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8DF"/>
  </w:style>
  <w:style w:type="paragraph" w:styleId="Quote">
    <w:name w:val="Quote"/>
    <w:basedOn w:val="Heading1"/>
    <w:link w:val="QuoteChar"/>
    <w:qFormat/>
    <w:rsid w:val="00F83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8DF"/>
    <w:pPr>
      <w:pageBreakBefore/>
    </w:pPr>
  </w:style>
  <w:style w:type="paragraph" w:customStyle="1" w:styleId="Border">
    <w:name w:val="Border"/>
    <w:basedOn w:val="Normal"/>
    <w:qFormat/>
    <w:rsid w:val="00F83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8DF"/>
    <w:rPr>
      <w:u w:val="single"/>
    </w:rPr>
  </w:style>
  <w:style w:type="character" w:customStyle="1" w:styleId="BoldandItalics">
    <w:name w:val="Bold and Italics"/>
    <w:qFormat/>
    <w:rsid w:val="00F838DF"/>
    <w:rPr>
      <w:b/>
      <w:i/>
      <w:u w:val="none"/>
    </w:rPr>
  </w:style>
  <w:style w:type="paragraph" w:styleId="BalloonText">
    <w:name w:val="Balloon Text"/>
    <w:basedOn w:val="Normal"/>
    <w:link w:val="BalloonTextChar"/>
    <w:rsid w:val="00F83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8DF"/>
    <w:pPr>
      <w:spacing w:before="0" w:after="0"/>
    </w:pPr>
  </w:style>
  <w:style w:type="paragraph" w:customStyle="1" w:styleId="BodyTextBold">
    <w:name w:val="Body Text Bold"/>
    <w:basedOn w:val="BodyText"/>
    <w:qFormat/>
    <w:rsid w:val="00F838DF"/>
    <w:rPr>
      <w:b/>
    </w:rPr>
  </w:style>
  <w:style w:type="character" w:styleId="Hyperlink">
    <w:name w:val="Hyperlink"/>
    <w:basedOn w:val="DefaultParagraphFont"/>
    <w:uiPriority w:val="99"/>
    <w:unhideWhenUsed/>
    <w:rsid w:val="002F2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4667</Characters>
  <Application>Microsoft Office Word</Application>
  <DocSecurity>0</DocSecurity>
  <Lines>150</Lines>
  <Paragraphs>82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SISSSCO012 Coach sport participants up to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