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33B" w:rsidP="008F0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SISSSCO010 Implement sport talent identification programs</w:t>
      </w:r>
      <w:r>
        <w:fldChar w:fldCharType="end"/>
      </w:r>
    </w:p>
    <w:p w:rsidR="008F033B" w:rsidP="008F033B">
      <w:pPr>
        <w:pStyle w:val="Version"/>
        <w:sectPr w:rsidSect="002A4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896" w:rsidP="002A4896">
      <w:pPr>
        <w:pStyle w:val="SuperHeading"/>
      </w:pPr>
      <w:r w:rsidRPr="002A4896">
        <w:t>SISSSCO010 Implement sport talent identification programs</w:t>
      </w:r>
    </w:p>
    <w:p w:rsidR="00000000" w:rsidRPr="002A4896" w:rsidP="002A4896">
      <w:pPr>
        <w:pStyle w:val="Heading1"/>
      </w:pPr>
      <w:bookmarkStart w:id="1" w:name="O_1034376"/>
      <w:bookmarkEnd w:id="1"/>
      <w:r w:rsidRPr="002A4896">
        <w:t>Modification History</w:t>
      </w:r>
    </w:p>
    <w:p w:rsidR="00000000" w:rsidRPr="002A4896" w:rsidP="008F033B">
      <w:pPr>
        <w:pStyle w:val="BodyText"/>
      </w:pPr>
      <w:r w:rsidRPr="002A4896">
        <w:t>Not applicable.</w:t>
      </w:r>
    </w:p>
    <w:p w:rsidR="00000000" w:rsidRPr="002A4896" w:rsidP="002A4896">
      <w:pPr>
        <w:pStyle w:val="Heading1"/>
      </w:pPr>
      <w:bookmarkStart w:id="2" w:name="O_1034377"/>
      <w:bookmarkEnd w:id="2"/>
      <w:r w:rsidRPr="002A4896">
        <w:t>Application</w:t>
      </w:r>
    </w:p>
    <w:p w:rsidR="00000000" w:rsidRPr="002A4896" w:rsidP="008F033B">
      <w:pPr>
        <w:pStyle w:val="BodyText"/>
      </w:pPr>
      <w:r w:rsidRPr="002A4896">
        <w:t>This unit describes the performance outcomes, skills and knowledge required to implement and evaluate a talent identification program for participants. It focuses on iden</w:t>
      </w:r>
      <w:r w:rsidRPr="002A4896">
        <w:t>tifying and developing potential participants to perform at advanced competition level in a sport.</w:t>
      </w:r>
    </w:p>
    <w:p w:rsidR="00000000" w:rsidRPr="002A4896" w:rsidP="008F033B">
      <w:pPr>
        <w:pStyle w:val="BodyText"/>
      </w:pPr>
      <w:r w:rsidRPr="002A4896">
        <w:t>This unit applies to individuals working in the Australian sport industry in community based coaching, officiating and support roles. This includes individua</w:t>
      </w:r>
      <w:r w:rsidRPr="002A4896">
        <w:t>ls working and volunteering in sport clubs and organisations.</w:t>
      </w:r>
    </w:p>
    <w:p w:rsidR="00000000" w:rsidRPr="002A4896" w:rsidP="008F033B">
      <w:pPr>
        <w:pStyle w:val="BodyText"/>
      </w:pPr>
      <w:r w:rsidRPr="002A4896">
        <w:t>Specific industry accreditation requirements may apply to sport-specific coaching accreditation and information should be obtained from the relevant National Sporting Organisation (NSO).</w:t>
      </w:r>
    </w:p>
    <w:p w:rsidR="00000000" w:rsidRPr="002A4896" w:rsidP="002A4896">
      <w:pPr>
        <w:pStyle w:val="Heading1"/>
      </w:pPr>
      <w:bookmarkStart w:id="3" w:name="O_1034378"/>
      <w:bookmarkEnd w:id="3"/>
      <w:r w:rsidRPr="002A4896">
        <w:t>Pre-requisite Unit</w:t>
      </w:r>
    </w:p>
    <w:p w:rsidR="00000000" w:rsidRPr="002A4896" w:rsidP="008F033B">
      <w:pPr>
        <w:pStyle w:val="BodyText"/>
      </w:pPr>
      <w:r w:rsidRPr="002A4896">
        <w:t>Nil</w:t>
      </w:r>
    </w:p>
    <w:p w:rsidR="00000000" w:rsidRPr="002A4896" w:rsidP="002A4896">
      <w:pPr>
        <w:pStyle w:val="Heading1"/>
      </w:pPr>
      <w:bookmarkStart w:id="4" w:name="O_1034379"/>
      <w:bookmarkEnd w:id="4"/>
      <w:r w:rsidRPr="002A4896">
        <w:t>Competency Field</w:t>
      </w:r>
    </w:p>
    <w:p w:rsidR="00000000" w:rsidRPr="002A4896" w:rsidP="008F033B">
      <w:pPr>
        <w:pStyle w:val="BodyText"/>
      </w:pPr>
      <w:r w:rsidRPr="002A4896">
        <w:t>Sport Coaching</w:t>
      </w:r>
    </w:p>
    <w:p w:rsidR="00000000" w:rsidRPr="002A4896" w:rsidP="002A4896">
      <w:pPr>
        <w:pStyle w:val="Heading1"/>
      </w:pPr>
      <w:bookmarkStart w:id="5" w:name="O_1034380"/>
      <w:bookmarkEnd w:id="5"/>
      <w:r w:rsidRPr="002A4896">
        <w:t>Unit Sector</w:t>
      </w:r>
    </w:p>
    <w:p w:rsidR="00000000" w:rsidRPr="002A4896" w:rsidP="008F033B">
      <w:pPr>
        <w:pStyle w:val="BodyText"/>
      </w:pPr>
      <w:r w:rsidRPr="002A4896">
        <w:t xml:space="preserve">Sport </w:t>
      </w:r>
    </w:p>
    <w:p w:rsidR="00000000" w:rsidRPr="002A4896" w:rsidP="002A4896">
      <w:pPr>
        <w:pStyle w:val="Heading1"/>
      </w:pPr>
      <w:bookmarkStart w:id="6" w:name="O_1034381"/>
      <w:bookmarkEnd w:id="6"/>
      <w:r w:rsidRPr="002A48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440"/>
      </w:tblGrid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BodyText"/>
            </w:pPr>
            <w:r w:rsidRPr="002A4896">
              <w:rPr>
                <w:rStyle w:val="SpecialBold"/>
              </w:rPr>
              <w:t>ELEMENTS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rPr>
                <w:rStyle w:val="SpecialBold"/>
              </w:rPr>
              <w:t>PERFORMANCE</w:t>
            </w:r>
            <w:r w:rsidRPr="002A4896">
              <w:t xml:space="preserve"> </w:t>
            </w:r>
            <w:r w:rsidRPr="002A4896">
              <w:rPr>
                <w:rStyle w:val="SpecialBold"/>
              </w:rPr>
              <w:t>CRITERIA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BodyText"/>
            </w:pPr>
            <w:r w:rsidRPr="002A4896">
              <w:rPr>
                <w:rStyle w:val="Emphasis"/>
              </w:rPr>
              <w:t>Elements describe the essential outcomes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List"/>
              <w:rPr>
                <w:lang w:val="en-NZ"/>
              </w:rPr>
            </w:pPr>
            <w:r w:rsidRPr="002A4896">
              <w:t>1.</w:t>
            </w:r>
            <w:r w:rsidRPr="002A4896">
              <w:tab/>
              <w:t>Identify talented sport participants.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2"/>
            </w:pPr>
            <w:r w:rsidRPr="002A4896">
              <w:t>1.1.</w:t>
            </w:r>
            <w:r w:rsidRPr="002A4896">
              <w:tab/>
              <w:t>Conduct fitness and sport-specific testing of participants according to testing protocols.</w:t>
            </w:r>
          </w:p>
          <w:p w:rsidR="00000000" w:rsidRPr="002A4896" w:rsidP="002A4896">
            <w:pPr>
              <w:pStyle w:val="List2"/>
            </w:pPr>
            <w:r w:rsidRPr="002A4896">
              <w:t>1.2.</w:t>
            </w:r>
            <w:r w:rsidRPr="002A4896">
              <w:tab/>
              <w:t>Develop and docum</w:t>
            </w:r>
            <w:r w:rsidRPr="002A4896">
              <w:t>ent performance criteria to match advanced program performance requirements.</w:t>
            </w:r>
          </w:p>
          <w:p w:rsidR="00000000" w:rsidRPr="002A4896" w:rsidP="002A4896">
            <w:pPr>
              <w:pStyle w:val="List2"/>
            </w:pPr>
            <w:r w:rsidRPr="002A4896">
              <w:t>1.3.</w:t>
            </w:r>
            <w:r w:rsidRPr="002A4896">
              <w:tab/>
              <w:t xml:space="preserve">Analyse fitness and sport-specific test results against performance criteria to identify participants for advanced </w:t>
            </w:r>
            <w:r w:rsidRPr="002A4896">
              <w:t>programs.</w:t>
            </w:r>
          </w:p>
          <w:p w:rsidR="00000000" w:rsidRPr="002A4896" w:rsidP="002A4896">
            <w:pPr>
              <w:pStyle w:val="List2"/>
            </w:pPr>
            <w:r w:rsidRPr="002A4896">
              <w:t>1.4.</w:t>
            </w:r>
            <w:r w:rsidRPr="002A4896">
              <w:tab/>
              <w:t>Communicate and document talent selection de</w:t>
            </w:r>
            <w:r w:rsidRPr="002A4896">
              <w:t>cisions according to organisational policies and procedures.</w:t>
            </w:r>
          </w:p>
          <w:p w:rsidR="00000000" w:rsidRPr="002A4896" w:rsidP="002A4896">
            <w:pPr>
              <w:pStyle w:val="List2"/>
            </w:pPr>
            <w:r w:rsidRPr="002A4896">
              <w:t>1.5.</w:t>
            </w:r>
            <w:r w:rsidRPr="002A4896">
              <w:tab/>
              <w:t>Provide feedback and advice to unsuccessful participants.</w:t>
            </w:r>
          </w:p>
          <w:p w:rsidR="00000000" w:rsidP="002A4896">
            <w:pPr>
              <w:pStyle w:val="List2"/>
              <w:rPr>
                <w:lang w:val="en-NZ"/>
              </w:rPr>
            </w:pPr>
            <w:r w:rsidRPr="002A4896">
              <w:t>1.6.</w:t>
            </w:r>
            <w:r w:rsidRPr="002A4896">
              <w:tab/>
              <w:t>Develop and document action plans to transition participants to future sporting goals in consultation with participants.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List"/>
              <w:rPr>
                <w:lang w:val="en-NZ"/>
              </w:rPr>
            </w:pPr>
            <w:r w:rsidRPr="002A4896">
              <w:t>2.</w:t>
            </w:r>
            <w:r w:rsidRPr="002A4896">
              <w:tab/>
            </w:r>
            <w:r w:rsidRPr="002A4896">
              <w:t>Develop training programs to develop talent.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2"/>
            </w:pPr>
            <w:r w:rsidRPr="002A4896">
              <w:t>2.1.</w:t>
            </w:r>
            <w:r w:rsidRPr="002A4896">
              <w:tab/>
              <w:t>Develop sport training programs in consultation with support staff to develop advanced performance.</w:t>
            </w:r>
          </w:p>
          <w:p w:rsidR="00000000" w:rsidRPr="002A4896" w:rsidP="002A4896">
            <w:pPr>
              <w:pStyle w:val="List2"/>
            </w:pPr>
            <w:r w:rsidRPr="002A4896">
              <w:t>2.2.</w:t>
            </w:r>
            <w:r w:rsidRPr="002A4896">
              <w:tab/>
              <w:t>Select training program implementation strategies to suit participant needs.</w:t>
            </w:r>
          </w:p>
          <w:p w:rsidR="00000000" w:rsidP="002A4896">
            <w:pPr>
              <w:pStyle w:val="List2"/>
              <w:rPr>
                <w:lang w:val="en-NZ"/>
              </w:rPr>
            </w:pPr>
            <w:r w:rsidRPr="002A4896">
              <w:t>2.3.</w:t>
            </w:r>
            <w:r w:rsidRPr="002A4896">
              <w:tab/>
              <w:t>Document training p</w:t>
            </w:r>
            <w:r w:rsidRPr="002A4896">
              <w:t>rograms according to organisational policies and procedures.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List"/>
              <w:rPr>
                <w:lang w:val="en-NZ"/>
              </w:rPr>
            </w:pPr>
            <w:r w:rsidRPr="002A4896">
              <w:t>3.</w:t>
            </w:r>
            <w:r w:rsidRPr="002A4896">
              <w:tab/>
              <w:t>Implement training programs to develop talent.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2"/>
            </w:pPr>
            <w:r w:rsidRPr="002A4896">
              <w:t>3.1.</w:t>
            </w:r>
            <w:r w:rsidRPr="002A4896">
              <w:tab/>
              <w:t>Discuss and confirm training programs with participants.</w:t>
            </w:r>
          </w:p>
          <w:p w:rsidR="00000000" w:rsidRPr="002A4896" w:rsidP="002A4896">
            <w:pPr>
              <w:pStyle w:val="List2"/>
            </w:pPr>
            <w:r w:rsidRPr="002A4896">
              <w:t>3.2.</w:t>
            </w:r>
            <w:r w:rsidRPr="002A4896">
              <w:tab/>
              <w:t>Implement training according to training programs.</w:t>
            </w:r>
          </w:p>
          <w:p w:rsidR="00000000" w:rsidRPr="002A4896" w:rsidP="002A4896">
            <w:pPr>
              <w:pStyle w:val="List2"/>
            </w:pPr>
            <w:r w:rsidRPr="002A4896">
              <w:t>3.3.</w:t>
            </w:r>
            <w:r w:rsidRPr="002A4896">
              <w:tab/>
              <w:t xml:space="preserve">Monitor training and </w:t>
            </w:r>
            <w:r w:rsidRPr="002A4896">
              <w:t>analyse participant performance in competition situations against expected performance.</w:t>
            </w:r>
          </w:p>
          <w:p w:rsidR="00000000" w:rsidRPr="002A4896" w:rsidP="002A4896">
            <w:pPr>
              <w:pStyle w:val="List2"/>
            </w:pPr>
            <w:r w:rsidRPr="002A4896">
              <w:t>3.4.</w:t>
            </w:r>
            <w:r w:rsidRPr="002A4896">
              <w:tab/>
              <w:t>Determine and document participants to be retained according to organisational policies and procedures.</w:t>
            </w:r>
          </w:p>
          <w:p w:rsidR="00000000" w:rsidP="002A4896">
            <w:pPr>
              <w:pStyle w:val="List2"/>
              <w:rPr>
                <w:lang w:val="en-NZ"/>
              </w:rPr>
            </w:pPr>
            <w:r w:rsidRPr="002A4896">
              <w:t>3.5.</w:t>
            </w:r>
            <w:r w:rsidRPr="002A4896">
              <w:tab/>
              <w:t>Determine and document reasons for participants leavin</w:t>
            </w:r>
            <w:r w:rsidRPr="002A4896">
              <w:t>g training programs.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List"/>
              <w:rPr>
                <w:lang w:val="en-NZ"/>
              </w:rPr>
            </w:pPr>
            <w:r w:rsidRPr="002A4896">
              <w:t>4.</w:t>
            </w:r>
            <w:r w:rsidRPr="002A4896">
              <w:tab/>
              <w:t>Evaluate talent identification program.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2"/>
            </w:pPr>
            <w:r w:rsidRPr="002A4896">
              <w:t>4.1.</w:t>
            </w:r>
            <w:r w:rsidRPr="002A4896">
              <w:tab/>
              <w:t>Seek feedback from participants and support staff to identify areas to improve talent identification program.</w:t>
            </w:r>
          </w:p>
          <w:p w:rsidR="00000000" w:rsidRPr="002A4896" w:rsidP="002A4896">
            <w:pPr>
              <w:pStyle w:val="List2"/>
            </w:pPr>
            <w:r w:rsidRPr="002A4896">
              <w:t>4.2.</w:t>
            </w:r>
            <w:r w:rsidRPr="002A4896">
              <w:tab/>
              <w:t>Participate in talent identification program evaluations.</w:t>
            </w:r>
          </w:p>
          <w:p w:rsidR="00000000" w:rsidRPr="002A4896" w:rsidP="002A4896">
            <w:pPr>
              <w:pStyle w:val="List2"/>
            </w:pPr>
            <w:r w:rsidRPr="002A4896">
              <w:t>4.3.</w:t>
            </w:r>
            <w:r w:rsidRPr="002A4896">
              <w:tab/>
            </w:r>
            <w:r w:rsidRPr="002A4896">
              <w:t>Suggest modifications to talent identification programs according to organisational policies and procedures.</w:t>
            </w:r>
          </w:p>
        </w:tc>
      </w:tr>
    </w:tbl>
    <w:p w:rsidR="00000000" w:rsidRPr="002A4896" w:rsidP="002A4896">
      <w:pPr>
        <w:pStyle w:val="BodyText"/>
      </w:pPr>
    </w:p>
    <w:p w:rsidR="00000000" w:rsidRPr="002A4896" w:rsidP="002A4896">
      <w:pPr>
        <w:pStyle w:val="AllowPageBreak"/>
      </w:pPr>
    </w:p>
    <w:p w:rsidR="00000000" w:rsidRPr="002A4896" w:rsidP="002A4896">
      <w:pPr>
        <w:pStyle w:val="Heading1"/>
      </w:pPr>
      <w:bookmarkStart w:id="7" w:name="O_1034382"/>
      <w:bookmarkEnd w:id="7"/>
      <w:r w:rsidRPr="002A48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A4896">
              <w:t>criteria are li</w:t>
            </w:r>
            <w:r w:rsidRPr="002A4896">
              <w:t xml:space="preserve">sted </w:t>
            </w:r>
            <w:r w:rsidRPr="002A4896">
              <w:rPr>
                <w:rStyle w:val="Emphasis"/>
              </w:rPr>
              <w:t>here, along with a brief context statement.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BodyText"/>
            </w:pPr>
          </w:p>
          <w:p w:rsidR="00000000" w:rsidRPr="002A4896" w:rsidP="002A4896">
            <w:pPr>
              <w:pStyle w:val="BodyText"/>
            </w:pPr>
            <w:r w:rsidRPr="002A48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rPr>
                <w:rStyle w:val="SpecialBold"/>
              </w:rPr>
              <w:t>DESCRIPTION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ListBullet"/>
              <w:rPr>
                <w:lang w:val="en-NZ"/>
              </w:rPr>
            </w:pPr>
            <w:r w:rsidRPr="002A4896">
              <w:t xml:space="preserve">interpret organisational policies and procedures, and testing protocols. 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Bullet"/>
            </w:pPr>
            <w:r w:rsidRPr="002A4896">
              <w:t>ask open and closed questions and actively listen to participants and support staff</w:t>
            </w:r>
          </w:p>
          <w:p w:rsidR="00000000" w:rsidP="002A4896">
            <w:pPr>
              <w:pStyle w:val="ListBullet"/>
              <w:rPr>
                <w:lang w:val="en-NZ"/>
              </w:rPr>
            </w:pPr>
            <w:r w:rsidRPr="002A4896">
              <w:t>interact with participants and support staff in a polite and positive manner.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Bullet"/>
            </w:pPr>
            <w:r w:rsidRPr="002A4896">
              <w:t>interpret fitness and sport-specific test protocols and data</w:t>
            </w:r>
          </w:p>
          <w:p w:rsidR="00000000" w:rsidRPr="002A4896" w:rsidP="002A4896">
            <w:pPr>
              <w:pStyle w:val="ListBullet"/>
            </w:pPr>
            <w:r w:rsidRPr="002A4896">
              <w:t>use equipme</w:t>
            </w:r>
            <w:r w:rsidRPr="002A4896">
              <w:t>nt to test participant fitness and sport-specific performance</w:t>
            </w:r>
          </w:p>
          <w:p w:rsidR="00000000" w:rsidP="002A4896">
            <w:pPr>
              <w:pStyle w:val="ListBullet"/>
              <w:rPr>
                <w:lang w:val="en-NZ"/>
              </w:rPr>
            </w:pPr>
            <w:r w:rsidRPr="002A4896">
              <w:t>complete fitness and sport-specific test records using mathematical symbols and conventions.</w:t>
            </w:r>
          </w:p>
        </w:tc>
      </w:tr>
      <w:tr w:rsidTr="002A4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96">
            <w:pPr>
              <w:pStyle w:val="BodyText"/>
              <w:rPr>
                <w:lang w:val="en-NZ"/>
              </w:rPr>
            </w:pPr>
            <w:r w:rsidRPr="002A489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96" w:rsidP="002A4896">
            <w:pPr>
              <w:pStyle w:val="ListBullet"/>
            </w:pPr>
            <w:r w:rsidRPr="002A4896">
              <w:t xml:space="preserve">work with support staff to implement talent identification programs. </w:t>
            </w:r>
          </w:p>
        </w:tc>
      </w:tr>
    </w:tbl>
    <w:p w:rsidR="008F033B" w:rsidP="002A4896">
      <w:pPr>
        <w:pStyle w:val="BodyText"/>
      </w:pPr>
    </w:p>
    <w:p w:rsidR="008F033B" w:rsidP="002A4896">
      <w:pPr>
        <w:pStyle w:val="BodyText"/>
      </w:pPr>
    </w:p>
    <w:p w:rsidR="00000000" w:rsidRPr="002A4896" w:rsidP="002A4896">
      <w:pPr>
        <w:pStyle w:val="Heading1"/>
      </w:pPr>
      <w:bookmarkStart w:id="8" w:name="O_1034384"/>
      <w:bookmarkEnd w:id="8"/>
      <w:r w:rsidRPr="002A4896">
        <w:t>Unit Mapping Information</w:t>
      </w:r>
    </w:p>
    <w:p w:rsidR="00000000" w:rsidRPr="002A4896" w:rsidP="008F033B">
      <w:pPr>
        <w:pStyle w:val="BodyText"/>
      </w:pPr>
      <w:r w:rsidRPr="002A4896">
        <w:t>SISSSCO410 Implement a talent identification program</w:t>
      </w:r>
    </w:p>
    <w:p w:rsidR="00000000" w:rsidRPr="002A4896" w:rsidP="002A4896">
      <w:pPr>
        <w:pStyle w:val="Heading1"/>
      </w:pPr>
      <w:bookmarkStart w:id="9" w:name="O_1034391"/>
      <w:bookmarkEnd w:id="9"/>
      <w:r w:rsidRPr="002A4896">
        <w:t>Links</w:t>
      </w:r>
    </w:p>
    <w:p w:rsidR="00000000" w:rsidRPr="002A4896" w:rsidP="008F033B">
      <w:pPr>
        <w:pStyle w:val="BodyText"/>
      </w:pPr>
      <w:r w:rsidRPr="002A489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D571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A4896" w:rsidP="002A4896"/>
    <w:sectPr w:rsidSect="002A4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96" w:rsidRPr="008F033B" w:rsidP="008F0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3B" w:rsidP="002A4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33B" w:rsidP="002A4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033B" w:rsidP="002A4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896" w:rsidRPr="008F033B" w:rsidP="008F0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3B" w:rsidRPr="002D2AF8" w:rsidP="002A4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SISSSCO010 Implement sport talent identification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F033B" w:rsidP="002A4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E0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ECA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896"/>
  </w:style>
  <w:style w:type="character" w:customStyle="1" w:styleId="Heading1Char">
    <w:name w:val="Heading 1 Char"/>
    <w:basedOn w:val="DefaultParagraphFont"/>
    <w:link w:val="Heading1"/>
    <w:rsid w:val="002A4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8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48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8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896"/>
    <w:rPr>
      <w:b/>
      <w:spacing w:val="0"/>
    </w:rPr>
  </w:style>
  <w:style w:type="character" w:styleId="Emphasis">
    <w:name w:val="Emphasis"/>
    <w:basedOn w:val="DefaultParagraphFont"/>
    <w:qFormat/>
    <w:rsid w:val="002A4896"/>
    <w:rPr>
      <w:i/>
    </w:rPr>
  </w:style>
  <w:style w:type="paragraph" w:customStyle="1" w:styleId="SuperHeading">
    <w:name w:val="SuperHeading"/>
    <w:basedOn w:val="Normal"/>
    <w:rsid w:val="002A4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489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A4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8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8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896"/>
  </w:style>
  <w:style w:type="paragraph" w:styleId="TableofFigures">
    <w:name w:val="table of figures"/>
    <w:basedOn w:val="Normal"/>
    <w:next w:val="Normal"/>
    <w:semiHidden/>
    <w:rsid w:val="002A4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8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896"/>
    <w:rPr>
      <w:rFonts w:ascii="Wingdings" w:hAnsi="Wingdings"/>
    </w:rPr>
  </w:style>
  <w:style w:type="paragraph" w:customStyle="1" w:styleId="TableHeading">
    <w:name w:val="Table Heading"/>
    <w:basedOn w:val="HeadingBase"/>
    <w:rsid w:val="002A4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896"/>
    <w:rPr>
      <w:color w:val="0033CC"/>
      <w:u w:val="none"/>
    </w:rPr>
  </w:style>
  <w:style w:type="paragraph" w:customStyle="1" w:styleId="BodyTextRight">
    <w:name w:val="Body Text Right"/>
    <w:basedOn w:val="BodyText"/>
    <w:rsid w:val="002A4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8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896"/>
    <w:rPr>
      <w:sz w:val="32"/>
    </w:rPr>
  </w:style>
  <w:style w:type="paragraph" w:customStyle="1" w:styleId="HeadingProcedure">
    <w:name w:val="Heading Procedure"/>
    <w:basedOn w:val="HeadingBase"/>
    <w:next w:val="Normal"/>
    <w:rsid w:val="002A4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896"/>
    <w:pPr>
      <w:spacing w:before="60" w:after="60"/>
    </w:pPr>
  </w:style>
  <w:style w:type="paragraph" w:styleId="ListContinue">
    <w:name w:val="List Continue"/>
    <w:basedOn w:val="List"/>
    <w:rsid w:val="002A4896"/>
    <w:pPr>
      <w:ind w:firstLine="0"/>
    </w:pPr>
  </w:style>
  <w:style w:type="paragraph" w:customStyle="1" w:styleId="ListNote">
    <w:name w:val="List Note"/>
    <w:basedOn w:val="List"/>
    <w:rsid w:val="002A4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896"/>
    <w:rPr>
      <w:rFonts w:ascii="Courier New" w:hAnsi="Courier New"/>
    </w:rPr>
  </w:style>
  <w:style w:type="paragraph" w:customStyle="1" w:styleId="NoteBullet">
    <w:name w:val="Note Bullet"/>
    <w:basedOn w:val="Note"/>
    <w:rsid w:val="002A4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8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896"/>
    <w:rPr>
      <w:b/>
      <w:smallCaps/>
    </w:rPr>
  </w:style>
  <w:style w:type="paragraph" w:customStyle="1" w:styleId="TableListNumber">
    <w:name w:val="Table List Number"/>
    <w:basedOn w:val="ListNumber"/>
    <w:rsid w:val="002A4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896"/>
    <w:pPr>
      <w:numPr>
        <w:numId w:val="8"/>
      </w:numPr>
    </w:pPr>
  </w:style>
  <w:style w:type="paragraph" w:customStyle="1" w:styleId="ListAlpha2">
    <w:name w:val="List Alpha 2"/>
    <w:basedOn w:val="List2"/>
    <w:rsid w:val="002A4896"/>
    <w:pPr>
      <w:numPr>
        <w:numId w:val="7"/>
      </w:numPr>
    </w:pPr>
  </w:style>
  <w:style w:type="paragraph" w:styleId="List3">
    <w:name w:val="List 3"/>
    <w:basedOn w:val="BodyText"/>
    <w:rsid w:val="002A4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8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8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896"/>
    <w:pPr>
      <w:numPr>
        <w:numId w:val="3"/>
      </w:numPr>
    </w:pPr>
  </w:style>
  <w:style w:type="paragraph" w:styleId="ListContinue2">
    <w:name w:val="List Continue 2"/>
    <w:basedOn w:val="List2"/>
    <w:rsid w:val="002A4896"/>
    <w:pPr>
      <w:ind w:firstLine="0"/>
    </w:pPr>
  </w:style>
  <w:style w:type="paragraph" w:styleId="ListContinue3">
    <w:name w:val="List Continue 3"/>
    <w:basedOn w:val="List3"/>
    <w:rsid w:val="002A4896"/>
    <w:pPr>
      <w:ind w:left="1021" w:firstLine="0"/>
    </w:pPr>
  </w:style>
  <w:style w:type="paragraph" w:styleId="ListContinue4">
    <w:name w:val="List Continue 4"/>
    <w:basedOn w:val="List4"/>
    <w:rsid w:val="002A4896"/>
    <w:pPr>
      <w:ind w:firstLine="0"/>
    </w:pPr>
  </w:style>
  <w:style w:type="paragraph" w:styleId="ListContinue5">
    <w:name w:val="List Continue 5"/>
    <w:basedOn w:val="List5"/>
    <w:rsid w:val="002A4896"/>
    <w:pPr>
      <w:ind w:firstLine="0"/>
    </w:pPr>
  </w:style>
  <w:style w:type="paragraph" w:styleId="ListNumber3">
    <w:name w:val="List Number 3"/>
    <w:basedOn w:val="List3"/>
    <w:rsid w:val="002A4896"/>
    <w:pPr>
      <w:numPr>
        <w:numId w:val="4"/>
      </w:numPr>
    </w:pPr>
  </w:style>
  <w:style w:type="paragraph" w:styleId="ListNumber4">
    <w:name w:val="List Number 4"/>
    <w:basedOn w:val="List4"/>
    <w:rsid w:val="002A4896"/>
    <w:pPr>
      <w:numPr>
        <w:numId w:val="5"/>
      </w:numPr>
    </w:pPr>
  </w:style>
  <w:style w:type="paragraph" w:styleId="ListNumber5">
    <w:name w:val="List Number 5"/>
    <w:basedOn w:val="List5"/>
    <w:rsid w:val="002A4896"/>
    <w:pPr>
      <w:numPr>
        <w:numId w:val="6"/>
      </w:numPr>
    </w:pPr>
  </w:style>
  <w:style w:type="paragraph" w:styleId="BlockText">
    <w:name w:val="Block Text"/>
    <w:basedOn w:val="Normal"/>
    <w:rsid w:val="002A4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896"/>
    <w:rPr>
      <w:sz w:val="16"/>
      <w:vertAlign w:val="superscript"/>
    </w:rPr>
  </w:style>
  <w:style w:type="character" w:customStyle="1" w:styleId="Symbols">
    <w:name w:val="Symbols"/>
    <w:basedOn w:val="DefaultParagraphFont"/>
    <w:rsid w:val="002A4896"/>
    <w:rPr>
      <w:rFonts w:ascii="Symbol" w:hAnsi="Symbol"/>
    </w:rPr>
  </w:style>
  <w:style w:type="character" w:customStyle="1" w:styleId="MenuOptions">
    <w:name w:val="Menu Options"/>
    <w:basedOn w:val="DefaultParagraphFont"/>
    <w:rsid w:val="002A4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896"/>
    <w:rPr>
      <w:b/>
    </w:rPr>
  </w:style>
  <w:style w:type="character" w:customStyle="1" w:styleId="Underlined">
    <w:name w:val="Underlined"/>
    <w:basedOn w:val="DefaultParagraphFont"/>
    <w:rsid w:val="002A4896"/>
    <w:rPr>
      <w:u w:val="single"/>
    </w:rPr>
  </w:style>
  <w:style w:type="paragraph" w:customStyle="1" w:styleId="TableBodyTextRight">
    <w:name w:val="Table Body Text Right"/>
    <w:basedOn w:val="TableBodyText"/>
    <w:rsid w:val="002A4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896"/>
    <w:rPr>
      <w:sz w:val="18"/>
    </w:rPr>
  </w:style>
  <w:style w:type="paragraph" w:customStyle="1" w:styleId="BodySmallRight">
    <w:name w:val="Body Small Right"/>
    <w:basedOn w:val="BodyTextRight"/>
    <w:rsid w:val="002A4896"/>
    <w:rPr>
      <w:sz w:val="18"/>
      <w:szCs w:val="18"/>
    </w:rPr>
  </w:style>
  <w:style w:type="paragraph" w:customStyle="1" w:styleId="MarginEdition">
    <w:name w:val="Margin Edition"/>
    <w:basedOn w:val="MarginNote"/>
    <w:rsid w:val="002A4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896"/>
    <w:rPr>
      <w:sz w:val="2"/>
      <w:szCs w:val="2"/>
    </w:rPr>
  </w:style>
  <w:style w:type="character" w:customStyle="1" w:styleId="Small">
    <w:name w:val="Small"/>
    <w:basedOn w:val="DefaultParagraphFont"/>
    <w:rsid w:val="002A4896"/>
    <w:rPr>
      <w:sz w:val="16"/>
    </w:rPr>
  </w:style>
  <w:style w:type="paragraph" w:customStyle="1" w:styleId="WideTable">
    <w:name w:val="Wide Table"/>
    <w:basedOn w:val="Normal"/>
    <w:rsid w:val="002A4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896"/>
  </w:style>
  <w:style w:type="paragraph" w:styleId="Quote">
    <w:name w:val="Quote"/>
    <w:basedOn w:val="Heading1"/>
    <w:link w:val="QuoteChar"/>
    <w:qFormat/>
    <w:rsid w:val="002A4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896"/>
    <w:pPr>
      <w:pageBreakBefore/>
    </w:pPr>
  </w:style>
  <w:style w:type="paragraph" w:customStyle="1" w:styleId="Border">
    <w:name w:val="Border"/>
    <w:basedOn w:val="Normal"/>
    <w:qFormat/>
    <w:rsid w:val="002A4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896"/>
    <w:rPr>
      <w:u w:val="single"/>
    </w:rPr>
  </w:style>
  <w:style w:type="character" w:customStyle="1" w:styleId="BoldandItalics">
    <w:name w:val="Bold and Italics"/>
    <w:qFormat/>
    <w:rsid w:val="002A4896"/>
    <w:rPr>
      <w:b/>
      <w:i/>
      <w:u w:val="none"/>
    </w:rPr>
  </w:style>
  <w:style w:type="paragraph" w:styleId="BalloonText">
    <w:name w:val="Balloon Text"/>
    <w:basedOn w:val="Normal"/>
    <w:link w:val="BalloonTextChar"/>
    <w:rsid w:val="002A4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896"/>
    <w:pPr>
      <w:spacing w:before="0" w:after="0"/>
    </w:pPr>
  </w:style>
  <w:style w:type="paragraph" w:customStyle="1" w:styleId="BodyTextBold">
    <w:name w:val="Body Text Bold"/>
    <w:basedOn w:val="BodyText"/>
    <w:qFormat/>
    <w:rsid w:val="002A4896"/>
    <w:rPr>
      <w:b/>
    </w:rPr>
  </w:style>
  <w:style w:type="character" w:styleId="Hyperlink">
    <w:name w:val="Hyperlink"/>
    <w:basedOn w:val="DefaultParagraphFont"/>
    <w:uiPriority w:val="99"/>
    <w:unhideWhenUsed/>
    <w:rsid w:val="008F0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3615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SISSSCO010 Implement sport talent identification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