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637" w:rsidP="00AE6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SISSSCO006 Implement sport selection policies and procedures</w:t>
      </w:r>
      <w:r>
        <w:fldChar w:fldCharType="end"/>
      </w:r>
    </w:p>
    <w:p w:rsidR="00AE6637" w:rsidP="00AE6637">
      <w:pPr>
        <w:pStyle w:val="Version"/>
        <w:sectPr w:rsidSect="00421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A5D" w:rsidP="00421A5D">
      <w:pPr>
        <w:pStyle w:val="SuperHeading"/>
      </w:pPr>
      <w:r w:rsidRPr="00421A5D">
        <w:t>SISSSCO006 Implement sport selection policies and procedures</w:t>
      </w:r>
    </w:p>
    <w:p w:rsidR="00000000" w:rsidRPr="00421A5D" w:rsidP="00421A5D">
      <w:pPr>
        <w:pStyle w:val="Heading1"/>
      </w:pPr>
      <w:bookmarkStart w:id="1" w:name="O_1034300"/>
      <w:bookmarkEnd w:id="1"/>
      <w:r w:rsidRPr="00421A5D">
        <w:t>Modification History</w:t>
      </w:r>
    </w:p>
    <w:p w:rsidR="00000000" w:rsidRPr="00421A5D" w:rsidP="00AE6637">
      <w:pPr>
        <w:pStyle w:val="BodyText"/>
      </w:pPr>
      <w:r w:rsidRPr="00421A5D">
        <w:t>Not applicable.</w:t>
      </w:r>
    </w:p>
    <w:p w:rsidR="00000000" w:rsidRPr="00421A5D" w:rsidP="00421A5D">
      <w:pPr>
        <w:pStyle w:val="Heading1"/>
      </w:pPr>
      <w:bookmarkStart w:id="2" w:name="O_1034301"/>
      <w:bookmarkEnd w:id="2"/>
      <w:r w:rsidRPr="00421A5D">
        <w:t>Application</w:t>
      </w:r>
    </w:p>
    <w:p w:rsidR="00000000" w:rsidRPr="00421A5D" w:rsidP="00AE6637">
      <w:pPr>
        <w:pStyle w:val="BodyText"/>
      </w:pPr>
      <w:r w:rsidRPr="00421A5D">
        <w:t>This unit describes the performance outcomes, skills and knowledge required to use selection policies, procedures and criteria to make selection decisions in consultation</w:t>
      </w:r>
      <w:r w:rsidRPr="00421A5D">
        <w:t xml:space="preserve"> with relevant personnel in specific sports. It focuses on communicating policies, procedures and criteria to candidates, compiling selection data for candidates and applying organisational selection policies and procedures.</w:t>
      </w:r>
    </w:p>
    <w:p w:rsidR="00000000" w:rsidRPr="00421A5D" w:rsidP="00AE6637">
      <w:pPr>
        <w:pStyle w:val="BodyText"/>
      </w:pPr>
      <w:r w:rsidRPr="00421A5D">
        <w:t>This unit applies to individual</w:t>
      </w:r>
      <w:r w:rsidRPr="00421A5D">
        <w:t>s working in community based coaching roles in the Australian sport industry. This includes individuals working and volunteering in sport clubs and organisations.</w:t>
      </w:r>
    </w:p>
    <w:p w:rsidR="00000000" w:rsidRPr="00421A5D" w:rsidP="00AE6637">
      <w:pPr>
        <w:pStyle w:val="BodyText"/>
      </w:pPr>
      <w:r w:rsidRPr="00421A5D">
        <w:t>Specific industry accreditation requirements may apply to sport-specific coaching accreditati</w:t>
      </w:r>
      <w:r w:rsidRPr="00421A5D">
        <w:t>on and information should be obtained from the relevant National Sporting Organisation (NSO).</w:t>
      </w:r>
    </w:p>
    <w:p w:rsidR="00000000" w:rsidRPr="00421A5D" w:rsidP="00421A5D">
      <w:pPr>
        <w:pStyle w:val="Heading1"/>
      </w:pPr>
      <w:bookmarkStart w:id="3" w:name="O_1034302"/>
      <w:bookmarkEnd w:id="3"/>
      <w:r w:rsidRPr="00421A5D">
        <w:t>Pre-requisite Unit</w:t>
      </w:r>
    </w:p>
    <w:p w:rsidR="00000000" w:rsidRPr="00421A5D" w:rsidP="00AE6637">
      <w:pPr>
        <w:pStyle w:val="BodyText"/>
      </w:pPr>
      <w:r w:rsidRPr="00421A5D">
        <w:t>Nil</w:t>
      </w:r>
    </w:p>
    <w:p w:rsidR="00000000" w:rsidRPr="00421A5D" w:rsidP="00421A5D">
      <w:pPr>
        <w:pStyle w:val="Heading1"/>
      </w:pPr>
      <w:bookmarkStart w:id="4" w:name="O_1034303"/>
      <w:bookmarkEnd w:id="4"/>
      <w:r w:rsidRPr="00421A5D">
        <w:t>Competency Field</w:t>
      </w:r>
    </w:p>
    <w:p w:rsidR="00000000" w:rsidRPr="00421A5D" w:rsidP="00AE6637">
      <w:pPr>
        <w:pStyle w:val="BodyText"/>
      </w:pPr>
      <w:r w:rsidRPr="00421A5D">
        <w:t>Sport Coaching</w:t>
      </w:r>
    </w:p>
    <w:p w:rsidR="00000000" w:rsidRPr="00421A5D" w:rsidP="00421A5D">
      <w:pPr>
        <w:pStyle w:val="Heading1"/>
      </w:pPr>
      <w:bookmarkStart w:id="5" w:name="O_1034304"/>
      <w:bookmarkEnd w:id="5"/>
      <w:r w:rsidRPr="00421A5D">
        <w:t>Unit Sector</w:t>
      </w:r>
    </w:p>
    <w:p w:rsidR="00000000" w:rsidRPr="00421A5D" w:rsidP="00AE6637">
      <w:pPr>
        <w:pStyle w:val="BodyText"/>
      </w:pPr>
      <w:r w:rsidRPr="00421A5D">
        <w:t>Sport</w:t>
      </w:r>
    </w:p>
    <w:p w:rsidR="00000000" w:rsidRPr="00421A5D" w:rsidP="00421A5D">
      <w:pPr>
        <w:pStyle w:val="Heading1"/>
      </w:pPr>
      <w:bookmarkStart w:id="6" w:name="O_1034305"/>
      <w:bookmarkEnd w:id="6"/>
      <w:r w:rsidRPr="00421A5D">
        <w:t xml:space="preserve">Elements and </w:t>
      </w:r>
      <w:r w:rsidRPr="00421A5D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BodyText"/>
            </w:pPr>
            <w:r w:rsidRPr="00421A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rPr>
                <w:rStyle w:val="SpecialBold"/>
              </w:rPr>
              <w:t>PERFORMANCE</w:t>
            </w:r>
            <w:r w:rsidRPr="00421A5D">
              <w:t xml:space="preserve"> </w:t>
            </w:r>
            <w:r w:rsidRPr="00421A5D">
              <w:rPr>
                <w:rStyle w:val="SpecialBold"/>
              </w:rPr>
              <w:t>CRITERIA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BodyText"/>
            </w:pPr>
            <w:r w:rsidRPr="00421A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List"/>
              <w:rPr>
                <w:lang w:val="en-NZ"/>
              </w:rPr>
            </w:pPr>
            <w:r w:rsidRPr="00421A5D">
              <w:t>1.</w:t>
            </w:r>
            <w:r w:rsidRPr="00421A5D">
              <w:tab/>
              <w:t>Establish selection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List2"/>
            </w:pPr>
            <w:r w:rsidRPr="00421A5D">
              <w:t>1.1.</w:t>
            </w:r>
            <w:r w:rsidRPr="00421A5D">
              <w:tab/>
            </w:r>
            <w:r w:rsidRPr="00421A5D">
              <w:t>Review selection criteria and conditions to identify selection requirements.</w:t>
            </w:r>
          </w:p>
          <w:p w:rsidR="00000000" w:rsidRPr="00421A5D" w:rsidP="00421A5D">
            <w:pPr>
              <w:pStyle w:val="List2"/>
            </w:pPr>
            <w:r w:rsidRPr="00421A5D">
              <w:t>1.2.</w:t>
            </w:r>
            <w:r w:rsidRPr="00421A5D">
              <w:tab/>
              <w:t>Communicate and confirm candidate understanding of selection requirements.</w:t>
            </w:r>
          </w:p>
          <w:p w:rsidR="00000000" w:rsidRPr="00421A5D" w:rsidP="00421A5D">
            <w:pPr>
              <w:pStyle w:val="List2"/>
            </w:pPr>
            <w:r w:rsidRPr="00421A5D">
              <w:t>1.3.</w:t>
            </w:r>
            <w:r w:rsidRPr="00421A5D">
              <w:tab/>
              <w:t>Consult with selection panel members to confirm understanding of selection requirements.</w:t>
            </w:r>
          </w:p>
          <w:p w:rsidR="00000000" w:rsidP="00421A5D">
            <w:pPr>
              <w:pStyle w:val="List2"/>
              <w:rPr>
                <w:lang w:val="en-NZ"/>
              </w:rPr>
            </w:pPr>
            <w:r w:rsidRPr="00421A5D">
              <w:t>1.4.</w:t>
            </w:r>
            <w:r w:rsidRPr="00421A5D">
              <w:tab/>
            </w:r>
            <w:r w:rsidRPr="00421A5D">
              <w:t>Encourage candidates to seek selection advice and support from relevant sources.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List"/>
              <w:rPr>
                <w:lang w:val="en-NZ"/>
              </w:rPr>
            </w:pPr>
            <w:r w:rsidRPr="00421A5D">
              <w:t>2.</w:t>
            </w:r>
            <w:r w:rsidRPr="00421A5D">
              <w:tab/>
              <w:t>Make selection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List2"/>
            </w:pPr>
            <w:r w:rsidRPr="00421A5D">
              <w:t>2.1.</w:t>
            </w:r>
            <w:r w:rsidRPr="00421A5D">
              <w:tab/>
              <w:t>Determine candidate information required to meet selection requirements.</w:t>
            </w:r>
          </w:p>
          <w:p w:rsidR="00000000" w:rsidRPr="00421A5D" w:rsidP="00421A5D">
            <w:pPr>
              <w:pStyle w:val="List2"/>
            </w:pPr>
            <w:r w:rsidRPr="00421A5D">
              <w:t>2.2.</w:t>
            </w:r>
            <w:r w:rsidRPr="00421A5D">
              <w:tab/>
            </w:r>
            <w:r w:rsidRPr="00421A5D">
              <w:t>Assess candidate performance and collect selection data required to meet selection requirements.</w:t>
            </w:r>
          </w:p>
          <w:p w:rsidR="00000000" w:rsidRPr="00421A5D" w:rsidP="00421A5D">
            <w:pPr>
              <w:pStyle w:val="List2"/>
            </w:pPr>
            <w:r w:rsidRPr="00421A5D">
              <w:t>2.3.</w:t>
            </w:r>
            <w:r w:rsidRPr="00421A5D">
              <w:tab/>
              <w:t>Analyse and document selection data in consultation with candidates.</w:t>
            </w:r>
          </w:p>
          <w:p w:rsidR="00000000" w:rsidRPr="00421A5D" w:rsidP="00421A5D">
            <w:pPr>
              <w:pStyle w:val="List2"/>
            </w:pPr>
            <w:r w:rsidRPr="00421A5D">
              <w:t>2.4.</w:t>
            </w:r>
            <w:r w:rsidRPr="00421A5D">
              <w:tab/>
              <w:t>Work with selection panel members to objectively evaluate selection data against</w:t>
            </w:r>
            <w:r w:rsidRPr="00421A5D">
              <w:t xml:space="preserve"> selection criteria to negotiate and document selection decisions.</w:t>
            </w:r>
          </w:p>
          <w:p w:rsidR="00000000" w:rsidP="00421A5D">
            <w:pPr>
              <w:pStyle w:val="List2"/>
              <w:rPr>
                <w:lang w:val="en-NZ"/>
              </w:rPr>
            </w:pPr>
            <w:r w:rsidRPr="00421A5D">
              <w:t>2.5.</w:t>
            </w:r>
            <w:r w:rsidRPr="00421A5D">
              <w:tab/>
              <w:t>Work with selection panel members to identify and resolve ethical selection problems.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List"/>
              <w:rPr>
                <w:lang w:val="en-NZ"/>
              </w:rPr>
            </w:pPr>
            <w:r w:rsidRPr="00421A5D">
              <w:t>3.</w:t>
            </w:r>
            <w:r w:rsidRPr="00421A5D">
              <w:tab/>
              <w:t>Inform candidates.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List2"/>
            </w:pPr>
            <w:r w:rsidRPr="00421A5D">
              <w:t>3.1.</w:t>
            </w:r>
            <w:r w:rsidRPr="00421A5D">
              <w:tab/>
              <w:t>Communicate and document selection decisions according to notification</w:t>
            </w:r>
            <w:r w:rsidRPr="00421A5D">
              <w:t xml:space="preserve"> procedures.</w:t>
            </w:r>
          </w:p>
          <w:p w:rsidR="00000000" w:rsidRPr="00421A5D" w:rsidP="00421A5D">
            <w:pPr>
              <w:pStyle w:val="List2"/>
            </w:pPr>
            <w:r w:rsidRPr="00421A5D">
              <w:t>3.2.</w:t>
            </w:r>
            <w:r w:rsidRPr="00421A5D">
              <w:tab/>
              <w:t>Provide constructive feedback to unsuccessful candidates.</w:t>
            </w:r>
          </w:p>
          <w:p w:rsidR="00000000" w:rsidRPr="00421A5D" w:rsidP="00421A5D">
            <w:pPr>
              <w:pStyle w:val="List2"/>
            </w:pPr>
            <w:r w:rsidRPr="00421A5D">
              <w:t>3.3.</w:t>
            </w:r>
            <w:r w:rsidRPr="00421A5D">
              <w:tab/>
              <w:t>Participate in appeals according to selection requirements.</w:t>
            </w:r>
          </w:p>
        </w:tc>
      </w:tr>
    </w:tbl>
    <w:p w:rsidR="00000000" w:rsidRPr="00421A5D" w:rsidP="00421A5D">
      <w:pPr>
        <w:pStyle w:val="BodyText"/>
      </w:pPr>
    </w:p>
    <w:p w:rsidR="00000000" w:rsidRPr="00421A5D" w:rsidP="00421A5D">
      <w:pPr>
        <w:pStyle w:val="AllowPageBreak"/>
      </w:pPr>
    </w:p>
    <w:p w:rsidR="00000000" w:rsidRPr="00421A5D" w:rsidP="00421A5D">
      <w:pPr>
        <w:pStyle w:val="Heading1"/>
      </w:pPr>
      <w:bookmarkStart w:id="7" w:name="O_1034306"/>
      <w:bookmarkEnd w:id="7"/>
      <w:r w:rsidRPr="00421A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rPr>
                <w:rStyle w:val="Emphasis"/>
              </w:rPr>
              <w:t>Found</w:t>
            </w:r>
            <w:r w:rsidRPr="00421A5D">
              <w:rPr>
                <w:rStyle w:val="Emphasis"/>
              </w:rPr>
              <w:t xml:space="preserve">ation skills essential to performance in this unit, but not explicit in the performance </w:t>
            </w:r>
            <w:r w:rsidRPr="00421A5D">
              <w:t xml:space="preserve">criteria are listed </w:t>
            </w:r>
            <w:r w:rsidRPr="00421A5D">
              <w:rPr>
                <w:rStyle w:val="Emphasis"/>
              </w:rPr>
              <w:t>here, along with a brief context statement.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BodyText"/>
            </w:pPr>
            <w:r w:rsidRPr="00421A5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rPr>
                <w:rStyle w:val="SpecialBold"/>
              </w:rPr>
              <w:t>DESCRIPTION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ListBullet"/>
              <w:rPr>
                <w:lang w:val="en-NZ"/>
              </w:rPr>
            </w:pPr>
            <w:r w:rsidRPr="00421A5D">
              <w:t>interpret selection policies, procedures, criteria and conditi</w:t>
            </w:r>
            <w:r w:rsidRPr="00421A5D">
              <w:t>ons.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ListBullet"/>
            </w:pPr>
            <w:r w:rsidRPr="00421A5D">
              <w:t>ask open and closed questions and actively listen to determine and meet selection requirements</w:t>
            </w:r>
          </w:p>
          <w:p w:rsidR="00000000" w:rsidP="00421A5D">
            <w:pPr>
              <w:pStyle w:val="ListBullet"/>
              <w:rPr>
                <w:lang w:val="en-NZ"/>
              </w:rPr>
            </w:pPr>
            <w:r w:rsidRPr="00421A5D">
              <w:t>interact with candidates and selection panel members in a polite and positive manner.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ListBullet"/>
              <w:rPr>
                <w:lang w:val="en-NZ"/>
              </w:rPr>
            </w:pPr>
            <w:r w:rsidRPr="00421A5D">
              <w:t>interpret, record, analyse and discuss participant performance data.</w:t>
            </w:r>
          </w:p>
        </w:tc>
      </w:tr>
      <w:tr w:rsidTr="00421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D">
            <w:pPr>
              <w:pStyle w:val="BodyText"/>
              <w:rPr>
                <w:lang w:val="en-NZ"/>
              </w:rPr>
            </w:pPr>
            <w:r w:rsidRPr="00421A5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D" w:rsidP="00421A5D">
            <w:pPr>
              <w:pStyle w:val="ListBullet"/>
            </w:pPr>
            <w:r w:rsidRPr="00421A5D">
              <w:t>meet selection timeframes.</w:t>
            </w:r>
          </w:p>
        </w:tc>
      </w:tr>
    </w:tbl>
    <w:p w:rsidR="00AE6637" w:rsidP="00421A5D">
      <w:pPr>
        <w:pStyle w:val="BodyText"/>
      </w:pPr>
    </w:p>
    <w:p w:rsidR="00AE6637" w:rsidP="00421A5D">
      <w:pPr>
        <w:pStyle w:val="BodyText"/>
      </w:pPr>
    </w:p>
    <w:p w:rsidR="00000000" w:rsidRPr="00421A5D" w:rsidP="00421A5D">
      <w:pPr>
        <w:pStyle w:val="Heading1"/>
      </w:pPr>
      <w:bookmarkStart w:id="8" w:name="O_1034308"/>
      <w:bookmarkEnd w:id="8"/>
      <w:r w:rsidRPr="00421A5D">
        <w:t>Unit Mapping Information</w:t>
      </w:r>
    </w:p>
    <w:p w:rsidR="00000000" w:rsidRPr="00421A5D" w:rsidP="00AE6637">
      <w:pPr>
        <w:pStyle w:val="BodyText"/>
      </w:pPr>
      <w:r w:rsidRPr="00421A5D">
        <w:t>SISSSCO305 Implement selection policies</w:t>
      </w:r>
    </w:p>
    <w:p w:rsidR="00000000" w:rsidRPr="00421A5D" w:rsidP="00421A5D">
      <w:pPr>
        <w:pStyle w:val="Heading1"/>
      </w:pPr>
      <w:bookmarkStart w:id="9" w:name="O_1034315"/>
      <w:bookmarkEnd w:id="9"/>
      <w:r w:rsidRPr="00421A5D">
        <w:t>Links</w:t>
      </w:r>
    </w:p>
    <w:p w:rsidR="00000000" w:rsidRPr="00421A5D" w:rsidP="00AE6637">
      <w:pPr>
        <w:pStyle w:val="BodyText"/>
      </w:pPr>
      <w:r w:rsidRPr="00421A5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E3E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21A5D" w:rsidP="00421A5D"/>
    <w:sectPr w:rsidSect="00421A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D" w:rsidRPr="00AE6637" w:rsidP="00AE6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37" w:rsidP="00421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637" w:rsidP="00421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6637" w:rsidP="00421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A5D" w:rsidRPr="00AE6637" w:rsidP="00AE6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37" w:rsidRPr="002D2AF8" w:rsidP="00421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SISSSCO006 Implement sport selection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6637" w:rsidP="00421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08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C2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A5D"/>
  </w:style>
  <w:style w:type="character" w:customStyle="1" w:styleId="Heading1Char">
    <w:name w:val="Heading 1 Char"/>
    <w:basedOn w:val="DefaultParagraphFont"/>
    <w:link w:val="Heading1"/>
    <w:rsid w:val="00421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A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1A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A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A5D"/>
    <w:rPr>
      <w:b/>
      <w:spacing w:val="0"/>
    </w:rPr>
  </w:style>
  <w:style w:type="character" w:styleId="Emphasis">
    <w:name w:val="Emphasis"/>
    <w:basedOn w:val="DefaultParagraphFont"/>
    <w:qFormat/>
    <w:rsid w:val="00421A5D"/>
    <w:rPr>
      <w:i/>
    </w:rPr>
  </w:style>
  <w:style w:type="paragraph" w:customStyle="1" w:styleId="SuperHeading">
    <w:name w:val="SuperHeading"/>
    <w:basedOn w:val="Normal"/>
    <w:rsid w:val="00421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21A5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21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A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1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A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A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A5D"/>
  </w:style>
  <w:style w:type="paragraph" w:styleId="TableofFigures">
    <w:name w:val="table of figures"/>
    <w:basedOn w:val="Normal"/>
    <w:next w:val="Normal"/>
    <w:semiHidden/>
    <w:rsid w:val="00421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A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A5D"/>
    <w:rPr>
      <w:rFonts w:ascii="Wingdings" w:hAnsi="Wingdings"/>
    </w:rPr>
  </w:style>
  <w:style w:type="paragraph" w:customStyle="1" w:styleId="TableHeading">
    <w:name w:val="Table Heading"/>
    <w:basedOn w:val="HeadingBase"/>
    <w:rsid w:val="00421A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A5D"/>
    <w:rPr>
      <w:color w:val="0033CC"/>
      <w:u w:val="none"/>
    </w:rPr>
  </w:style>
  <w:style w:type="paragraph" w:customStyle="1" w:styleId="BodyTextRight">
    <w:name w:val="Body Text Right"/>
    <w:basedOn w:val="BodyText"/>
    <w:rsid w:val="00421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A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A5D"/>
    <w:rPr>
      <w:sz w:val="32"/>
    </w:rPr>
  </w:style>
  <w:style w:type="paragraph" w:customStyle="1" w:styleId="HeadingProcedure">
    <w:name w:val="Heading Procedure"/>
    <w:basedOn w:val="HeadingBase"/>
    <w:next w:val="Normal"/>
    <w:rsid w:val="00421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A5D"/>
    <w:pPr>
      <w:spacing w:before="60" w:after="60"/>
    </w:pPr>
  </w:style>
  <w:style w:type="paragraph" w:styleId="ListContinue">
    <w:name w:val="List Continue"/>
    <w:basedOn w:val="List"/>
    <w:rsid w:val="00421A5D"/>
    <w:pPr>
      <w:ind w:firstLine="0"/>
    </w:pPr>
  </w:style>
  <w:style w:type="paragraph" w:customStyle="1" w:styleId="ListNote">
    <w:name w:val="List Note"/>
    <w:basedOn w:val="List"/>
    <w:rsid w:val="00421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A5D"/>
    <w:rPr>
      <w:rFonts w:ascii="Courier New" w:hAnsi="Courier New"/>
    </w:rPr>
  </w:style>
  <w:style w:type="paragraph" w:customStyle="1" w:styleId="NoteBullet">
    <w:name w:val="Note Bullet"/>
    <w:basedOn w:val="Note"/>
    <w:rsid w:val="00421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A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A5D"/>
    <w:rPr>
      <w:b/>
      <w:smallCaps/>
    </w:rPr>
  </w:style>
  <w:style w:type="paragraph" w:customStyle="1" w:styleId="TableListNumber">
    <w:name w:val="Table List Number"/>
    <w:basedOn w:val="ListNumber"/>
    <w:rsid w:val="00421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A5D"/>
    <w:pPr>
      <w:numPr>
        <w:numId w:val="8"/>
      </w:numPr>
    </w:pPr>
  </w:style>
  <w:style w:type="paragraph" w:customStyle="1" w:styleId="ListAlpha2">
    <w:name w:val="List Alpha 2"/>
    <w:basedOn w:val="List2"/>
    <w:rsid w:val="00421A5D"/>
    <w:pPr>
      <w:numPr>
        <w:numId w:val="7"/>
      </w:numPr>
    </w:pPr>
  </w:style>
  <w:style w:type="paragraph" w:styleId="List3">
    <w:name w:val="List 3"/>
    <w:basedOn w:val="BodyText"/>
    <w:rsid w:val="00421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A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A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A5D"/>
    <w:pPr>
      <w:numPr>
        <w:numId w:val="3"/>
      </w:numPr>
    </w:pPr>
  </w:style>
  <w:style w:type="paragraph" w:styleId="ListContinue2">
    <w:name w:val="List Continue 2"/>
    <w:basedOn w:val="List2"/>
    <w:rsid w:val="00421A5D"/>
    <w:pPr>
      <w:ind w:firstLine="0"/>
    </w:pPr>
  </w:style>
  <w:style w:type="paragraph" w:styleId="ListContinue3">
    <w:name w:val="List Continue 3"/>
    <w:basedOn w:val="List3"/>
    <w:rsid w:val="00421A5D"/>
    <w:pPr>
      <w:ind w:left="1021" w:firstLine="0"/>
    </w:pPr>
  </w:style>
  <w:style w:type="paragraph" w:styleId="ListContinue4">
    <w:name w:val="List Continue 4"/>
    <w:basedOn w:val="List4"/>
    <w:rsid w:val="00421A5D"/>
    <w:pPr>
      <w:ind w:firstLine="0"/>
    </w:pPr>
  </w:style>
  <w:style w:type="paragraph" w:styleId="ListContinue5">
    <w:name w:val="List Continue 5"/>
    <w:basedOn w:val="List5"/>
    <w:rsid w:val="00421A5D"/>
    <w:pPr>
      <w:ind w:firstLine="0"/>
    </w:pPr>
  </w:style>
  <w:style w:type="paragraph" w:styleId="ListNumber3">
    <w:name w:val="List Number 3"/>
    <w:basedOn w:val="List3"/>
    <w:rsid w:val="00421A5D"/>
    <w:pPr>
      <w:numPr>
        <w:numId w:val="4"/>
      </w:numPr>
    </w:pPr>
  </w:style>
  <w:style w:type="paragraph" w:styleId="ListNumber4">
    <w:name w:val="List Number 4"/>
    <w:basedOn w:val="List4"/>
    <w:rsid w:val="00421A5D"/>
    <w:pPr>
      <w:numPr>
        <w:numId w:val="5"/>
      </w:numPr>
    </w:pPr>
  </w:style>
  <w:style w:type="paragraph" w:styleId="ListNumber5">
    <w:name w:val="List Number 5"/>
    <w:basedOn w:val="List5"/>
    <w:rsid w:val="00421A5D"/>
    <w:pPr>
      <w:numPr>
        <w:numId w:val="6"/>
      </w:numPr>
    </w:pPr>
  </w:style>
  <w:style w:type="paragraph" w:styleId="BlockText">
    <w:name w:val="Block Text"/>
    <w:basedOn w:val="Normal"/>
    <w:rsid w:val="00421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A5D"/>
    <w:rPr>
      <w:sz w:val="16"/>
      <w:vertAlign w:val="superscript"/>
    </w:rPr>
  </w:style>
  <w:style w:type="character" w:customStyle="1" w:styleId="Symbols">
    <w:name w:val="Symbols"/>
    <w:basedOn w:val="DefaultParagraphFont"/>
    <w:rsid w:val="00421A5D"/>
    <w:rPr>
      <w:rFonts w:ascii="Symbol" w:hAnsi="Symbol"/>
    </w:rPr>
  </w:style>
  <w:style w:type="character" w:customStyle="1" w:styleId="MenuOptions">
    <w:name w:val="Menu Options"/>
    <w:basedOn w:val="DefaultParagraphFont"/>
    <w:rsid w:val="00421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A5D"/>
    <w:rPr>
      <w:b/>
    </w:rPr>
  </w:style>
  <w:style w:type="character" w:customStyle="1" w:styleId="Underlined">
    <w:name w:val="Underlined"/>
    <w:basedOn w:val="DefaultParagraphFont"/>
    <w:rsid w:val="00421A5D"/>
    <w:rPr>
      <w:u w:val="single"/>
    </w:rPr>
  </w:style>
  <w:style w:type="paragraph" w:customStyle="1" w:styleId="TableBodyTextRight">
    <w:name w:val="Table Body Text Right"/>
    <w:basedOn w:val="TableBodyText"/>
    <w:rsid w:val="00421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A5D"/>
    <w:rPr>
      <w:sz w:val="18"/>
    </w:rPr>
  </w:style>
  <w:style w:type="paragraph" w:customStyle="1" w:styleId="BodySmallRight">
    <w:name w:val="Body Small Right"/>
    <w:basedOn w:val="BodyTextRight"/>
    <w:rsid w:val="00421A5D"/>
    <w:rPr>
      <w:sz w:val="18"/>
      <w:szCs w:val="18"/>
    </w:rPr>
  </w:style>
  <w:style w:type="paragraph" w:customStyle="1" w:styleId="MarginEdition">
    <w:name w:val="Margin Edition"/>
    <w:basedOn w:val="MarginNote"/>
    <w:rsid w:val="00421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A5D"/>
    <w:rPr>
      <w:sz w:val="2"/>
      <w:szCs w:val="2"/>
    </w:rPr>
  </w:style>
  <w:style w:type="character" w:customStyle="1" w:styleId="Small">
    <w:name w:val="Small"/>
    <w:basedOn w:val="DefaultParagraphFont"/>
    <w:rsid w:val="00421A5D"/>
    <w:rPr>
      <w:sz w:val="16"/>
    </w:rPr>
  </w:style>
  <w:style w:type="paragraph" w:customStyle="1" w:styleId="WideTable">
    <w:name w:val="Wide Table"/>
    <w:basedOn w:val="Normal"/>
    <w:rsid w:val="00421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A5D"/>
  </w:style>
  <w:style w:type="paragraph" w:styleId="Quote">
    <w:name w:val="Quote"/>
    <w:basedOn w:val="Heading1"/>
    <w:link w:val="QuoteChar"/>
    <w:qFormat/>
    <w:rsid w:val="00421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A5D"/>
    <w:pPr>
      <w:pageBreakBefore/>
    </w:pPr>
  </w:style>
  <w:style w:type="paragraph" w:customStyle="1" w:styleId="Border">
    <w:name w:val="Border"/>
    <w:basedOn w:val="Normal"/>
    <w:qFormat/>
    <w:rsid w:val="00421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A5D"/>
    <w:rPr>
      <w:u w:val="single"/>
    </w:rPr>
  </w:style>
  <w:style w:type="character" w:customStyle="1" w:styleId="BoldandItalics">
    <w:name w:val="Bold and Italics"/>
    <w:qFormat/>
    <w:rsid w:val="00421A5D"/>
    <w:rPr>
      <w:b/>
      <w:i/>
      <w:u w:val="none"/>
    </w:rPr>
  </w:style>
  <w:style w:type="paragraph" w:styleId="BalloonText">
    <w:name w:val="Balloon Text"/>
    <w:basedOn w:val="Normal"/>
    <w:link w:val="BalloonTextChar"/>
    <w:rsid w:val="00421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A5D"/>
    <w:pPr>
      <w:spacing w:before="0" w:after="0"/>
    </w:pPr>
  </w:style>
  <w:style w:type="paragraph" w:customStyle="1" w:styleId="BodyTextBold">
    <w:name w:val="Body Text Bold"/>
    <w:basedOn w:val="BodyText"/>
    <w:qFormat/>
    <w:rsid w:val="00421A5D"/>
    <w:rPr>
      <w:b/>
    </w:rPr>
  </w:style>
  <w:style w:type="character" w:styleId="Hyperlink">
    <w:name w:val="Hyperlink"/>
    <w:basedOn w:val="DefaultParagraphFont"/>
    <w:uiPriority w:val="99"/>
    <w:unhideWhenUsed/>
    <w:rsid w:val="00AE6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2977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SISSSCO006 Implement sport selection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