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ECF" w:rsidP="00642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SISSRGL001 Conduct rugby league coaching sessions with foundation level participants</w:t>
      </w:r>
      <w:r>
        <w:fldChar w:fldCharType="end"/>
      </w:r>
    </w:p>
    <w:p w:rsidR="00642ECF" w:rsidP="00642ECF">
      <w:pPr>
        <w:pStyle w:val="Version"/>
        <w:sectPr w:rsidSect="00292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5A" w:rsidP="0029255A">
      <w:pPr>
        <w:pStyle w:val="SuperHeading"/>
      </w:pPr>
      <w:r w:rsidRPr="0029255A">
        <w:t>Assessment Requirements for SISSRGL001 Conduct rugby league coaching sessions with foundation level participants</w:t>
      </w:r>
    </w:p>
    <w:p w:rsidR="00000000" w:rsidRPr="0029255A" w:rsidP="0029255A">
      <w:pPr>
        <w:pStyle w:val="Heading1"/>
      </w:pPr>
      <w:bookmarkStart w:id="1" w:name="O_1023296"/>
      <w:bookmarkEnd w:id="1"/>
      <w:r w:rsidRPr="0029255A">
        <w:t>Modification History</w:t>
      </w:r>
    </w:p>
    <w:p w:rsidR="00000000" w:rsidRPr="0029255A" w:rsidP="00642ECF">
      <w:pPr>
        <w:pStyle w:val="BodyText"/>
      </w:pPr>
      <w:r w:rsidRPr="0029255A">
        <w:t>Not applicable.</w:t>
      </w:r>
    </w:p>
    <w:p w:rsidR="00000000" w:rsidRPr="0029255A" w:rsidP="0029255A">
      <w:pPr>
        <w:pStyle w:val="Heading1"/>
      </w:pPr>
      <w:bookmarkStart w:id="2" w:name="O_1023297"/>
      <w:bookmarkEnd w:id="2"/>
      <w:r w:rsidRPr="0029255A">
        <w:t>Performance Evidence</w:t>
      </w:r>
    </w:p>
    <w:p w:rsidR="00000000" w:rsidRPr="0029255A" w:rsidP="00642ECF">
      <w:pPr>
        <w:pStyle w:val="BodyText"/>
      </w:pPr>
      <w:r w:rsidRPr="0029255A">
        <w:t>Evidence of the ability to complete tasks outlined in elements and performance criteria of this unit in the context of the job role, and:</w:t>
      </w:r>
    </w:p>
    <w:p w:rsidR="00000000" w:rsidRPr="0029255A" w:rsidP="0029255A">
      <w:pPr>
        <w:pStyle w:val="ListBullet"/>
      </w:pPr>
      <w:r w:rsidRPr="0029255A">
        <w:t xml:space="preserve">conduct three rugby league coaching sessions with foundation level participants under supervision where each session </w:t>
      </w:r>
      <w:r w:rsidRPr="0029255A">
        <w:t>is at least 30 minutes in duration.</w:t>
      </w:r>
    </w:p>
    <w:p w:rsidR="00000000" w:rsidRPr="0029255A" w:rsidP="0029255A">
      <w:pPr>
        <w:pStyle w:val="AllowPageBreak"/>
      </w:pPr>
    </w:p>
    <w:p w:rsidR="00000000" w:rsidRPr="0029255A" w:rsidP="0029255A">
      <w:pPr>
        <w:pStyle w:val="Heading1"/>
      </w:pPr>
      <w:bookmarkStart w:id="3" w:name="O_1023298"/>
      <w:bookmarkEnd w:id="3"/>
      <w:r w:rsidRPr="0029255A">
        <w:t>Knowledge Evidence</w:t>
      </w:r>
    </w:p>
    <w:p w:rsidR="00000000" w:rsidRPr="0029255A" w:rsidP="00642ECF">
      <w:pPr>
        <w:pStyle w:val="BodyText"/>
      </w:pPr>
      <w:r w:rsidRPr="0029255A">
        <w:t>Demonstrated knowledge required to complete the tasks outlined in elements and performance criteria of this unit:</w:t>
      </w:r>
    </w:p>
    <w:p w:rsidR="00000000" w:rsidRPr="0029255A" w:rsidP="0029255A">
      <w:pPr>
        <w:pStyle w:val="ListBullet"/>
      </w:pPr>
      <w:r w:rsidRPr="0029255A">
        <w:t>organisational policies and procedures applicable to conducting rug</w:t>
      </w:r>
      <w:r w:rsidRPr="0029255A">
        <w:t>by league coaching sessions with foundation level participants</w:t>
      </w:r>
    </w:p>
    <w:p w:rsidR="00000000" w:rsidRPr="0029255A" w:rsidP="0029255A">
      <w:pPr>
        <w:pStyle w:val="ListBullet"/>
      </w:pPr>
      <w:r w:rsidRPr="0029255A">
        <w:t>rugby league tactical and technical fundamentals for foundation level participants:</w:t>
      </w:r>
    </w:p>
    <w:p w:rsidR="00000000" w:rsidRPr="0029255A" w:rsidP="0029255A">
      <w:pPr>
        <w:pStyle w:val="ListBullet2"/>
      </w:pPr>
      <w:r w:rsidRPr="0029255A">
        <w:t>running with and without a ball</w:t>
      </w:r>
    </w:p>
    <w:p w:rsidR="00000000" w:rsidRPr="0029255A" w:rsidP="0029255A">
      <w:pPr>
        <w:pStyle w:val="ListBullet2"/>
      </w:pPr>
      <w:r w:rsidRPr="0029255A">
        <w:t>footwork</w:t>
      </w:r>
    </w:p>
    <w:p w:rsidR="00000000" w:rsidRPr="0029255A" w:rsidP="0029255A">
      <w:pPr>
        <w:pStyle w:val="ListBullet2"/>
      </w:pPr>
      <w:r w:rsidRPr="0029255A">
        <w:t>ball handling</w:t>
      </w:r>
    </w:p>
    <w:p w:rsidR="00000000" w:rsidRPr="0029255A" w:rsidP="0029255A">
      <w:pPr>
        <w:pStyle w:val="ListBullet2"/>
      </w:pPr>
      <w:r w:rsidRPr="0029255A">
        <w:t>kicking</w:t>
      </w:r>
    </w:p>
    <w:p w:rsidR="00000000" w:rsidRPr="0029255A" w:rsidP="0029255A">
      <w:pPr>
        <w:pStyle w:val="ListBullet2"/>
      </w:pPr>
      <w:r w:rsidRPr="0029255A">
        <w:t>scrummaging</w:t>
      </w:r>
    </w:p>
    <w:p w:rsidR="00000000" w:rsidRPr="0029255A" w:rsidP="0029255A">
      <w:pPr>
        <w:pStyle w:val="ListBullet2"/>
      </w:pPr>
      <w:r w:rsidRPr="0029255A">
        <w:t>attack skills</w:t>
      </w:r>
    </w:p>
    <w:p w:rsidR="00000000" w:rsidRPr="0029255A" w:rsidP="0029255A">
      <w:pPr>
        <w:pStyle w:val="ListBullet2"/>
      </w:pPr>
      <w:r w:rsidRPr="0029255A">
        <w:t>defence skills</w:t>
      </w:r>
    </w:p>
    <w:p w:rsidR="00000000" w:rsidRPr="0029255A" w:rsidP="0029255A">
      <w:pPr>
        <w:pStyle w:val="ListBullet2"/>
      </w:pPr>
      <w:r w:rsidRPr="0029255A">
        <w:t>tackling skills</w:t>
      </w:r>
    </w:p>
    <w:p w:rsidR="00000000" w:rsidRPr="0029255A" w:rsidP="0029255A">
      <w:pPr>
        <w:pStyle w:val="ListBullet"/>
      </w:pPr>
      <w:r w:rsidRPr="0029255A">
        <w:t>organisational layout of rugby league activities</w:t>
      </w:r>
    </w:p>
    <w:p w:rsidR="00000000" w:rsidRPr="0029255A" w:rsidP="0029255A">
      <w:pPr>
        <w:pStyle w:val="ListBullet"/>
      </w:pPr>
      <w:r w:rsidRPr="0029255A">
        <w:t xml:space="preserve">rugby league equipment and resources: </w:t>
      </w:r>
    </w:p>
    <w:p w:rsidR="00000000" w:rsidRPr="0029255A" w:rsidP="0029255A">
      <w:pPr>
        <w:pStyle w:val="ListBullet2"/>
      </w:pPr>
      <w:r w:rsidRPr="0029255A">
        <w:t>rugby league fields</w:t>
      </w:r>
    </w:p>
    <w:p w:rsidR="00000000" w:rsidRPr="0029255A" w:rsidP="0029255A">
      <w:pPr>
        <w:pStyle w:val="ListBullet2"/>
      </w:pPr>
      <w:r w:rsidRPr="0029255A">
        <w:t xml:space="preserve">rugby league balls </w:t>
      </w:r>
    </w:p>
    <w:p w:rsidR="00000000" w:rsidRPr="0029255A" w:rsidP="0029255A">
      <w:pPr>
        <w:pStyle w:val="ListBullet2"/>
      </w:pPr>
      <w:r w:rsidRPr="0029255A">
        <w:t>uniforms</w:t>
      </w:r>
    </w:p>
    <w:p w:rsidR="00000000" w:rsidRPr="0029255A" w:rsidP="0029255A">
      <w:pPr>
        <w:pStyle w:val="ListBullet2"/>
      </w:pPr>
      <w:r w:rsidRPr="0029255A">
        <w:t>footwear</w:t>
      </w:r>
    </w:p>
    <w:p w:rsidR="00000000" w:rsidRPr="0029255A" w:rsidP="0029255A">
      <w:pPr>
        <w:pStyle w:val="ListBullet2"/>
      </w:pPr>
      <w:r w:rsidRPr="0029255A">
        <w:t>personal protective equipment</w:t>
      </w:r>
    </w:p>
    <w:p w:rsidR="00000000" w:rsidRPr="0029255A" w:rsidP="0029255A">
      <w:pPr>
        <w:pStyle w:val="ListBullet2"/>
      </w:pPr>
      <w:r w:rsidRPr="0029255A">
        <w:t>stop watches</w:t>
      </w:r>
    </w:p>
    <w:p w:rsidR="00000000" w:rsidRPr="0029255A" w:rsidP="0029255A">
      <w:pPr>
        <w:pStyle w:val="ListBullet2"/>
      </w:pPr>
      <w:r w:rsidRPr="0029255A">
        <w:t>whistles</w:t>
      </w:r>
    </w:p>
    <w:p w:rsidR="00000000" w:rsidRPr="0029255A" w:rsidP="0029255A">
      <w:pPr>
        <w:pStyle w:val="ListBullet2"/>
      </w:pPr>
      <w:r w:rsidRPr="0029255A">
        <w:t xml:space="preserve">cones </w:t>
      </w:r>
    </w:p>
    <w:p w:rsidR="00000000" w:rsidRPr="0029255A" w:rsidP="0029255A">
      <w:pPr>
        <w:pStyle w:val="ListBullet2"/>
      </w:pPr>
      <w:r w:rsidRPr="0029255A">
        <w:t>safe set-up and lay-out</w:t>
      </w:r>
    </w:p>
    <w:p w:rsidR="00000000" w:rsidRPr="0029255A" w:rsidP="0029255A">
      <w:pPr>
        <w:pStyle w:val="ListBullet2"/>
      </w:pPr>
      <w:r w:rsidRPr="0029255A">
        <w:t>safe condition</w:t>
      </w:r>
    </w:p>
    <w:p w:rsidR="00000000" w:rsidRPr="0029255A" w:rsidP="0029255A">
      <w:pPr>
        <w:pStyle w:val="ListBullet2"/>
      </w:pPr>
      <w:r w:rsidRPr="0029255A">
        <w:t>safe use</w:t>
      </w:r>
    </w:p>
    <w:p w:rsidR="00000000" w:rsidRPr="0029255A" w:rsidP="0029255A">
      <w:pPr>
        <w:pStyle w:val="ListBullet2"/>
      </w:pPr>
      <w:r w:rsidRPr="0029255A">
        <w:t>safe pack-up</w:t>
      </w:r>
    </w:p>
    <w:p w:rsidR="00000000" w:rsidRPr="0029255A" w:rsidP="0029255A">
      <w:pPr>
        <w:pStyle w:val="ListBullet"/>
      </w:pPr>
      <w:r w:rsidRPr="0029255A">
        <w:t xml:space="preserve">rugby league rules, regulations and policies applicable to coaching foundation level participants </w:t>
      </w:r>
    </w:p>
    <w:p w:rsidR="00000000" w:rsidRPr="0029255A" w:rsidP="0029255A">
      <w:pPr>
        <w:pStyle w:val="ListBullet"/>
      </w:pPr>
      <w:r w:rsidRPr="0029255A">
        <w:t>rugby league safe participation requirements:</w:t>
      </w:r>
    </w:p>
    <w:p w:rsidR="00000000" w:rsidRPr="0029255A" w:rsidP="0029255A">
      <w:pPr>
        <w:pStyle w:val="ListBullet2"/>
      </w:pPr>
      <w:r w:rsidRPr="0029255A">
        <w:t>obeying the rules</w:t>
      </w:r>
    </w:p>
    <w:p w:rsidR="00000000" w:rsidRPr="0029255A" w:rsidP="0029255A">
      <w:pPr>
        <w:pStyle w:val="ListBullet2"/>
      </w:pPr>
      <w:r w:rsidRPr="0029255A">
        <w:t>use of protective equipment</w:t>
      </w:r>
    </w:p>
    <w:p w:rsidR="00000000" w:rsidRPr="0029255A" w:rsidP="0029255A">
      <w:pPr>
        <w:pStyle w:val="ListBullet2"/>
      </w:pPr>
      <w:r w:rsidRPr="0029255A">
        <w:t>hydration</w:t>
      </w:r>
    </w:p>
    <w:p w:rsidR="00000000" w:rsidRPr="0029255A" w:rsidP="0029255A">
      <w:pPr>
        <w:pStyle w:val="ListBullet"/>
      </w:pPr>
      <w:r w:rsidRPr="0029255A">
        <w:t>coaching commun</w:t>
      </w:r>
      <w:r w:rsidRPr="0029255A">
        <w:t>ication styles for foundation level participants:</w:t>
      </w:r>
    </w:p>
    <w:p w:rsidR="00000000" w:rsidRPr="0029255A" w:rsidP="0029255A">
      <w:pPr>
        <w:pStyle w:val="ListBullet2"/>
      </w:pPr>
      <w:r w:rsidRPr="0029255A">
        <w:t>instruction</w:t>
      </w:r>
    </w:p>
    <w:p w:rsidR="00000000" w:rsidRPr="0029255A" w:rsidP="0029255A">
      <w:pPr>
        <w:pStyle w:val="ListBullet2"/>
      </w:pPr>
      <w:r w:rsidRPr="0029255A">
        <w:t>demonstration</w:t>
      </w:r>
    </w:p>
    <w:p w:rsidR="00000000" w:rsidRPr="0029255A" w:rsidP="0029255A">
      <w:pPr>
        <w:pStyle w:val="ListBullet2"/>
      </w:pPr>
      <w:r w:rsidRPr="0029255A">
        <w:t>active listening</w:t>
      </w:r>
    </w:p>
    <w:p w:rsidR="00000000" w:rsidRPr="0029255A" w:rsidP="0029255A">
      <w:pPr>
        <w:pStyle w:val="ListBullet2"/>
      </w:pPr>
      <w:r w:rsidRPr="0029255A">
        <w:t>open and closed questions</w:t>
      </w:r>
    </w:p>
    <w:p w:rsidR="00000000" w:rsidRPr="0029255A" w:rsidP="0029255A">
      <w:pPr>
        <w:pStyle w:val="ListBullet2"/>
      </w:pPr>
      <w:r w:rsidRPr="0029255A">
        <w:t>non verbal communication</w:t>
      </w:r>
    </w:p>
    <w:p w:rsidR="00000000" w:rsidRPr="0029255A" w:rsidP="0029255A">
      <w:pPr>
        <w:pStyle w:val="ListBullet2"/>
      </w:pPr>
      <w:r w:rsidRPr="0029255A">
        <w:t>giving and receiving feedback</w:t>
      </w:r>
    </w:p>
    <w:p w:rsidR="00000000" w:rsidRPr="0029255A" w:rsidP="0029255A">
      <w:pPr>
        <w:pStyle w:val="ListBullet2"/>
      </w:pPr>
      <w:r w:rsidRPr="0029255A">
        <w:t>tone and level of voice</w:t>
      </w:r>
    </w:p>
    <w:p w:rsidR="00000000" w:rsidRPr="0029255A" w:rsidP="0029255A">
      <w:pPr>
        <w:pStyle w:val="ListBullet2"/>
      </w:pPr>
      <w:r w:rsidRPr="0029255A">
        <w:t>terminology and language</w:t>
      </w:r>
    </w:p>
    <w:p w:rsidR="00000000" w:rsidRPr="0029255A" w:rsidP="0029255A">
      <w:pPr>
        <w:pStyle w:val="ListBullet"/>
      </w:pPr>
      <w:r w:rsidRPr="0029255A">
        <w:t>behaviours expected of an assistant coach:</w:t>
      </w:r>
    </w:p>
    <w:p w:rsidR="00000000" w:rsidRPr="0029255A" w:rsidP="0029255A">
      <w:pPr>
        <w:pStyle w:val="ListBullet2"/>
      </w:pPr>
      <w:r w:rsidRPr="0029255A">
        <w:t>promoting positive interaction and participation</w:t>
      </w:r>
    </w:p>
    <w:p w:rsidR="00000000" w:rsidRPr="0029255A" w:rsidP="0029255A">
      <w:pPr>
        <w:pStyle w:val="ListBullet2"/>
      </w:pPr>
      <w:r w:rsidRPr="0029255A">
        <w:t>using acceptable language</w:t>
      </w:r>
    </w:p>
    <w:p w:rsidR="00000000" w:rsidRPr="0029255A" w:rsidP="0029255A">
      <w:pPr>
        <w:pStyle w:val="ListBullet2"/>
      </w:pPr>
      <w:r w:rsidRPr="0029255A">
        <w:t>arriving on time</w:t>
      </w:r>
    </w:p>
    <w:p w:rsidR="00000000" w:rsidRPr="0029255A" w:rsidP="0029255A">
      <w:pPr>
        <w:pStyle w:val="ListBullet2"/>
      </w:pPr>
      <w:r w:rsidRPr="0029255A">
        <w:t>using self reflection to identify areas for improvement</w:t>
      </w:r>
    </w:p>
    <w:p w:rsidR="00000000" w:rsidRPr="0029255A" w:rsidP="0029255A">
      <w:pPr>
        <w:pStyle w:val="ListBullet"/>
      </w:pPr>
      <w:r w:rsidRPr="0029255A">
        <w:t>methods to:</w:t>
      </w:r>
    </w:p>
    <w:p w:rsidR="00000000" w:rsidRPr="0029255A" w:rsidP="0029255A">
      <w:pPr>
        <w:pStyle w:val="ListBullet2"/>
      </w:pPr>
      <w:r w:rsidRPr="0029255A">
        <w:t>instruct safe use of equipment and techniques</w:t>
      </w:r>
    </w:p>
    <w:p w:rsidR="00000000" w:rsidRPr="0029255A" w:rsidP="0029255A">
      <w:pPr>
        <w:pStyle w:val="ListBullet2"/>
      </w:pPr>
      <w:r w:rsidRPr="0029255A">
        <w:t>inst</w:t>
      </w:r>
      <w:r w:rsidRPr="0029255A">
        <w:t>ruct safe sport techniques</w:t>
      </w:r>
    </w:p>
    <w:p w:rsidR="00000000" w:rsidRPr="0029255A" w:rsidP="0029255A">
      <w:pPr>
        <w:pStyle w:val="ListBullet2"/>
      </w:pPr>
      <w:r w:rsidRPr="0029255A">
        <w:t>instruct warm-up, skill development and cool down activities</w:t>
      </w:r>
    </w:p>
    <w:p w:rsidR="00000000" w:rsidRPr="0029255A" w:rsidP="0029255A">
      <w:pPr>
        <w:pStyle w:val="ListBullet2"/>
      </w:pPr>
      <w:r w:rsidRPr="0029255A">
        <w:t>establish behaviour standards</w:t>
      </w:r>
    </w:p>
    <w:p w:rsidR="00000000" w:rsidRPr="0029255A" w:rsidP="0029255A">
      <w:pPr>
        <w:pStyle w:val="ListBullet2"/>
      </w:pPr>
      <w:r w:rsidRPr="0029255A">
        <w:t>promote cooperation and good relationships</w:t>
      </w:r>
    </w:p>
    <w:p w:rsidR="00000000" w:rsidRPr="0029255A" w:rsidP="0029255A">
      <w:pPr>
        <w:pStyle w:val="ListBullet2"/>
      </w:pPr>
      <w:r w:rsidRPr="0029255A">
        <w:t>demonstrate techniques</w:t>
      </w:r>
    </w:p>
    <w:p w:rsidR="00000000" w:rsidRPr="0029255A" w:rsidP="0029255A">
      <w:pPr>
        <w:pStyle w:val="ListBullet2"/>
      </w:pPr>
      <w:r w:rsidRPr="0029255A">
        <w:t>encourage interaction and participation</w:t>
      </w:r>
    </w:p>
    <w:p w:rsidR="00000000" w:rsidRPr="0029255A" w:rsidP="0029255A">
      <w:pPr>
        <w:pStyle w:val="ListBullet2"/>
      </w:pPr>
      <w:r w:rsidRPr="0029255A">
        <w:t>give and receive feedback</w:t>
      </w:r>
    </w:p>
    <w:p w:rsidR="00000000" w:rsidRPr="0029255A" w:rsidP="0029255A">
      <w:pPr>
        <w:pStyle w:val="ListBullet2"/>
      </w:pPr>
      <w:r w:rsidRPr="0029255A">
        <w:t>respond to questions</w:t>
      </w:r>
    </w:p>
    <w:p w:rsidR="00000000" w:rsidRPr="0029255A" w:rsidP="0029255A">
      <w:pPr>
        <w:pStyle w:val="ListBullet2"/>
      </w:pPr>
      <w:r w:rsidRPr="0029255A">
        <w:t>report problems to supervisor</w:t>
      </w:r>
    </w:p>
    <w:p w:rsidR="00000000" w:rsidRPr="0029255A" w:rsidP="0029255A">
      <w:pPr>
        <w:pStyle w:val="ListBullet"/>
      </w:pPr>
      <w:r w:rsidRPr="0029255A">
        <w:t>rugby league session plan elements</w:t>
      </w:r>
    </w:p>
    <w:p w:rsidR="00000000" w:rsidRPr="0029255A" w:rsidP="0029255A">
      <w:pPr>
        <w:pStyle w:val="ListBullet"/>
      </w:pPr>
      <w:r w:rsidRPr="0029255A">
        <w:t>methods for self reflection.</w:t>
      </w:r>
    </w:p>
    <w:p w:rsidR="00000000" w:rsidRPr="0029255A" w:rsidP="0029255A">
      <w:pPr>
        <w:pStyle w:val="AllowPageBreak"/>
      </w:pPr>
    </w:p>
    <w:p w:rsidR="00000000" w:rsidRPr="0029255A" w:rsidP="0029255A">
      <w:pPr>
        <w:pStyle w:val="Heading1"/>
      </w:pPr>
      <w:bookmarkStart w:id="4" w:name="O_1023299"/>
      <w:bookmarkEnd w:id="4"/>
      <w:r w:rsidRPr="0029255A">
        <w:t>Assessment Conditions</w:t>
      </w:r>
    </w:p>
    <w:p w:rsidR="00000000" w:rsidRPr="0029255A" w:rsidP="00642ECF">
      <w:pPr>
        <w:pStyle w:val="BodyText"/>
      </w:pPr>
      <w:r w:rsidRPr="0029255A">
        <w:t xml:space="preserve">Skills must be demonstrated in: </w:t>
      </w:r>
    </w:p>
    <w:p w:rsidR="00000000" w:rsidRPr="0029255A" w:rsidP="0029255A">
      <w:pPr>
        <w:pStyle w:val="ListBullet"/>
      </w:pPr>
      <w:r w:rsidRPr="0029255A">
        <w:t xml:space="preserve">a community based sport environment in rugby league. This can be </w:t>
      </w:r>
      <w:r w:rsidRPr="0029255A">
        <w:t>a workplace or simulated environment.</w:t>
      </w:r>
    </w:p>
    <w:p w:rsidR="00000000" w:rsidRPr="0029255A" w:rsidP="0029255A">
      <w:pPr>
        <w:pStyle w:val="BodyText"/>
      </w:pPr>
    </w:p>
    <w:p w:rsidR="00000000" w:rsidRPr="0029255A" w:rsidP="00642ECF">
      <w:pPr>
        <w:pStyle w:val="BodyText"/>
      </w:pPr>
      <w:r w:rsidRPr="0029255A">
        <w:t>Assessment must ensure access to:</w:t>
      </w:r>
    </w:p>
    <w:p w:rsidR="00000000" w:rsidRPr="0029255A" w:rsidP="0029255A">
      <w:pPr>
        <w:pStyle w:val="ListBullet"/>
      </w:pPr>
      <w:r w:rsidRPr="0029255A">
        <w:t>first aid kit</w:t>
      </w:r>
    </w:p>
    <w:p w:rsidR="00000000" w:rsidRPr="0029255A" w:rsidP="0029255A">
      <w:pPr>
        <w:pStyle w:val="ListBullet"/>
      </w:pPr>
      <w:r w:rsidRPr="0029255A">
        <w:t>drinking water</w:t>
      </w:r>
    </w:p>
    <w:p w:rsidR="00000000" w:rsidRPr="0029255A" w:rsidP="0029255A">
      <w:pPr>
        <w:pStyle w:val="ListBullet"/>
      </w:pPr>
      <w:r w:rsidRPr="0029255A">
        <w:t>Australian Rugby League rules, regulations and policies applicable to coaching foundation level participants</w:t>
      </w:r>
    </w:p>
    <w:p w:rsidR="00000000" w:rsidRPr="0029255A" w:rsidP="0029255A">
      <w:pPr>
        <w:pStyle w:val="ListBullet"/>
      </w:pPr>
      <w:r w:rsidRPr="0029255A">
        <w:t>rug</w:t>
      </w:r>
      <w:r w:rsidRPr="0029255A">
        <w:t>by league facilities, equipment and resources:</w:t>
      </w:r>
    </w:p>
    <w:p w:rsidR="00000000" w:rsidRPr="0029255A" w:rsidP="0029255A">
      <w:pPr>
        <w:pStyle w:val="ListBullet2"/>
      </w:pPr>
      <w:r w:rsidRPr="0029255A">
        <w:t>Australian Rugby League approved balls</w:t>
      </w:r>
    </w:p>
    <w:p w:rsidR="00000000" w:rsidRPr="0029255A" w:rsidP="0029255A">
      <w:pPr>
        <w:pStyle w:val="ListBullet2"/>
      </w:pPr>
      <w:r w:rsidRPr="0029255A">
        <w:t>uniforms</w:t>
      </w:r>
    </w:p>
    <w:p w:rsidR="00000000" w:rsidRPr="0029255A" w:rsidP="0029255A">
      <w:pPr>
        <w:pStyle w:val="ListBullet2"/>
      </w:pPr>
      <w:r w:rsidRPr="0029255A">
        <w:t>footwear</w:t>
      </w:r>
    </w:p>
    <w:p w:rsidR="00000000" w:rsidRPr="0029255A" w:rsidP="0029255A">
      <w:pPr>
        <w:pStyle w:val="ListBullet2"/>
      </w:pPr>
      <w:r w:rsidRPr="0029255A">
        <w:t>personal protective equipment</w:t>
      </w:r>
    </w:p>
    <w:p w:rsidR="00000000" w:rsidRPr="0029255A" w:rsidP="0029255A">
      <w:pPr>
        <w:pStyle w:val="ListBullet2"/>
      </w:pPr>
      <w:r w:rsidRPr="0029255A">
        <w:t>ankle braces and thigh protectors</w:t>
      </w:r>
    </w:p>
    <w:p w:rsidR="00000000" w:rsidRPr="0029255A" w:rsidP="0029255A">
      <w:pPr>
        <w:pStyle w:val="ListBullet2"/>
      </w:pPr>
      <w:r w:rsidRPr="0029255A">
        <w:t>tackle bags</w:t>
      </w:r>
    </w:p>
    <w:p w:rsidR="00000000" w:rsidRPr="0029255A" w:rsidP="0029255A">
      <w:pPr>
        <w:pStyle w:val="ListBullet2"/>
      </w:pPr>
      <w:r w:rsidRPr="0029255A">
        <w:t>stop watches</w:t>
      </w:r>
    </w:p>
    <w:p w:rsidR="00000000" w:rsidRPr="0029255A" w:rsidP="0029255A">
      <w:pPr>
        <w:pStyle w:val="ListBullet2"/>
      </w:pPr>
      <w:r w:rsidRPr="0029255A">
        <w:t>whistles</w:t>
      </w:r>
    </w:p>
    <w:p w:rsidR="00000000" w:rsidRPr="0029255A" w:rsidP="0029255A">
      <w:pPr>
        <w:pStyle w:val="ListBullet2"/>
      </w:pPr>
      <w:r w:rsidRPr="0029255A">
        <w:t xml:space="preserve">cones </w:t>
      </w:r>
    </w:p>
    <w:p w:rsidR="00000000" w:rsidRPr="0029255A" w:rsidP="0029255A">
      <w:pPr>
        <w:pStyle w:val="ListBullet"/>
      </w:pPr>
      <w:r w:rsidRPr="0029255A">
        <w:t>organisational safety, emergency response and</w:t>
      </w:r>
      <w:r w:rsidRPr="0029255A">
        <w:t xml:space="preserve"> first aid procedures for rugby league.</w:t>
      </w:r>
    </w:p>
    <w:p w:rsidR="00000000" w:rsidRPr="0029255A" w:rsidP="0029255A">
      <w:pPr>
        <w:pStyle w:val="BodyText"/>
      </w:pPr>
    </w:p>
    <w:p w:rsidR="00000000" w:rsidRPr="0029255A" w:rsidP="00642ECF">
      <w:pPr>
        <w:pStyle w:val="BodyText"/>
      </w:pPr>
      <w:r w:rsidRPr="0029255A">
        <w:t>Assessment must ensure use of:</w:t>
      </w:r>
    </w:p>
    <w:p w:rsidR="00000000" w:rsidRPr="0029255A" w:rsidP="0029255A">
      <w:pPr>
        <w:pStyle w:val="ListBullet"/>
      </w:pPr>
      <w:r w:rsidRPr="0029255A">
        <w:t>rugby league session plan</w:t>
      </w:r>
    </w:p>
    <w:p w:rsidR="00000000" w:rsidRPr="0029255A" w:rsidP="0029255A">
      <w:pPr>
        <w:pStyle w:val="ListBullet"/>
      </w:pPr>
      <w:r w:rsidRPr="0029255A">
        <w:t>a supervisor and rugby league foundation level participants to be coached.</w:t>
      </w:r>
    </w:p>
    <w:p w:rsidR="00000000" w:rsidRPr="0029255A" w:rsidP="0029255A">
      <w:pPr>
        <w:pStyle w:val="BodyText"/>
      </w:pPr>
    </w:p>
    <w:p w:rsidR="00000000" w:rsidRPr="0029255A" w:rsidP="00642ECF">
      <w:pPr>
        <w:pStyle w:val="BodyText"/>
      </w:pPr>
      <w:r w:rsidRPr="0029255A">
        <w:t>Assessors must satisfy the Standards for Registered Training Organisations requirements for assessors.</w:t>
      </w:r>
    </w:p>
    <w:p w:rsidR="00000000" w:rsidRPr="0029255A" w:rsidP="0029255A">
      <w:pPr>
        <w:pStyle w:val="Heading1"/>
      </w:pPr>
      <w:bookmarkStart w:id="5" w:name="O_1023302"/>
      <w:bookmarkEnd w:id="5"/>
      <w:r w:rsidRPr="0029255A">
        <w:t>Links</w:t>
      </w:r>
    </w:p>
    <w:p w:rsidR="00000000" w:rsidRPr="0029255A" w:rsidP="00642ECF">
      <w:pPr>
        <w:pStyle w:val="BodyText"/>
      </w:pPr>
      <w:r w:rsidRPr="0029255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225C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9255A" w:rsidP="0029255A"/>
    <w:sectPr w:rsidSect="00292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5A" w:rsidRPr="00642ECF" w:rsidP="00642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CF" w:rsidP="0029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ECF" w:rsidP="0029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2ECF" w:rsidP="00292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55A" w:rsidRPr="00642ECF" w:rsidP="00642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CF" w:rsidRPr="002D2AF8" w:rsidP="0029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SISSRGL001 Conduct rugby league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42ECF" w:rsidP="00292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4A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EED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DC9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5A"/>
  </w:style>
  <w:style w:type="character" w:customStyle="1" w:styleId="Heading1Char">
    <w:name w:val="Heading 1 Char"/>
    <w:basedOn w:val="DefaultParagraphFont"/>
    <w:link w:val="Heading1"/>
    <w:rsid w:val="00292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55A"/>
    <w:rPr>
      <w:b/>
      <w:spacing w:val="0"/>
    </w:rPr>
  </w:style>
  <w:style w:type="paragraph" w:customStyle="1" w:styleId="SuperTitle">
    <w:name w:val="SuperTitle"/>
    <w:basedOn w:val="Title"/>
    <w:rsid w:val="00292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55A"/>
    <w:rPr>
      <w:i/>
    </w:rPr>
  </w:style>
  <w:style w:type="paragraph" w:styleId="Caption">
    <w:name w:val="caption"/>
    <w:basedOn w:val="BodyText"/>
    <w:next w:val="Normal"/>
    <w:qFormat/>
    <w:rsid w:val="00292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5A"/>
  </w:style>
  <w:style w:type="paragraph" w:styleId="TableofFigures">
    <w:name w:val="table of figures"/>
    <w:basedOn w:val="Normal"/>
    <w:next w:val="Normal"/>
    <w:semiHidden/>
    <w:rsid w:val="00292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55A"/>
    <w:rPr>
      <w:rFonts w:ascii="Wingdings" w:hAnsi="Wingdings"/>
    </w:rPr>
  </w:style>
  <w:style w:type="paragraph" w:customStyle="1" w:styleId="TableHeading">
    <w:name w:val="Table Heading"/>
    <w:basedOn w:val="HeadingBase"/>
    <w:rsid w:val="00292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55A"/>
    <w:rPr>
      <w:color w:val="0033CC"/>
      <w:u w:val="none"/>
    </w:rPr>
  </w:style>
  <w:style w:type="paragraph" w:customStyle="1" w:styleId="BodyTextRight">
    <w:name w:val="Body Text Right"/>
    <w:basedOn w:val="BodyText"/>
    <w:rsid w:val="00292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5A"/>
    <w:rPr>
      <w:sz w:val="32"/>
    </w:rPr>
  </w:style>
  <w:style w:type="paragraph" w:customStyle="1" w:styleId="HeadingProcedure">
    <w:name w:val="Heading Procedure"/>
    <w:basedOn w:val="HeadingBase"/>
    <w:next w:val="Normal"/>
    <w:rsid w:val="00292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5A"/>
    <w:pPr>
      <w:spacing w:before="60" w:after="60"/>
    </w:pPr>
  </w:style>
  <w:style w:type="paragraph" w:styleId="ListContinue">
    <w:name w:val="List Continue"/>
    <w:basedOn w:val="List"/>
    <w:rsid w:val="0029255A"/>
    <w:pPr>
      <w:ind w:firstLine="0"/>
    </w:pPr>
  </w:style>
  <w:style w:type="paragraph" w:customStyle="1" w:styleId="ListNote">
    <w:name w:val="List Note"/>
    <w:basedOn w:val="List"/>
    <w:rsid w:val="00292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5A"/>
    <w:rPr>
      <w:rFonts w:ascii="Courier New" w:hAnsi="Courier New"/>
    </w:rPr>
  </w:style>
  <w:style w:type="paragraph" w:customStyle="1" w:styleId="NoteBullet">
    <w:name w:val="Note Bullet"/>
    <w:basedOn w:val="Note"/>
    <w:rsid w:val="00292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5A"/>
    <w:rPr>
      <w:b/>
      <w:smallCaps/>
    </w:rPr>
  </w:style>
  <w:style w:type="paragraph" w:customStyle="1" w:styleId="TableListNumber">
    <w:name w:val="Table List Number"/>
    <w:basedOn w:val="ListNumber"/>
    <w:rsid w:val="00292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5A"/>
    <w:pPr>
      <w:numPr>
        <w:numId w:val="9"/>
      </w:numPr>
    </w:pPr>
  </w:style>
  <w:style w:type="paragraph" w:customStyle="1" w:styleId="ListAlpha2">
    <w:name w:val="List Alpha 2"/>
    <w:basedOn w:val="List2"/>
    <w:rsid w:val="0029255A"/>
    <w:pPr>
      <w:numPr>
        <w:numId w:val="8"/>
      </w:numPr>
    </w:pPr>
  </w:style>
  <w:style w:type="paragraph" w:styleId="List2">
    <w:name w:val="List 2"/>
    <w:basedOn w:val="BodyText"/>
    <w:rsid w:val="00292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55A"/>
    <w:pPr>
      <w:numPr>
        <w:numId w:val="4"/>
      </w:numPr>
    </w:pPr>
  </w:style>
  <w:style w:type="paragraph" w:styleId="ListContinue2">
    <w:name w:val="List Continue 2"/>
    <w:basedOn w:val="List2"/>
    <w:rsid w:val="0029255A"/>
    <w:pPr>
      <w:ind w:firstLine="0"/>
    </w:pPr>
  </w:style>
  <w:style w:type="paragraph" w:styleId="ListContinue3">
    <w:name w:val="List Continue 3"/>
    <w:basedOn w:val="List3"/>
    <w:rsid w:val="0029255A"/>
    <w:pPr>
      <w:ind w:left="1021" w:firstLine="0"/>
    </w:pPr>
  </w:style>
  <w:style w:type="paragraph" w:styleId="ListContinue4">
    <w:name w:val="List Continue 4"/>
    <w:basedOn w:val="List4"/>
    <w:rsid w:val="0029255A"/>
    <w:pPr>
      <w:ind w:firstLine="0"/>
    </w:pPr>
  </w:style>
  <w:style w:type="paragraph" w:styleId="ListContinue5">
    <w:name w:val="List Continue 5"/>
    <w:basedOn w:val="List5"/>
    <w:rsid w:val="0029255A"/>
    <w:pPr>
      <w:ind w:firstLine="0"/>
    </w:pPr>
  </w:style>
  <w:style w:type="paragraph" w:styleId="ListNumber3">
    <w:name w:val="List Number 3"/>
    <w:basedOn w:val="List3"/>
    <w:rsid w:val="0029255A"/>
    <w:pPr>
      <w:numPr>
        <w:numId w:val="5"/>
      </w:numPr>
    </w:pPr>
  </w:style>
  <w:style w:type="paragraph" w:styleId="ListNumber4">
    <w:name w:val="List Number 4"/>
    <w:basedOn w:val="List4"/>
    <w:rsid w:val="0029255A"/>
    <w:pPr>
      <w:numPr>
        <w:numId w:val="6"/>
      </w:numPr>
    </w:pPr>
  </w:style>
  <w:style w:type="paragraph" w:styleId="ListNumber5">
    <w:name w:val="List Number 5"/>
    <w:basedOn w:val="List5"/>
    <w:rsid w:val="0029255A"/>
    <w:pPr>
      <w:numPr>
        <w:numId w:val="7"/>
      </w:numPr>
    </w:pPr>
  </w:style>
  <w:style w:type="paragraph" w:styleId="BlockText">
    <w:name w:val="Block Text"/>
    <w:basedOn w:val="Normal"/>
    <w:rsid w:val="00292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5A"/>
    <w:rPr>
      <w:sz w:val="16"/>
      <w:vertAlign w:val="superscript"/>
    </w:rPr>
  </w:style>
  <w:style w:type="character" w:customStyle="1" w:styleId="Symbols">
    <w:name w:val="Symbols"/>
    <w:basedOn w:val="DefaultParagraphFont"/>
    <w:rsid w:val="0029255A"/>
    <w:rPr>
      <w:rFonts w:ascii="Symbol" w:hAnsi="Symbol"/>
    </w:rPr>
  </w:style>
  <w:style w:type="character" w:customStyle="1" w:styleId="MenuOptions">
    <w:name w:val="Menu Options"/>
    <w:basedOn w:val="DefaultParagraphFont"/>
    <w:rsid w:val="00292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5A"/>
    <w:rPr>
      <w:b/>
    </w:rPr>
  </w:style>
  <w:style w:type="character" w:customStyle="1" w:styleId="Underlined">
    <w:name w:val="Underlined"/>
    <w:basedOn w:val="DefaultParagraphFont"/>
    <w:rsid w:val="0029255A"/>
    <w:rPr>
      <w:u w:val="single"/>
    </w:rPr>
  </w:style>
  <w:style w:type="paragraph" w:customStyle="1" w:styleId="TableBodyTextRight">
    <w:name w:val="Table Body Text Right"/>
    <w:basedOn w:val="TableBodyText"/>
    <w:rsid w:val="00292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5A"/>
    <w:rPr>
      <w:sz w:val="18"/>
    </w:rPr>
  </w:style>
  <w:style w:type="paragraph" w:customStyle="1" w:styleId="BodySmallRight">
    <w:name w:val="Body Small Right"/>
    <w:basedOn w:val="BodyTextRight"/>
    <w:rsid w:val="0029255A"/>
    <w:rPr>
      <w:sz w:val="18"/>
      <w:szCs w:val="18"/>
    </w:rPr>
  </w:style>
  <w:style w:type="paragraph" w:customStyle="1" w:styleId="MarginEdition">
    <w:name w:val="Margin Edition"/>
    <w:basedOn w:val="MarginNote"/>
    <w:rsid w:val="00292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5A"/>
    <w:rPr>
      <w:sz w:val="2"/>
      <w:szCs w:val="2"/>
    </w:rPr>
  </w:style>
  <w:style w:type="character" w:customStyle="1" w:styleId="Small">
    <w:name w:val="Small"/>
    <w:basedOn w:val="DefaultParagraphFont"/>
    <w:rsid w:val="0029255A"/>
    <w:rPr>
      <w:sz w:val="16"/>
    </w:rPr>
  </w:style>
  <w:style w:type="paragraph" w:customStyle="1" w:styleId="WideTable">
    <w:name w:val="Wide Table"/>
    <w:basedOn w:val="Normal"/>
    <w:rsid w:val="00292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5A"/>
  </w:style>
  <w:style w:type="paragraph" w:styleId="Quote">
    <w:name w:val="Quote"/>
    <w:basedOn w:val="Heading1"/>
    <w:link w:val="QuoteChar"/>
    <w:qFormat/>
    <w:rsid w:val="00292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5A"/>
    <w:pPr>
      <w:pageBreakBefore/>
    </w:pPr>
  </w:style>
  <w:style w:type="paragraph" w:customStyle="1" w:styleId="Border">
    <w:name w:val="Border"/>
    <w:basedOn w:val="Normal"/>
    <w:qFormat/>
    <w:rsid w:val="00292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5A"/>
    <w:rPr>
      <w:u w:val="single"/>
    </w:rPr>
  </w:style>
  <w:style w:type="character" w:customStyle="1" w:styleId="BoldandItalics">
    <w:name w:val="Bold and Italics"/>
    <w:qFormat/>
    <w:rsid w:val="0029255A"/>
    <w:rPr>
      <w:b/>
      <w:i/>
      <w:u w:val="none"/>
    </w:rPr>
  </w:style>
  <w:style w:type="paragraph" w:styleId="BalloonText">
    <w:name w:val="Balloon Text"/>
    <w:basedOn w:val="Normal"/>
    <w:link w:val="BalloonTextChar"/>
    <w:rsid w:val="0029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55A"/>
    <w:pPr>
      <w:spacing w:before="0" w:after="0"/>
    </w:pPr>
  </w:style>
  <w:style w:type="paragraph" w:customStyle="1" w:styleId="BodyTextBold">
    <w:name w:val="Body Text Bold"/>
    <w:basedOn w:val="BodyText"/>
    <w:qFormat/>
    <w:rsid w:val="0029255A"/>
    <w:rPr>
      <w:b/>
    </w:rPr>
  </w:style>
  <w:style w:type="character" w:styleId="Hyperlink">
    <w:name w:val="Hyperlink"/>
    <w:basedOn w:val="DefaultParagraphFont"/>
    <w:uiPriority w:val="99"/>
    <w:unhideWhenUsed/>
    <w:rsid w:val="00642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3099</Characters>
  <Application>Microsoft Office Word</Application>
  <DocSecurity>0</DocSecurity>
  <Lines>114</Lines>
  <Paragraphs>104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SISSRGL001 Conduct rugby league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