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D73" w:rsidP="009C1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SISSPAR008 Maintain personal wellbeing as an athlete</w:t>
      </w:r>
      <w:r>
        <w:fldChar w:fldCharType="end"/>
      </w:r>
    </w:p>
    <w:p w:rsidR="009C1D73" w:rsidP="009C1D73">
      <w:pPr>
        <w:pStyle w:val="Version"/>
        <w:sectPr w:rsidSect="00884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12F" w:rsidP="0088412F">
      <w:pPr>
        <w:pStyle w:val="SuperHeading"/>
      </w:pPr>
      <w:r w:rsidRPr="0088412F">
        <w:t>Assessment Requirements for SISSPAR008 Maintain personal wellbeing as an athlete</w:t>
      </w:r>
    </w:p>
    <w:p w:rsidR="00000000" w:rsidRPr="0088412F" w:rsidP="0088412F">
      <w:pPr>
        <w:pStyle w:val="Heading1"/>
      </w:pPr>
      <w:bookmarkStart w:id="1" w:name="O_1023258"/>
      <w:bookmarkEnd w:id="1"/>
      <w:r w:rsidRPr="0088412F">
        <w:t>Modification History</w:t>
      </w:r>
    </w:p>
    <w:p w:rsidR="00000000" w:rsidRPr="0088412F" w:rsidP="009C1D73">
      <w:pPr>
        <w:pStyle w:val="BodyText"/>
      </w:pPr>
      <w:r w:rsidRPr="0088412F">
        <w:t>Not applicable.</w:t>
      </w:r>
    </w:p>
    <w:p w:rsidR="00000000" w:rsidRPr="0088412F" w:rsidP="0088412F">
      <w:pPr>
        <w:pStyle w:val="Heading1"/>
      </w:pPr>
      <w:bookmarkStart w:id="2" w:name="O_1023259"/>
      <w:bookmarkEnd w:id="2"/>
      <w:r w:rsidRPr="0088412F">
        <w:t>Performance Evidence</w:t>
      </w:r>
    </w:p>
    <w:p w:rsidR="00000000" w:rsidRPr="0088412F" w:rsidP="009C1D73">
      <w:pPr>
        <w:pStyle w:val="BodyText"/>
      </w:pPr>
      <w:r w:rsidRPr="0088412F">
        <w:t>Evidence of the ability to complete tasks outlined in elements and performance criteria of this unit in the context of the job role, and:</w:t>
      </w:r>
    </w:p>
    <w:p w:rsidR="00000000" w:rsidRPr="0088412F" w:rsidP="0088412F">
      <w:pPr>
        <w:pStyle w:val="ListBullet"/>
      </w:pPr>
      <w:r w:rsidRPr="0088412F">
        <w:t>maintain personal wellbeing as an athlete that involves:</w:t>
      </w:r>
    </w:p>
    <w:p w:rsidR="00000000" w:rsidRPr="0088412F" w:rsidP="0088412F">
      <w:pPr>
        <w:pStyle w:val="ListBullet2"/>
      </w:pPr>
      <w:r w:rsidRPr="0088412F">
        <w:t>planning, implementing and evaluating two wellbeing strateg</w:t>
      </w:r>
      <w:r w:rsidRPr="0088412F">
        <w:t>ies for enhancing physical wellbeing</w:t>
      </w:r>
    </w:p>
    <w:p w:rsidR="00000000" w:rsidRPr="0088412F" w:rsidP="0088412F">
      <w:pPr>
        <w:pStyle w:val="ListBullet2"/>
      </w:pPr>
      <w:r w:rsidRPr="0088412F">
        <w:t>planning, implementing and evaluating two wellbeing strategies for enhanced mental health wellbeing.</w:t>
      </w:r>
    </w:p>
    <w:p w:rsidR="00000000" w:rsidRPr="0088412F" w:rsidP="0088412F">
      <w:pPr>
        <w:pStyle w:val="AllowPageBreak"/>
      </w:pPr>
    </w:p>
    <w:p w:rsidR="00000000" w:rsidRPr="0088412F" w:rsidP="0088412F">
      <w:pPr>
        <w:pStyle w:val="Heading1"/>
      </w:pPr>
      <w:bookmarkStart w:id="3" w:name="O_1023260"/>
      <w:bookmarkEnd w:id="3"/>
      <w:r w:rsidRPr="0088412F">
        <w:t>Knowledge Evidence</w:t>
      </w:r>
    </w:p>
    <w:p w:rsidR="00000000" w:rsidRPr="0088412F" w:rsidP="009C1D73">
      <w:pPr>
        <w:pStyle w:val="BodyText"/>
      </w:pPr>
      <w:r w:rsidRPr="0088412F">
        <w:t>Demonstrated knowledge required to complete the tasks outlined in elements and p</w:t>
      </w:r>
      <w:r w:rsidRPr="0088412F">
        <w:t>erformance criteria of this unit:</w:t>
      </w:r>
    </w:p>
    <w:p w:rsidR="00000000" w:rsidRPr="0088412F" w:rsidP="0088412F">
      <w:pPr>
        <w:pStyle w:val="ListBullet"/>
      </w:pPr>
      <w:r w:rsidRPr="0088412F">
        <w:t>organisational policies and procedures applicable to maintaining personal wellbeing as an athlete</w:t>
      </w:r>
    </w:p>
    <w:p w:rsidR="00000000" w:rsidRPr="0088412F" w:rsidP="0088412F">
      <w:pPr>
        <w:pStyle w:val="ListBullet"/>
      </w:pPr>
      <w:r w:rsidRPr="0088412F">
        <w:t>requirements for athlete personal wellbeing:</w:t>
      </w:r>
    </w:p>
    <w:p w:rsidR="00000000" w:rsidRPr="0088412F" w:rsidP="0088412F">
      <w:pPr>
        <w:pStyle w:val="ListBullet2"/>
      </w:pPr>
      <w:r w:rsidRPr="0088412F">
        <w:t>healthy eating</w:t>
      </w:r>
    </w:p>
    <w:p w:rsidR="00000000" w:rsidRPr="0088412F" w:rsidP="0088412F">
      <w:pPr>
        <w:pStyle w:val="ListBullet2"/>
      </w:pPr>
      <w:r w:rsidRPr="0088412F">
        <w:t>hydration</w:t>
      </w:r>
    </w:p>
    <w:p w:rsidR="00000000" w:rsidRPr="0088412F" w:rsidP="0088412F">
      <w:pPr>
        <w:pStyle w:val="ListBullet2"/>
      </w:pPr>
      <w:r w:rsidRPr="0088412F">
        <w:t>training and recovery</w:t>
      </w:r>
    </w:p>
    <w:p w:rsidR="00000000" w:rsidRPr="0088412F" w:rsidP="0088412F">
      <w:pPr>
        <w:pStyle w:val="ListBullet2"/>
      </w:pPr>
      <w:r w:rsidRPr="0088412F">
        <w:t>safety and security</w:t>
      </w:r>
    </w:p>
    <w:p w:rsidR="00000000" w:rsidRPr="0088412F" w:rsidP="0088412F">
      <w:pPr>
        <w:pStyle w:val="ListBullet2"/>
      </w:pPr>
      <w:r w:rsidRPr="0088412F">
        <w:t>sleep</w:t>
      </w:r>
    </w:p>
    <w:p w:rsidR="00000000" w:rsidRPr="0088412F" w:rsidP="0088412F">
      <w:pPr>
        <w:pStyle w:val="ListBullet2"/>
      </w:pPr>
      <w:r w:rsidRPr="0088412F">
        <w:t>hygiene</w:t>
      </w:r>
    </w:p>
    <w:p w:rsidR="00000000" w:rsidRPr="0088412F" w:rsidP="0088412F">
      <w:pPr>
        <w:pStyle w:val="ListBullet2"/>
      </w:pPr>
      <w:r w:rsidRPr="0088412F">
        <w:t>resilience</w:t>
      </w:r>
    </w:p>
    <w:p w:rsidR="00000000" w:rsidRPr="0088412F" w:rsidP="0088412F">
      <w:pPr>
        <w:pStyle w:val="ListBullet2"/>
      </w:pPr>
      <w:r w:rsidRPr="0088412F">
        <w:t>healthy relationships</w:t>
      </w:r>
    </w:p>
    <w:p w:rsidR="00000000" w:rsidRPr="0088412F" w:rsidP="0088412F">
      <w:pPr>
        <w:pStyle w:val="ListBullet2"/>
      </w:pPr>
      <w:r w:rsidRPr="0088412F">
        <w:t>self-reliance</w:t>
      </w:r>
    </w:p>
    <w:p w:rsidR="00000000" w:rsidRPr="0088412F" w:rsidP="0088412F">
      <w:pPr>
        <w:pStyle w:val="ListBullet2"/>
      </w:pPr>
      <w:r w:rsidRPr="0088412F">
        <w:t>lifestyle</w:t>
      </w:r>
    </w:p>
    <w:p w:rsidR="00000000" w:rsidRPr="0088412F" w:rsidP="0088412F">
      <w:pPr>
        <w:pStyle w:val="ListBullet"/>
      </w:pPr>
      <w:r w:rsidRPr="0088412F">
        <w:t>mental health risks and protective factors</w:t>
      </w:r>
    </w:p>
    <w:p w:rsidR="00000000" w:rsidRPr="0088412F" w:rsidP="0088412F">
      <w:pPr>
        <w:pStyle w:val="ListBullet"/>
      </w:pPr>
      <w:r w:rsidRPr="0088412F">
        <w:t>types of athlete wellbeing strategies:</w:t>
      </w:r>
    </w:p>
    <w:p w:rsidR="00000000" w:rsidRPr="0088412F" w:rsidP="0088412F">
      <w:pPr>
        <w:pStyle w:val="ListBullet2"/>
      </w:pPr>
      <w:r w:rsidRPr="0088412F">
        <w:t>resilience</w:t>
      </w:r>
    </w:p>
    <w:p w:rsidR="00000000" w:rsidRPr="0088412F" w:rsidP="0088412F">
      <w:pPr>
        <w:pStyle w:val="ListBullet2"/>
      </w:pPr>
      <w:r w:rsidRPr="0088412F">
        <w:t>recovery</w:t>
      </w:r>
    </w:p>
    <w:p w:rsidR="00000000" w:rsidRPr="0088412F" w:rsidP="0088412F">
      <w:pPr>
        <w:pStyle w:val="ListBullet2"/>
      </w:pPr>
      <w:r w:rsidRPr="0088412F">
        <w:t>diet locally and when travelling overseas</w:t>
      </w:r>
    </w:p>
    <w:p w:rsidR="00000000" w:rsidRPr="0088412F" w:rsidP="0088412F">
      <w:pPr>
        <w:pStyle w:val="ListBullet2"/>
      </w:pPr>
      <w:r w:rsidRPr="0088412F">
        <w:t>sleep</w:t>
      </w:r>
    </w:p>
    <w:p w:rsidR="00000000" w:rsidRPr="0088412F" w:rsidP="0088412F">
      <w:pPr>
        <w:pStyle w:val="ListBullet"/>
      </w:pPr>
      <w:r w:rsidRPr="0088412F">
        <w:t xml:space="preserve">sources of wellbeing resources, supports and professional advice </w:t>
      </w:r>
    </w:p>
    <w:p w:rsidR="00000000" w:rsidRPr="0088412F" w:rsidP="0088412F">
      <w:pPr>
        <w:pStyle w:val="ListBullet"/>
      </w:pPr>
      <w:r w:rsidRPr="0088412F">
        <w:t>roles and responsibilities of coaches, support staff and health professionals applicable to supporting athletes to maintain personal wellbeing.</w:t>
      </w:r>
    </w:p>
    <w:p w:rsidR="00000000" w:rsidRPr="0088412F" w:rsidP="0088412F">
      <w:pPr>
        <w:pStyle w:val="AllowPageBreak"/>
      </w:pPr>
    </w:p>
    <w:p w:rsidR="00000000" w:rsidRPr="0088412F" w:rsidP="0088412F">
      <w:pPr>
        <w:pStyle w:val="Heading1"/>
      </w:pPr>
      <w:bookmarkStart w:id="4" w:name="O_1023261"/>
      <w:bookmarkEnd w:id="4"/>
      <w:r w:rsidRPr="0088412F">
        <w:t>Assessment Conditions</w:t>
      </w:r>
    </w:p>
    <w:p w:rsidR="00000000" w:rsidRPr="0088412F" w:rsidP="009C1D73">
      <w:pPr>
        <w:pStyle w:val="BodyText"/>
      </w:pPr>
      <w:r w:rsidRPr="0088412F">
        <w:t>Skill</w:t>
      </w:r>
      <w:r w:rsidRPr="0088412F">
        <w:t xml:space="preserve">s must be demonstrated in: </w:t>
      </w:r>
    </w:p>
    <w:p w:rsidR="00000000" w:rsidRPr="0088412F" w:rsidP="0088412F">
      <w:pPr>
        <w:pStyle w:val="ListBullet"/>
      </w:pPr>
      <w:r w:rsidRPr="0088412F">
        <w:t>a sport environment. This can be a workplace or simulated environment.</w:t>
      </w:r>
    </w:p>
    <w:p w:rsidR="00000000" w:rsidRPr="0088412F" w:rsidP="0088412F">
      <w:pPr>
        <w:pStyle w:val="BodyText"/>
      </w:pPr>
    </w:p>
    <w:p w:rsidR="00000000" w:rsidRPr="0088412F" w:rsidP="009C1D73">
      <w:pPr>
        <w:pStyle w:val="BodyText"/>
      </w:pPr>
      <w:r w:rsidRPr="0088412F">
        <w:t>Assessment must ensure access to:</w:t>
      </w:r>
    </w:p>
    <w:p w:rsidR="00000000" w:rsidRPr="0088412F" w:rsidP="0088412F">
      <w:pPr>
        <w:pStyle w:val="ListBullet"/>
      </w:pPr>
      <w:r w:rsidRPr="0088412F">
        <w:t>organisational policies and procedures applicable to maintaining personal wellbeing as an athlete</w:t>
      </w:r>
    </w:p>
    <w:p w:rsidR="00000000" w:rsidRPr="0088412F" w:rsidP="0088412F">
      <w:pPr>
        <w:pStyle w:val="ListBullet"/>
      </w:pPr>
      <w:r w:rsidRPr="0088412F">
        <w:t>sources of information</w:t>
      </w:r>
      <w:r w:rsidRPr="0088412F">
        <w:t xml:space="preserve"> about athlete wellbeing.</w:t>
      </w:r>
    </w:p>
    <w:p w:rsidR="00000000" w:rsidRPr="0088412F" w:rsidP="0088412F">
      <w:pPr>
        <w:pStyle w:val="BodyText"/>
      </w:pPr>
    </w:p>
    <w:p w:rsidR="00000000" w:rsidRPr="0088412F" w:rsidP="009C1D73">
      <w:pPr>
        <w:pStyle w:val="BodyText"/>
      </w:pPr>
      <w:r w:rsidRPr="0088412F">
        <w:t>Assessment must ensure use of:</w:t>
      </w:r>
    </w:p>
    <w:p w:rsidR="00000000" w:rsidRPr="0088412F" w:rsidP="0088412F">
      <w:pPr>
        <w:pStyle w:val="ListBullet"/>
      </w:pPr>
      <w:r w:rsidRPr="0088412F">
        <w:t>coaches and support staff.</w:t>
      </w:r>
    </w:p>
    <w:p w:rsidR="00000000" w:rsidRPr="0088412F" w:rsidP="0088412F">
      <w:pPr>
        <w:pStyle w:val="BodyText"/>
      </w:pPr>
    </w:p>
    <w:p w:rsidR="00000000" w:rsidRPr="0088412F" w:rsidP="009C1D73">
      <w:pPr>
        <w:pStyle w:val="BodyText"/>
      </w:pPr>
      <w:r w:rsidRPr="0088412F">
        <w:t>Assessors must satisfy the Standards for Registered Training Organisations requirements for assessors.</w:t>
      </w:r>
    </w:p>
    <w:p w:rsidR="00000000" w:rsidRPr="0088412F" w:rsidP="0088412F">
      <w:pPr>
        <w:pStyle w:val="Heading1"/>
      </w:pPr>
      <w:bookmarkStart w:id="5" w:name="O_1023264"/>
      <w:bookmarkEnd w:id="5"/>
      <w:r w:rsidRPr="0088412F">
        <w:t>Links</w:t>
      </w:r>
    </w:p>
    <w:p w:rsidR="00000000" w:rsidRPr="0088412F" w:rsidP="009C1D73">
      <w:pPr>
        <w:pStyle w:val="BodyText"/>
      </w:pPr>
      <w:r w:rsidRPr="0088412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116E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412F" w:rsidP="0088412F"/>
    <w:sectPr w:rsidSect="00884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2F" w:rsidRPr="009C1D73" w:rsidP="009C1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73" w:rsidP="00884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1D73" w:rsidP="00884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1D73" w:rsidP="00884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12F" w:rsidRPr="009C1D73" w:rsidP="009C1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D73" w:rsidRPr="002D2AF8" w:rsidP="00884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SISSPAR008 Maintain personal wellbeing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1D73" w:rsidP="00884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44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5CC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4CD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12F"/>
  </w:style>
  <w:style w:type="character" w:customStyle="1" w:styleId="Heading1Char">
    <w:name w:val="Heading 1 Char"/>
    <w:basedOn w:val="DefaultParagraphFont"/>
    <w:link w:val="Heading1"/>
    <w:rsid w:val="00884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1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1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12F"/>
    <w:rPr>
      <w:b/>
      <w:spacing w:val="0"/>
    </w:rPr>
  </w:style>
  <w:style w:type="paragraph" w:customStyle="1" w:styleId="SuperTitle">
    <w:name w:val="SuperTitle"/>
    <w:basedOn w:val="Title"/>
    <w:rsid w:val="00884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12F"/>
    <w:rPr>
      <w:i/>
    </w:rPr>
  </w:style>
  <w:style w:type="paragraph" w:styleId="Caption">
    <w:name w:val="caption"/>
    <w:basedOn w:val="BodyText"/>
    <w:next w:val="Normal"/>
    <w:qFormat/>
    <w:rsid w:val="00884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12F"/>
  </w:style>
  <w:style w:type="paragraph" w:styleId="TableofFigures">
    <w:name w:val="table of figures"/>
    <w:basedOn w:val="Normal"/>
    <w:next w:val="Normal"/>
    <w:semiHidden/>
    <w:rsid w:val="00884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1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12F"/>
    <w:rPr>
      <w:rFonts w:ascii="Wingdings" w:hAnsi="Wingdings"/>
    </w:rPr>
  </w:style>
  <w:style w:type="paragraph" w:customStyle="1" w:styleId="TableHeading">
    <w:name w:val="Table Heading"/>
    <w:basedOn w:val="HeadingBase"/>
    <w:rsid w:val="00884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12F"/>
    <w:rPr>
      <w:color w:val="0033CC"/>
      <w:u w:val="none"/>
    </w:rPr>
  </w:style>
  <w:style w:type="paragraph" w:customStyle="1" w:styleId="BodyTextRight">
    <w:name w:val="Body Text Right"/>
    <w:basedOn w:val="BodyText"/>
    <w:rsid w:val="00884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1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12F"/>
    <w:rPr>
      <w:sz w:val="32"/>
    </w:rPr>
  </w:style>
  <w:style w:type="paragraph" w:customStyle="1" w:styleId="HeadingProcedure">
    <w:name w:val="Heading Procedure"/>
    <w:basedOn w:val="HeadingBase"/>
    <w:next w:val="Normal"/>
    <w:rsid w:val="00884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12F"/>
    <w:pPr>
      <w:spacing w:before="60" w:after="60"/>
    </w:pPr>
  </w:style>
  <w:style w:type="paragraph" w:styleId="ListContinue">
    <w:name w:val="List Continue"/>
    <w:basedOn w:val="List"/>
    <w:rsid w:val="0088412F"/>
    <w:pPr>
      <w:ind w:firstLine="0"/>
    </w:pPr>
  </w:style>
  <w:style w:type="paragraph" w:customStyle="1" w:styleId="ListNote">
    <w:name w:val="List Note"/>
    <w:basedOn w:val="List"/>
    <w:rsid w:val="00884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12F"/>
    <w:rPr>
      <w:rFonts w:ascii="Courier New" w:hAnsi="Courier New"/>
    </w:rPr>
  </w:style>
  <w:style w:type="paragraph" w:customStyle="1" w:styleId="NoteBullet">
    <w:name w:val="Note Bullet"/>
    <w:basedOn w:val="Note"/>
    <w:rsid w:val="00884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1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12F"/>
    <w:rPr>
      <w:b/>
      <w:smallCaps/>
    </w:rPr>
  </w:style>
  <w:style w:type="paragraph" w:customStyle="1" w:styleId="TableListNumber">
    <w:name w:val="Table List Number"/>
    <w:basedOn w:val="ListNumber"/>
    <w:rsid w:val="00884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12F"/>
    <w:pPr>
      <w:numPr>
        <w:numId w:val="9"/>
      </w:numPr>
    </w:pPr>
  </w:style>
  <w:style w:type="paragraph" w:customStyle="1" w:styleId="ListAlpha2">
    <w:name w:val="List Alpha 2"/>
    <w:basedOn w:val="List2"/>
    <w:rsid w:val="0088412F"/>
    <w:pPr>
      <w:numPr>
        <w:numId w:val="8"/>
      </w:numPr>
    </w:pPr>
  </w:style>
  <w:style w:type="paragraph" w:styleId="List2">
    <w:name w:val="List 2"/>
    <w:basedOn w:val="BodyText"/>
    <w:rsid w:val="00884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1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1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12F"/>
    <w:pPr>
      <w:numPr>
        <w:numId w:val="4"/>
      </w:numPr>
    </w:pPr>
  </w:style>
  <w:style w:type="paragraph" w:styleId="ListContinue2">
    <w:name w:val="List Continue 2"/>
    <w:basedOn w:val="List2"/>
    <w:rsid w:val="0088412F"/>
    <w:pPr>
      <w:ind w:firstLine="0"/>
    </w:pPr>
  </w:style>
  <w:style w:type="paragraph" w:styleId="ListContinue3">
    <w:name w:val="List Continue 3"/>
    <w:basedOn w:val="List3"/>
    <w:rsid w:val="0088412F"/>
    <w:pPr>
      <w:ind w:left="1021" w:firstLine="0"/>
    </w:pPr>
  </w:style>
  <w:style w:type="paragraph" w:styleId="ListContinue4">
    <w:name w:val="List Continue 4"/>
    <w:basedOn w:val="List4"/>
    <w:rsid w:val="0088412F"/>
    <w:pPr>
      <w:ind w:firstLine="0"/>
    </w:pPr>
  </w:style>
  <w:style w:type="paragraph" w:styleId="ListContinue5">
    <w:name w:val="List Continue 5"/>
    <w:basedOn w:val="List5"/>
    <w:rsid w:val="0088412F"/>
    <w:pPr>
      <w:ind w:firstLine="0"/>
    </w:pPr>
  </w:style>
  <w:style w:type="paragraph" w:styleId="ListNumber3">
    <w:name w:val="List Number 3"/>
    <w:basedOn w:val="List3"/>
    <w:rsid w:val="0088412F"/>
    <w:pPr>
      <w:numPr>
        <w:numId w:val="5"/>
      </w:numPr>
    </w:pPr>
  </w:style>
  <w:style w:type="paragraph" w:styleId="ListNumber4">
    <w:name w:val="List Number 4"/>
    <w:basedOn w:val="List4"/>
    <w:rsid w:val="0088412F"/>
    <w:pPr>
      <w:numPr>
        <w:numId w:val="6"/>
      </w:numPr>
    </w:pPr>
  </w:style>
  <w:style w:type="paragraph" w:styleId="ListNumber5">
    <w:name w:val="List Number 5"/>
    <w:basedOn w:val="List5"/>
    <w:rsid w:val="0088412F"/>
    <w:pPr>
      <w:numPr>
        <w:numId w:val="7"/>
      </w:numPr>
    </w:pPr>
  </w:style>
  <w:style w:type="paragraph" w:styleId="BlockText">
    <w:name w:val="Block Text"/>
    <w:basedOn w:val="Normal"/>
    <w:rsid w:val="00884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12F"/>
    <w:rPr>
      <w:sz w:val="16"/>
      <w:vertAlign w:val="superscript"/>
    </w:rPr>
  </w:style>
  <w:style w:type="character" w:customStyle="1" w:styleId="Symbols">
    <w:name w:val="Symbols"/>
    <w:basedOn w:val="DefaultParagraphFont"/>
    <w:rsid w:val="0088412F"/>
    <w:rPr>
      <w:rFonts w:ascii="Symbol" w:hAnsi="Symbol"/>
    </w:rPr>
  </w:style>
  <w:style w:type="character" w:customStyle="1" w:styleId="MenuOptions">
    <w:name w:val="Menu Options"/>
    <w:basedOn w:val="DefaultParagraphFont"/>
    <w:rsid w:val="00884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12F"/>
    <w:rPr>
      <w:b/>
    </w:rPr>
  </w:style>
  <w:style w:type="character" w:customStyle="1" w:styleId="Underlined">
    <w:name w:val="Underlined"/>
    <w:basedOn w:val="DefaultParagraphFont"/>
    <w:rsid w:val="0088412F"/>
    <w:rPr>
      <w:u w:val="single"/>
    </w:rPr>
  </w:style>
  <w:style w:type="paragraph" w:customStyle="1" w:styleId="TableBodyTextRight">
    <w:name w:val="Table Body Text Right"/>
    <w:basedOn w:val="TableBodyText"/>
    <w:rsid w:val="00884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12F"/>
    <w:rPr>
      <w:sz w:val="18"/>
    </w:rPr>
  </w:style>
  <w:style w:type="paragraph" w:customStyle="1" w:styleId="BodySmallRight">
    <w:name w:val="Body Small Right"/>
    <w:basedOn w:val="BodyTextRight"/>
    <w:rsid w:val="0088412F"/>
    <w:rPr>
      <w:sz w:val="18"/>
      <w:szCs w:val="18"/>
    </w:rPr>
  </w:style>
  <w:style w:type="paragraph" w:customStyle="1" w:styleId="MarginEdition">
    <w:name w:val="Margin Edition"/>
    <w:basedOn w:val="MarginNote"/>
    <w:rsid w:val="00884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12F"/>
    <w:rPr>
      <w:sz w:val="2"/>
      <w:szCs w:val="2"/>
    </w:rPr>
  </w:style>
  <w:style w:type="character" w:customStyle="1" w:styleId="Small">
    <w:name w:val="Small"/>
    <w:basedOn w:val="DefaultParagraphFont"/>
    <w:rsid w:val="0088412F"/>
    <w:rPr>
      <w:sz w:val="16"/>
    </w:rPr>
  </w:style>
  <w:style w:type="paragraph" w:customStyle="1" w:styleId="WideTable">
    <w:name w:val="Wide Table"/>
    <w:basedOn w:val="Normal"/>
    <w:rsid w:val="00884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12F"/>
  </w:style>
  <w:style w:type="paragraph" w:styleId="Quote">
    <w:name w:val="Quote"/>
    <w:basedOn w:val="Heading1"/>
    <w:link w:val="QuoteChar"/>
    <w:qFormat/>
    <w:rsid w:val="00884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12F"/>
    <w:pPr>
      <w:pageBreakBefore/>
    </w:pPr>
  </w:style>
  <w:style w:type="paragraph" w:customStyle="1" w:styleId="Border">
    <w:name w:val="Border"/>
    <w:basedOn w:val="Normal"/>
    <w:qFormat/>
    <w:rsid w:val="00884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12F"/>
    <w:rPr>
      <w:u w:val="single"/>
    </w:rPr>
  </w:style>
  <w:style w:type="character" w:customStyle="1" w:styleId="BoldandItalics">
    <w:name w:val="Bold and Italics"/>
    <w:qFormat/>
    <w:rsid w:val="0088412F"/>
    <w:rPr>
      <w:b/>
      <w:i/>
      <w:u w:val="none"/>
    </w:rPr>
  </w:style>
  <w:style w:type="paragraph" w:styleId="BalloonText">
    <w:name w:val="Balloon Text"/>
    <w:basedOn w:val="Normal"/>
    <w:link w:val="BalloonTextChar"/>
    <w:rsid w:val="00884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12F"/>
    <w:pPr>
      <w:spacing w:before="0" w:after="0"/>
    </w:pPr>
  </w:style>
  <w:style w:type="paragraph" w:customStyle="1" w:styleId="BodyTextBold">
    <w:name w:val="Body Text Bold"/>
    <w:basedOn w:val="BodyText"/>
    <w:qFormat/>
    <w:rsid w:val="0088412F"/>
    <w:rPr>
      <w:b/>
    </w:rPr>
  </w:style>
  <w:style w:type="character" w:styleId="Hyperlink">
    <w:name w:val="Hyperlink"/>
    <w:basedOn w:val="DefaultParagraphFont"/>
    <w:uiPriority w:val="99"/>
    <w:unhideWhenUsed/>
    <w:rsid w:val="009C1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1905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SISSPAR008 Maintain personal wellbeing as an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