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6AE" w:rsidP="006C16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SISSGLF007 Manage on-course golf operations</w:t>
      </w:r>
      <w:r>
        <w:fldChar w:fldCharType="end"/>
      </w:r>
    </w:p>
    <w:p w:rsidR="006C16AE" w:rsidP="006C16AE">
      <w:pPr>
        <w:pStyle w:val="Version"/>
        <w:sectPr w:rsidSect="00021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4BB" w:rsidP="000214BB">
      <w:pPr>
        <w:pStyle w:val="SuperHeading"/>
      </w:pPr>
      <w:r w:rsidRPr="000214BB">
        <w:t>SISSGLF007 Manage on-course golf operations</w:t>
      </w:r>
    </w:p>
    <w:p w:rsidR="00000000" w:rsidRPr="000214BB" w:rsidP="000214BB">
      <w:pPr>
        <w:pStyle w:val="Heading1"/>
      </w:pPr>
      <w:bookmarkStart w:id="1" w:name="O_1023058"/>
      <w:bookmarkEnd w:id="1"/>
      <w:r w:rsidRPr="000214BB">
        <w:t>Modification History</w:t>
      </w:r>
    </w:p>
    <w:p w:rsidR="00000000" w:rsidRPr="000214BB" w:rsidP="006C16AE">
      <w:pPr>
        <w:pStyle w:val="BodyText"/>
      </w:pPr>
      <w:r w:rsidRPr="000214BB">
        <w:t>Not applicable.</w:t>
      </w:r>
    </w:p>
    <w:p w:rsidR="00000000" w:rsidRPr="000214BB" w:rsidP="000214BB">
      <w:pPr>
        <w:pStyle w:val="Heading1"/>
      </w:pPr>
      <w:bookmarkStart w:id="2" w:name="O_1023059"/>
      <w:bookmarkEnd w:id="2"/>
      <w:r w:rsidRPr="000214BB">
        <w:t>Application</w:t>
      </w:r>
    </w:p>
    <w:p w:rsidR="00000000" w:rsidRPr="000214BB" w:rsidP="006C16AE">
      <w:pPr>
        <w:pStyle w:val="BodyText"/>
      </w:pPr>
      <w:r w:rsidRPr="000214BB">
        <w:t>This unit describes the performance outcomes, skills and knowledge required to manage on-course golf shop operations according to the organisation</w:t>
      </w:r>
      <w:r>
        <w:t>’</w:t>
      </w:r>
      <w:r w:rsidRPr="000214BB">
        <w:t>s operational plan and client ne</w:t>
      </w:r>
      <w:r w:rsidRPr="000214BB">
        <w:t>eds.</w:t>
      </w:r>
    </w:p>
    <w:p w:rsidR="00000000" w:rsidRPr="000214BB" w:rsidP="006C16AE">
      <w:pPr>
        <w:pStyle w:val="BodyText"/>
      </w:pPr>
      <w:r w:rsidRPr="000214BB">
        <w:t>This unit applies to individuals working in golf professional and golf management roles in the Australian sport industry.</w:t>
      </w:r>
    </w:p>
    <w:p w:rsidR="00000000" w:rsidRPr="000214BB" w:rsidP="006C16AE">
      <w:pPr>
        <w:pStyle w:val="BodyText"/>
      </w:pPr>
      <w:r w:rsidRPr="000214BB">
        <w:t>No occupational licensing, certification or specific legislative requirements apply to this unit at the time of publication.</w:t>
      </w:r>
    </w:p>
    <w:p w:rsidR="00000000" w:rsidRPr="000214BB" w:rsidP="000214BB">
      <w:pPr>
        <w:pStyle w:val="Heading1"/>
      </w:pPr>
      <w:bookmarkStart w:id="3" w:name="O_1023060"/>
      <w:bookmarkEnd w:id="3"/>
      <w:r w:rsidRPr="000214BB">
        <w:t>Pre-requisite Unit</w:t>
      </w:r>
    </w:p>
    <w:p w:rsidR="00000000" w:rsidRPr="000214BB" w:rsidP="006C16AE">
      <w:pPr>
        <w:pStyle w:val="BodyText"/>
      </w:pPr>
      <w:r w:rsidRPr="000214BB">
        <w:t>Nil</w:t>
      </w:r>
    </w:p>
    <w:p w:rsidR="00000000" w:rsidRPr="000214BB" w:rsidP="000214BB">
      <w:pPr>
        <w:pStyle w:val="Heading1"/>
      </w:pPr>
      <w:bookmarkStart w:id="4" w:name="O_1023061"/>
      <w:bookmarkEnd w:id="4"/>
      <w:r w:rsidRPr="000214BB">
        <w:t>Competency Field</w:t>
      </w:r>
    </w:p>
    <w:p w:rsidR="00000000" w:rsidRPr="000214BB" w:rsidP="006C16AE">
      <w:pPr>
        <w:pStyle w:val="BodyText"/>
      </w:pPr>
      <w:r w:rsidRPr="000214BB">
        <w:t>Golf</w:t>
      </w:r>
    </w:p>
    <w:p w:rsidR="00000000" w:rsidRPr="000214BB" w:rsidP="000214BB">
      <w:pPr>
        <w:pStyle w:val="Heading1"/>
      </w:pPr>
      <w:bookmarkStart w:id="5" w:name="O_1023062"/>
      <w:bookmarkEnd w:id="5"/>
      <w:r w:rsidRPr="000214BB">
        <w:t>Unit Sector</w:t>
      </w:r>
    </w:p>
    <w:p w:rsidR="00000000" w:rsidRPr="000214BB" w:rsidP="006C16AE">
      <w:pPr>
        <w:pStyle w:val="BodyText"/>
      </w:pPr>
      <w:r w:rsidRPr="000214BB">
        <w:t>Sport</w:t>
      </w:r>
    </w:p>
    <w:p w:rsidR="00000000" w:rsidRPr="000214BB" w:rsidP="000214BB">
      <w:pPr>
        <w:pStyle w:val="Heading1"/>
      </w:pPr>
      <w:bookmarkStart w:id="6" w:name="O_1023063"/>
      <w:bookmarkEnd w:id="6"/>
      <w:r w:rsidRPr="00021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BodyText"/>
            </w:pPr>
            <w:r w:rsidRPr="000214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rPr>
                <w:rStyle w:val="SpecialBold"/>
              </w:rPr>
              <w:t>PERFORMANCE</w:t>
            </w:r>
            <w:r w:rsidRPr="000214BB">
              <w:t xml:space="preserve"> </w:t>
            </w:r>
            <w:r w:rsidRPr="000214BB">
              <w:rPr>
                <w:rStyle w:val="SpecialBold"/>
              </w:rPr>
              <w:t>CRITERIA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BodyText"/>
            </w:pPr>
            <w:r w:rsidRPr="000214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1.</w:t>
            </w:r>
            <w:r w:rsidRPr="000214BB">
              <w:tab/>
              <w:t>Identify operational objectives.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1.1.</w:t>
            </w:r>
            <w:r w:rsidRPr="000214BB">
              <w:tab/>
              <w:t>Access and interpret business and marketing plans to identify on-course golf shop operational objectives.</w:t>
            </w:r>
          </w:p>
          <w:p w:rsidR="00000000" w:rsidP="000214BB">
            <w:pPr>
              <w:pStyle w:val="List2"/>
              <w:rPr>
                <w:lang w:val="en-NZ"/>
              </w:rPr>
            </w:pPr>
            <w:r w:rsidRPr="000214BB">
              <w:t>1.2.</w:t>
            </w:r>
            <w:r w:rsidRPr="000214BB">
              <w:tab/>
              <w:t>Consult</w:t>
            </w:r>
            <w:r w:rsidRPr="000214BB">
              <w:t xml:space="preserve"> with senior management to confirm golf shop operational objectives and own responsibilities in meeting golf shop operational objectives.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2.</w:t>
            </w:r>
            <w:r w:rsidRPr="000214BB">
              <w:tab/>
              <w:t>Prepare marketing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2.1.</w:t>
            </w:r>
            <w:r w:rsidRPr="000214BB">
              <w:tab/>
              <w:t>Set measurable performance targets for marketing activities.</w:t>
            </w:r>
          </w:p>
          <w:p w:rsidR="00000000" w:rsidRPr="000214BB" w:rsidP="000214BB">
            <w:pPr>
              <w:pStyle w:val="List2"/>
            </w:pPr>
            <w:r w:rsidRPr="000214BB">
              <w:t>2.2.</w:t>
            </w:r>
            <w:r w:rsidRPr="000214BB">
              <w:tab/>
            </w:r>
            <w:r w:rsidRPr="000214BB">
              <w:t>Plan and conduct market research to identify client needs.</w:t>
            </w:r>
          </w:p>
          <w:p w:rsidR="00000000" w:rsidRPr="000214BB" w:rsidP="000214BB">
            <w:pPr>
              <w:pStyle w:val="List2"/>
            </w:pPr>
            <w:r w:rsidRPr="000214BB">
              <w:t>2.3.</w:t>
            </w:r>
            <w:r w:rsidRPr="000214BB">
              <w:tab/>
              <w:t>Develop, plan and conduct promotional activities to meet performance targets.</w:t>
            </w:r>
          </w:p>
          <w:p w:rsidR="00000000" w:rsidRPr="000214BB" w:rsidP="000214BB">
            <w:pPr>
              <w:pStyle w:val="List2"/>
            </w:pPr>
            <w:r w:rsidRPr="000214BB">
              <w:t>2.4.</w:t>
            </w:r>
            <w:r w:rsidRPr="000214BB">
              <w:tab/>
              <w:t>Develop and implement contingency plans according to organisational policies and procedures.</w:t>
            </w:r>
          </w:p>
          <w:p w:rsidR="00000000" w:rsidP="000214BB">
            <w:pPr>
              <w:pStyle w:val="List2"/>
              <w:rPr>
                <w:lang w:val="en-NZ"/>
              </w:rPr>
            </w:pPr>
            <w:r w:rsidRPr="000214BB">
              <w:t>2.5.</w:t>
            </w:r>
            <w:r w:rsidRPr="000214BB">
              <w:tab/>
              <w:t>Negotiate a</w:t>
            </w:r>
            <w:r w:rsidRPr="000214BB">
              <w:t>rrangements with suppliers to support promotional activities.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3.</w:t>
            </w:r>
            <w:r w:rsidRPr="000214BB">
              <w:tab/>
              <w:t>Manage golf operations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3.1.</w:t>
            </w:r>
            <w:r w:rsidRPr="000214BB">
              <w:tab/>
              <w:t>Roster staff to meet operational needs.</w:t>
            </w:r>
          </w:p>
          <w:p w:rsidR="00000000" w:rsidRPr="000214BB" w:rsidP="000214BB">
            <w:pPr>
              <w:pStyle w:val="List2"/>
            </w:pPr>
            <w:r w:rsidRPr="000214BB">
              <w:t>3.2.</w:t>
            </w:r>
            <w:r w:rsidRPr="000214BB">
              <w:tab/>
              <w:t>Recruit and induct new staff members according to organisational policies and procedures.</w:t>
            </w:r>
          </w:p>
          <w:p w:rsidR="00000000" w:rsidRPr="000214BB" w:rsidP="000214BB">
            <w:pPr>
              <w:pStyle w:val="List2"/>
            </w:pPr>
            <w:r w:rsidRPr="000214BB">
              <w:t>3.3.</w:t>
            </w:r>
            <w:r w:rsidRPr="000214BB">
              <w:tab/>
              <w:t>Plan and delive</w:t>
            </w:r>
            <w:r w:rsidRPr="000214BB">
              <w:t>r training to staff about golf shop products and services, performance targets and client needs according to organisational policies and procedures.</w:t>
            </w:r>
          </w:p>
          <w:p w:rsidR="00000000" w:rsidRPr="000214BB" w:rsidP="000214BB">
            <w:pPr>
              <w:pStyle w:val="List2"/>
            </w:pPr>
            <w:r w:rsidRPr="000214BB">
              <w:t>3.4.</w:t>
            </w:r>
            <w:r w:rsidRPr="000214BB">
              <w:tab/>
              <w:t>Monitor performance of golf shop staff against organisational standards of conduct, appearance, advice</w:t>
            </w:r>
            <w:r w:rsidRPr="000214BB">
              <w:t xml:space="preserve"> and service.</w:t>
            </w:r>
          </w:p>
          <w:p w:rsidR="00000000" w:rsidP="000214BB">
            <w:pPr>
              <w:pStyle w:val="List2"/>
              <w:rPr>
                <w:lang w:val="en-NZ"/>
              </w:rPr>
            </w:pPr>
            <w:r w:rsidRPr="000214BB">
              <w:t>3.5.</w:t>
            </w:r>
            <w:r w:rsidRPr="000214BB">
              <w:tab/>
              <w:t>Promote training and professional development opportunities to staff.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4.</w:t>
            </w:r>
            <w:r w:rsidRPr="000214BB">
              <w:tab/>
              <w:t>Manage golf shop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4.1.</w:t>
            </w:r>
            <w:r w:rsidRPr="000214BB">
              <w:tab/>
              <w:t>Select stock according to client base and needs.</w:t>
            </w:r>
          </w:p>
          <w:p w:rsidR="00000000" w:rsidRPr="000214BB" w:rsidP="000214BB">
            <w:pPr>
              <w:pStyle w:val="List2"/>
            </w:pPr>
            <w:r w:rsidRPr="000214BB">
              <w:t>4.2.</w:t>
            </w:r>
            <w:r w:rsidRPr="000214BB">
              <w:tab/>
            </w:r>
            <w:r w:rsidRPr="000214BB">
              <w:t>Design golf shop layout and presentation to support market position and promote client flow according to organisation marketing plan.</w:t>
            </w:r>
          </w:p>
          <w:p w:rsidR="00000000" w:rsidRPr="000214BB" w:rsidP="000214BB">
            <w:pPr>
              <w:pStyle w:val="List2"/>
            </w:pPr>
            <w:r w:rsidRPr="000214BB">
              <w:t>4.3.</w:t>
            </w:r>
            <w:r w:rsidRPr="000214BB">
              <w:tab/>
              <w:t>Develop and implement layout and visual merchandise checks and implement improvements.</w:t>
            </w:r>
          </w:p>
          <w:p w:rsidR="00000000" w:rsidRPr="000214BB" w:rsidP="000214BB">
            <w:pPr>
              <w:pStyle w:val="List2"/>
            </w:pPr>
            <w:r w:rsidRPr="000214BB">
              <w:t>4.4.</w:t>
            </w:r>
            <w:r w:rsidRPr="000214BB">
              <w:tab/>
              <w:t>Define and communicate st</w:t>
            </w:r>
            <w:r w:rsidRPr="000214BB">
              <w:t>andards for visual presentations and displays to staff.</w:t>
            </w:r>
          </w:p>
          <w:p w:rsidR="00000000" w:rsidRPr="000214BB" w:rsidP="000214BB">
            <w:pPr>
              <w:pStyle w:val="List2"/>
            </w:pPr>
            <w:r w:rsidRPr="000214BB">
              <w:t>4.5.</w:t>
            </w:r>
            <w:r w:rsidRPr="000214BB">
              <w:tab/>
              <w:t>Assess client response to space allocations in consultation with staff.</w:t>
            </w:r>
          </w:p>
          <w:p w:rsidR="00000000" w:rsidRPr="000214BB" w:rsidP="000214BB">
            <w:pPr>
              <w:pStyle w:val="List2"/>
            </w:pPr>
            <w:r w:rsidRPr="000214BB">
              <w:t>4.6.</w:t>
            </w:r>
            <w:r w:rsidRPr="000214BB">
              <w:tab/>
              <w:t xml:space="preserve">Implement custom fitting and club repair services to meet client needs. </w:t>
            </w:r>
          </w:p>
          <w:p w:rsidR="00000000" w:rsidRPr="000214BB" w:rsidP="000214BB">
            <w:pPr>
              <w:pStyle w:val="List2"/>
            </w:pPr>
            <w:r w:rsidRPr="000214BB">
              <w:t>4.7.</w:t>
            </w:r>
            <w:r w:rsidRPr="000214BB">
              <w:tab/>
              <w:t>Implement hire service to meet client ne</w:t>
            </w:r>
            <w:r w:rsidRPr="000214BB">
              <w:t>eds.</w:t>
            </w:r>
          </w:p>
          <w:p w:rsidR="00000000" w:rsidRPr="000214BB" w:rsidP="000214BB">
            <w:pPr>
              <w:pStyle w:val="List2"/>
            </w:pPr>
            <w:r w:rsidRPr="000214BB">
              <w:t>4.8.</w:t>
            </w:r>
            <w:r w:rsidRPr="000214BB">
              <w:tab/>
              <w:t xml:space="preserve">Develop tuition programs and deliver individual and group coaching according to organisational policies and procedures. </w:t>
            </w:r>
          </w:p>
          <w:p w:rsidR="00000000" w:rsidRPr="000214BB" w:rsidP="000214BB">
            <w:pPr>
              <w:pStyle w:val="List2"/>
            </w:pPr>
            <w:r w:rsidRPr="000214BB">
              <w:t>4.9.</w:t>
            </w:r>
            <w:r w:rsidRPr="000214BB">
              <w:tab/>
              <w:t>Develop and implement pricing policies according to organisational marketing plans.</w:t>
            </w:r>
          </w:p>
          <w:p w:rsidR="00000000" w:rsidRPr="000214BB" w:rsidP="000214BB">
            <w:pPr>
              <w:pStyle w:val="List2"/>
            </w:pPr>
            <w:r w:rsidRPr="000214BB">
              <w:t>4.10.</w:t>
            </w:r>
            <w:r w:rsidRPr="000214BB">
              <w:tab/>
              <w:t>Monitor pricing trends and cha</w:t>
            </w:r>
            <w:r w:rsidRPr="000214BB">
              <w:t>nges and communicate to staff.</w:t>
            </w:r>
          </w:p>
          <w:p w:rsidR="00000000" w:rsidRPr="000214BB" w:rsidP="000214BB">
            <w:pPr>
              <w:pStyle w:val="List2"/>
            </w:pPr>
            <w:r w:rsidRPr="000214BB">
              <w:t>4.11.</w:t>
            </w:r>
            <w:r w:rsidRPr="000214BB">
              <w:tab/>
              <w:t>Monitor and document stock levels according to organisational policies and procedures.</w:t>
            </w:r>
          </w:p>
          <w:p w:rsidR="00000000" w:rsidP="000214BB">
            <w:pPr>
              <w:pStyle w:val="List2"/>
              <w:rPr>
                <w:lang w:val="en-NZ"/>
              </w:rPr>
            </w:pPr>
            <w:r w:rsidRPr="000214BB">
              <w:t>4.12.</w:t>
            </w:r>
            <w:r w:rsidRPr="000214BB">
              <w:tab/>
              <w:t xml:space="preserve">Repair and replace faulty equipment according to </w:t>
            </w:r>
            <w:r w:rsidRPr="000214BB">
              <w:t>organisational policies and procedures.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5.</w:t>
            </w:r>
            <w:r w:rsidRPr="000214BB">
              <w:tab/>
              <w:t>Manage golf programming and fixtu</w:t>
            </w:r>
            <w:r w:rsidRPr="000214BB">
              <w:t>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5.1.</w:t>
            </w:r>
            <w:r w:rsidRPr="000214BB">
              <w:tab/>
              <w:t>Monitor golf operations to identify course ideal and maximum rounds played per day and per week.</w:t>
            </w:r>
          </w:p>
          <w:p w:rsidR="00000000" w:rsidRPr="000214BB" w:rsidP="000214BB">
            <w:pPr>
              <w:pStyle w:val="List2"/>
            </w:pPr>
            <w:r w:rsidRPr="000214BB">
              <w:t>5.2.</w:t>
            </w:r>
            <w:r w:rsidRPr="000214BB">
              <w:tab/>
              <w:t>Consult with stakeholders on event scheduling.</w:t>
            </w:r>
          </w:p>
          <w:p w:rsidR="00000000" w:rsidRPr="000214BB" w:rsidP="000214BB">
            <w:pPr>
              <w:pStyle w:val="List2"/>
            </w:pPr>
            <w:r w:rsidRPr="000214BB">
              <w:t>5.3.</w:t>
            </w:r>
            <w:r w:rsidRPr="000214BB">
              <w:tab/>
              <w:t>Check course renovations and maintenance and assess implications for scheduling events and g</w:t>
            </w:r>
            <w:r w:rsidRPr="000214BB">
              <w:t>roups.</w:t>
            </w:r>
          </w:p>
          <w:p w:rsidR="00000000" w:rsidRPr="000214BB" w:rsidP="000214BB">
            <w:pPr>
              <w:pStyle w:val="List2"/>
            </w:pPr>
            <w:r w:rsidRPr="000214BB">
              <w:t>5.4.</w:t>
            </w:r>
            <w:r w:rsidRPr="000214BB">
              <w:tab/>
              <w:t>Market and make group bookings according to organisational policies and procedures.</w:t>
            </w:r>
          </w:p>
          <w:p w:rsidR="00000000" w:rsidRPr="000214BB" w:rsidP="000214BB">
            <w:pPr>
              <w:pStyle w:val="List2"/>
            </w:pPr>
            <w:r w:rsidRPr="000214BB">
              <w:t>5.5.</w:t>
            </w:r>
            <w:r w:rsidRPr="000214BB">
              <w:tab/>
              <w:t>Coordinate group bookings with food and beverage staff.</w:t>
            </w:r>
          </w:p>
          <w:p w:rsidR="00000000" w:rsidP="000214BB">
            <w:pPr>
              <w:pStyle w:val="List2"/>
              <w:rPr>
                <w:lang w:val="en-NZ"/>
              </w:rPr>
            </w:pPr>
            <w:r w:rsidRPr="000214BB">
              <w:t>5.6.</w:t>
            </w:r>
            <w:r w:rsidRPr="000214BB">
              <w:tab/>
              <w:t>Monitor tee sheet activity and handicapping records.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List"/>
              <w:rPr>
                <w:lang w:val="en-NZ"/>
              </w:rPr>
            </w:pPr>
            <w:r w:rsidRPr="000214BB">
              <w:t>6.</w:t>
            </w:r>
            <w:r w:rsidRPr="000214BB">
              <w:tab/>
              <w:t>Review operational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2"/>
            </w:pPr>
            <w:r w:rsidRPr="000214BB">
              <w:t>6.1.</w:t>
            </w:r>
            <w:r w:rsidRPr="000214BB">
              <w:tab/>
            </w:r>
            <w:r w:rsidRPr="000214BB">
              <w:t>Collect, analyse and document data on golf operations.</w:t>
            </w:r>
          </w:p>
          <w:p w:rsidR="00000000" w:rsidRPr="000214BB" w:rsidP="000214BB">
            <w:pPr>
              <w:pStyle w:val="List2"/>
            </w:pPr>
            <w:r w:rsidRPr="000214BB">
              <w:t>6.2.</w:t>
            </w:r>
            <w:r w:rsidRPr="000214BB">
              <w:tab/>
              <w:t>Analyse golf operations data against operational objectives and performance standards to evaluate operational performance.</w:t>
            </w:r>
          </w:p>
          <w:p w:rsidR="00000000" w:rsidRPr="000214BB" w:rsidP="000214BB">
            <w:pPr>
              <w:pStyle w:val="List2"/>
            </w:pPr>
            <w:r w:rsidRPr="000214BB">
              <w:t>6.3.</w:t>
            </w:r>
            <w:r w:rsidRPr="000214BB">
              <w:tab/>
              <w:t>Disseminate information on golf operations according to organisation</w:t>
            </w:r>
            <w:r w:rsidRPr="000214BB">
              <w:t>al policies and procedures.</w:t>
            </w:r>
          </w:p>
          <w:p w:rsidR="00000000" w:rsidRPr="000214BB" w:rsidP="000214BB">
            <w:pPr>
              <w:pStyle w:val="List2"/>
            </w:pPr>
            <w:r w:rsidRPr="000214BB">
              <w:t>6.4.</w:t>
            </w:r>
            <w:r w:rsidRPr="000214BB">
              <w:tab/>
              <w:t>Review and reflect on own performance to identify areas for improvement.</w:t>
            </w:r>
          </w:p>
        </w:tc>
      </w:tr>
    </w:tbl>
    <w:p w:rsidR="00000000" w:rsidRPr="000214BB" w:rsidP="000214BB">
      <w:pPr>
        <w:pStyle w:val="BodyText"/>
      </w:pPr>
    </w:p>
    <w:p w:rsidR="00000000" w:rsidRPr="000214BB" w:rsidP="000214BB">
      <w:pPr>
        <w:pStyle w:val="AllowPageBreak"/>
      </w:pPr>
    </w:p>
    <w:p w:rsidR="00000000" w:rsidRPr="000214BB" w:rsidP="000214BB">
      <w:pPr>
        <w:pStyle w:val="Heading1"/>
      </w:pPr>
      <w:bookmarkStart w:id="7" w:name="O_1023064"/>
      <w:bookmarkEnd w:id="7"/>
      <w:r w:rsidRPr="000214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214BB">
              <w:t>criteria are liste</w:t>
            </w:r>
            <w:r w:rsidRPr="000214BB">
              <w:t xml:space="preserve">d </w:t>
            </w:r>
            <w:r w:rsidRPr="000214BB">
              <w:rPr>
                <w:rStyle w:val="Emphasis"/>
              </w:rPr>
              <w:t>here, along with a brief context statement.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BodyText"/>
            </w:pPr>
            <w:r w:rsidRPr="000214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rPr>
                <w:rStyle w:val="SpecialBold"/>
              </w:rPr>
              <w:t>DESCRIPTION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Bullet"/>
            </w:pPr>
            <w:r w:rsidRPr="000214BB">
              <w:t>ask open and closed questions and actively listen to players and staff</w:t>
            </w:r>
          </w:p>
          <w:p w:rsidR="00000000" w:rsidP="000214BB">
            <w:pPr>
              <w:pStyle w:val="ListBullet"/>
              <w:rPr>
                <w:lang w:val="en-NZ"/>
              </w:rPr>
            </w:pPr>
            <w:r w:rsidRPr="000214BB">
              <w:t>interact with players and staff in a polite and positive manner.</w:t>
            </w:r>
          </w:p>
        </w:tc>
      </w:tr>
      <w:tr w:rsidTr="00021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4BB">
            <w:pPr>
              <w:pStyle w:val="BodyText"/>
              <w:rPr>
                <w:lang w:val="en-NZ"/>
              </w:rPr>
            </w:pPr>
            <w:r w:rsidRPr="000214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4BB" w:rsidP="000214BB">
            <w:pPr>
              <w:pStyle w:val="ListBullet"/>
            </w:pPr>
            <w:r w:rsidRPr="000214BB">
              <w:t>monitor tee sheet activity and rounds played over fixed periods</w:t>
            </w:r>
          </w:p>
          <w:p w:rsidR="00000000" w:rsidRPr="000214BB" w:rsidP="000214BB">
            <w:pPr>
              <w:pStyle w:val="ListBullet"/>
            </w:pPr>
            <w:r w:rsidRPr="000214BB">
              <w:t>manage pricing and stock levels</w:t>
            </w:r>
          </w:p>
          <w:p w:rsidR="00000000" w:rsidRPr="000214BB" w:rsidP="000214BB">
            <w:pPr>
              <w:pStyle w:val="ListBullet"/>
            </w:pPr>
            <w:r w:rsidRPr="000214BB">
              <w:t>collect and analyse data on golf operations and industry trends.</w:t>
            </w:r>
          </w:p>
        </w:tc>
      </w:tr>
    </w:tbl>
    <w:p w:rsidR="00000000" w:rsidRPr="000214BB" w:rsidP="000214BB">
      <w:pPr>
        <w:pStyle w:val="BodyText"/>
      </w:pPr>
    </w:p>
    <w:p w:rsidR="00000000" w:rsidRPr="000214BB" w:rsidP="000214BB">
      <w:pPr>
        <w:pStyle w:val="AllowPageBreak"/>
      </w:pPr>
    </w:p>
    <w:p w:rsidR="00000000" w:rsidRPr="000214BB" w:rsidP="000214BB">
      <w:pPr>
        <w:pStyle w:val="Heading1"/>
      </w:pPr>
      <w:bookmarkStart w:id="8" w:name="O_1023066"/>
      <w:bookmarkEnd w:id="8"/>
      <w:r w:rsidRPr="000214BB">
        <w:t>Unit Mapping Information</w:t>
      </w:r>
    </w:p>
    <w:p w:rsidR="00000000" w:rsidRPr="000214BB" w:rsidP="006C16AE">
      <w:pPr>
        <w:pStyle w:val="BodyText"/>
      </w:pPr>
      <w:r w:rsidRPr="000214BB">
        <w:t>SISSGLF521 Manage on course golf operations</w:t>
      </w:r>
    </w:p>
    <w:p w:rsidR="00000000" w:rsidRPr="000214BB" w:rsidP="000214BB">
      <w:pPr>
        <w:pStyle w:val="Heading1"/>
      </w:pPr>
      <w:bookmarkStart w:id="9" w:name="O_1023073"/>
      <w:bookmarkEnd w:id="9"/>
      <w:r w:rsidRPr="000214BB">
        <w:t>Links</w:t>
      </w:r>
    </w:p>
    <w:p w:rsidR="00000000" w:rsidRPr="000214BB" w:rsidP="006C16AE">
      <w:pPr>
        <w:pStyle w:val="BodyText"/>
      </w:pPr>
      <w:r w:rsidRPr="000214B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23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214BB" w:rsidP="000214BB"/>
    <w:sectPr w:rsidSect="000214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Pr="006C16AE" w:rsidP="006C16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AE" w:rsidP="00021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6AE" w:rsidP="00021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16AE" w:rsidP="00021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4BB" w:rsidRPr="006C16AE" w:rsidP="006C16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6AE" w:rsidRPr="002D2AF8" w:rsidP="00021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SISSGLF007 Manage on-course golf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C16AE" w:rsidP="00021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B69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38D7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4BB"/>
  </w:style>
  <w:style w:type="character" w:customStyle="1" w:styleId="Heading1Char">
    <w:name w:val="Heading 1 Char"/>
    <w:basedOn w:val="DefaultParagraphFont"/>
    <w:link w:val="Heading1"/>
    <w:rsid w:val="00021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4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14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4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4BB"/>
    <w:rPr>
      <w:b/>
      <w:spacing w:val="0"/>
    </w:rPr>
  </w:style>
  <w:style w:type="character" w:styleId="Emphasis">
    <w:name w:val="Emphasis"/>
    <w:basedOn w:val="DefaultParagraphFont"/>
    <w:qFormat/>
    <w:rsid w:val="000214BB"/>
    <w:rPr>
      <w:i/>
    </w:rPr>
  </w:style>
  <w:style w:type="paragraph" w:customStyle="1" w:styleId="SuperHeading">
    <w:name w:val="SuperHeading"/>
    <w:basedOn w:val="Normal"/>
    <w:rsid w:val="00021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214B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21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4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1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4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4BB"/>
  </w:style>
  <w:style w:type="paragraph" w:styleId="TableofFigures">
    <w:name w:val="table of figures"/>
    <w:basedOn w:val="Normal"/>
    <w:next w:val="Normal"/>
    <w:semiHidden/>
    <w:rsid w:val="00021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4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4BB"/>
    <w:rPr>
      <w:rFonts w:ascii="Wingdings" w:hAnsi="Wingdings"/>
    </w:rPr>
  </w:style>
  <w:style w:type="paragraph" w:customStyle="1" w:styleId="TableHeading">
    <w:name w:val="Table Heading"/>
    <w:basedOn w:val="HeadingBase"/>
    <w:rsid w:val="00021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4BB"/>
    <w:rPr>
      <w:color w:val="0033CC"/>
      <w:u w:val="none"/>
    </w:rPr>
  </w:style>
  <w:style w:type="paragraph" w:customStyle="1" w:styleId="BodyTextRight">
    <w:name w:val="Body Text Right"/>
    <w:basedOn w:val="BodyText"/>
    <w:rsid w:val="00021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4BB"/>
    <w:rPr>
      <w:sz w:val="32"/>
    </w:rPr>
  </w:style>
  <w:style w:type="paragraph" w:customStyle="1" w:styleId="HeadingProcedure">
    <w:name w:val="Heading Procedure"/>
    <w:basedOn w:val="HeadingBase"/>
    <w:next w:val="Normal"/>
    <w:rsid w:val="00021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4BB"/>
    <w:pPr>
      <w:spacing w:before="60" w:after="60"/>
    </w:pPr>
  </w:style>
  <w:style w:type="paragraph" w:styleId="ListContinue">
    <w:name w:val="List Continue"/>
    <w:basedOn w:val="List"/>
    <w:rsid w:val="000214BB"/>
    <w:pPr>
      <w:ind w:firstLine="0"/>
    </w:pPr>
  </w:style>
  <w:style w:type="paragraph" w:customStyle="1" w:styleId="ListNote">
    <w:name w:val="List Note"/>
    <w:basedOn w:val="List"/>
    <w:rsid w:val="00021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4BB"/>
    <w:rPr>
      <w:rFonts w:ascii="Courier New" w:hAnsi="Courier New"/>
    </w:rPr>
  </w:style>
  <w:style w:type="paragraph" w:customStyle="1" w:styleId="NoteBullet">
    <w:name w:val="Note Bullet"/>
    <w:basedOn w:val="Note"/>
    <w:rsid w:val="00021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4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4BB"/>
    <w:rPr>
      <w:b/>
      <w:smallCaps/>
    </w:rPr>
  </w:style>
  <w:style w:type="paragraph" w:customStyle="1" w:styleId="TableListNumber">
    <w:name w:val="Table List Number"/>
    <w:basedOn w:val="ListNumber"/>
    <w:rsid w:val="00021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4BB"/>
    <w:pPr>
      <w:numPr>
        <w:numId w:val="8"/>
      </w:numPr>
    </w:pPr>
  </w:style>
  <w:style w:type="paragraph" w:customStyle="1" w:styleId="ListAlpha2">
    <w:name w:val="List Alpha 2"/>
    <w:basedOn w:val="List2"/>
    <w:rsid w:val="000214BB"/>
    <w:pPr>
      <w:numPr>
        <w:numId w:val="7"/>
      </w:numPr>
    </w:pPr>
  </w:style>
  <w:style w:type="paragraph" w:styleId="List3">
    <w:name w:val="List 3"/>
    <w:basedOn w:val="BodyText"/>
    <w:rsid w:val="00021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4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4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4BB"/>
    <w:pPr>
      <w:numPr>
        <w:numId w:val="3"/>
      </w:numPr>
    </w:pPr>
  </w:style>
  <w:style w:type="paragraph" w:styleId="ListContinue2">
    <w:name w:val="List Continue 2"/>
    <w:basedOn w:val="List2"/>
    <w:rsid w:val="000214BB"/>
    <w:pPr>
      <w:ind w:firstLine="0"/>
    </w:pPr>
  </w:style>
  <w:style w:type="paragraph" w:styleId="ListContinue3">
    <w:name w:val="List Continue 3"/>
    <w:basedOn w:val="List3"/>
    <w:rsid w:val="000214BB"/>
    <w:pPr>
      <w:ind w:left="1021" w:firstLine="0"/>
    </w:pPr>
  </w:style>
  <w:style w:type="paragraph" w:styleId="ListContinue4">
    <w:name w:val="List Continue 4"/>
    <w:basedOn w:val="List4"/>
    <w:rsid w:val="000214BB"/>
    <w:pPr>
      <w:ind w:firstLine="0"/>
    </w:pPr>
  </w:style>
  <w:style w:type="paragraph" w:styleId="ListContinue5">
    <w:name w:val="List Continue 5"/>
    <w:basedOn w:val="List5"/>
    <w:rsid w:val="000214BB"/>
    <w:pPr>
      <w:ind w:firstLine="0"/>
    </w:pPr>
  </w:style>
  <w:style w:type="paragraph" w:styleId="ListNumber3">
    <w:name w:val="List Number 3"/>
    <w:basedOn w:val="List3"/>
    <w:rsid w:val="000214BB"/>
    <w:pPr>
      <w:numPr>
        <w:numId w:val="4"/>
      </w:numPr>
    </w:pPr>
  </w:style>
  <w:style w:type="paragraph" w:styleId="ListNumber4">
    <w:name w:val="List Number 4"/>
    <w:basedOn w:val="List4"/>
    <w:rsid w:val="000214BB"/>
    <w:pPr>
      <w:numPr>
        <w:numId w:val="5"/>
      </w:numPr>
    </w:pPr>
  </w:style>
  <w:style w:type="paragraph" w:styleId="ListNumber5">
    <w:name w:val="List Number 5"/>
    <w:basedOn w:val="List5"/>
    <w:rsid w:val="000214BB"/>
    <w:pPr>
      <w:numPr>
        <w:numId w:val="6"/>
      </w:numPr>
    </w:pPr>
  </w:style>
  <w:style w:type="paragraph" w:styleId="BlockText">
    <w:name w:val="Block Text"/>
    <w:basedOn w:val="Normal"/>
    <w:rsid w:val="00021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4BB"/>
    <w:rPr>
      <w:sz w:val="16"/>
      <w:vertAlign w:val="superscript"/>
    </w:rPr>
  </w:style>
  <w:style w:type="character" w:customStyle="1" w:styleId="Symbols">
    <w:name w:val="Symbols"/>
    <w:basedOn w:val="DefaultParagraphFont"/>
    <w:rsid w:val="000214BB"/>
    <w:rPr>
      <w:rFonts w:ascii="Symbol" w:hAnsi="Symbol"/>
    </w:rPr>
  </w:style>
  <w:style w:type="character" w:customStyle="1" w:styleId="MenuOptions">
    <w:name w:val="Menu Options"/>
    <w:basedOn w:val="DefaultParagraphFont"/>
    <w:rsid w:val="00021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4BB"/>
    <w:rPr>
      <w:b/>
    </w:rPr>
  </w:style>
  <w:style w:type="character" w:customStyle="1" w:styleId="Underlined">
    <w:name w:val="Underlined"/>
    <w:basedOn w:val="DefaultParagraphFont"/>
    <w:rsid w:val="000214BB"/>
    <w:rPr>
      <w:u w:val="single"/>
    </w:rPr>
  </w:style>
  <w:style w:type="paragraph" w:customStyle="1" w:styleId="TableBodyTextRight">
    <w:name w:val="Table Body Text Right"/>
    <w:basedOn w:val="TableBodyText"/>
    <w:rsid w:val="00021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4BB"/>
    <w:rPr>
      <w:sz w:val="18"/>
    </w:rPr>
  </w:style>
  <w:style w:type="paragraph" w:customStyle="1" w:styleId="BodySmallRight">
    <w:name w:val="Body Small Right"/>
    <w:basedOn w:val="BodyTextRight"/>
    <w:rsid w:val="000214BB"/>
    <w:rPr>
      <w:sz w:val="18"/>
      <w:szCs w:val="18"/>
    </w:rPr>
  </w:style>
  <w:style w:type="paragraph" w:customStyle="1" w:styleId="MarginEdition">
    <w:name w:val="Margin Edition"/>
    <w:basedOn w:val="MarginNote"/>
    <w:rsid w:val="00021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4BB"/>
    <w:rPr>
      <w:sz w:val="2"/>
      <w:szCs w:val="2"/>
    </w:rPr>
  </w:style>
  <w:style w:type="character" w:customStyle="1" w:styleId="Small">
    <w:name w:val="Small"/>
    <w:basedOn w:val="DefaultParagraphFont"/>
    <w:rsid w:val="000214BB"/>
    <w:rPr>
      <w:sz w:val="16"/>
    </w:rPr>
  </w:style>
  <w:style w:type="paragraph" w:customStyle="1" w:styleId="WideTable">
    <w:name w:val="Wide Table"/>
    <w:basedOn w:val="Normal"/>
    <w:rsid w:val="00021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4BB"/>
  </w:style>
  <w:style w:type="paragraph" w:styleId="Quote">
    <w:name w:val="Quote"/>
    <w:basedOn w:val="Heading1"/>
    <w:link w:val="QuoteChar"/>
    <w:qFormat/>
    <w:rsid w:val="00021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4BB"/>
    <w:pPr>
      <w:pageBreakBefore/>
    </w:pPr>
  </w:style>
  <w:style w:type="paragraph" w:customStyle="1" w:styleId="Border">
    <w:name w:val="Border"/>
    <w:basedOn w:val="Normal"/>
    <w:qFormat/>
    <w:rsid w:val="00021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4BB"/>
    <w:rPr>
      <w:u w:val="single"/>
    </w:rPr>
  </w:style>
  <w:style w:type="character" w:customStyle="1" w:styleId="BoldandItalics">
    <w:name w:val="Bold and Italics"/>
    <w:qFormat/>
    <w:rsid w:val="000214BB"/>
    <w:rPr>
      <w:b/>
      <w:i/>
      <w:u w:val="none"/>
    </w:rPr>
  </w:style>
  <w:style w:type="paragraph" w:styleId="BalloonText">
    <w:name w:val="Balloon Text"/>
    <w:basedOn w:val="Normal"/>
    <w:link w:val="BalloonTextChar"/>
    <w:rsid w:val="00021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4BB"/>
    <w:pPr>
      <w:spacing w:before="0" w:after="0"/>
    </w:pPr>
  </w:style>
  <w:style w:type="paragraph" w:customStyle="1" w:styleId="BodyTextBold">
    <w:name w:val="Body Text Bold"/>
    <w:basedOn w:val="BodyText"/>
    <w:qFormat/>
    <w:rsid w:val="000214BB"/>
    <w:rPr>
      <w:b/>
    </w:rPr>
  </w:style>
  <w:style w:type="character" w:styleId="Hyperlink">
    <w:name w:val="Hyperlink"/>
    <w:basedOn w:val="DefaultParagraphFont"/>
    <w:uiPriority w:val="99"/>
    <w:unhideWhenUsed/>
    <w:rsid w:val="006C16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4349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SISSGLF007 Manage on-course golf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