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EA4" w:rsidP="00BE0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SISSGLF006 Participate in high performance golf tournaments</w:t>
      </w:r>
      <w:r>
        <w:fldChar w:fldCharType="end"/>
      </w:r>
    </w:p>
    <w:p w:rsidR="00BE0EA4" w:rsidP="00BE0EA4">
      <w:pPr>
        <w:pStyle w:val="Version"/>
        <w:sectPr w:rsidSect="006F5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7B5" w:rsidP="006F57B5">
      <w:pPr>
        <w:pStyle w:val="SuperHeading"/>
      </w:pPr>
      <w:r w:rsidRPr="006F57B5">
        <w:t>SISSGLF006 Participate in high performance golf tournaments</w:t>
      </w:r>
    </w:p>
    <w:p w:rsidR="00000000" w:rsidRPr="006F57B5" w:rsidP="006F57B5">
      <w:pPr>
        <w:pStyle w:val="Heading1"/>
      </w:pPr>
      <w:bookmarkStart w:id="1" w:name="O_1023039"/>
      <w:bookmarkEnd w:id="1"/>
      <w:r w:rsidRPr="006F57B5">
        <w:t>Modification History</w:t>
      </w:r>
    </w:p>
    <w:p w:rsidR="00000000" w:rsidRPr="006F57B5" w:rsidP="00BE0EA4">
      <w:pPr>
        <w:pStyle w:val="BodyText"/>
      </w:pPr>
      <w:r w:rsidRPr="006F57B5">
        <w:t>Not applicable.</w:t>
      </w:r>
    </w:p>
    <w:p w:rsidR="00000000" w:rsidRPr="006F57B5" w:rsidP="006F57B5">
      <w:pPr>
        <w:pStyle w:val="Heading1"/>
      </w:pPr>
      <w:bookmarkStart w:id="2" w:name="O_1023040"/>
      <w:bookmarkEnd w:id="2"/>
      <w:r w:rsidRPr="006F57B5">
        <w:t>Application</w:t>
      </w:r>
    </w:p>
    <w:p w:rsidR="00000000" w:rsidRPr="006F57B5" w:rsidP="00BE0EA4">
      <w:pPr>
        <w:pStyle w:val="BodyText"/>
      </w:pPr>
      <w:r w:rsidRPr="006F57B5">
        <w:t xml:space="preserve">This unit describes the performance outcomes, skills and knowledge required to perform tactical and technical golf skills, in high performance golf tournaments. </w:t>
      </w:r>
    </w:p>
    <w:p w:rsidR="00000000" w:rsidRPr="006F57B5" w:rsidP="00BE0EA4">
      <w:pPr>
        <w:pStyle w:val="BodyText"/>
      </w:pPr>
      <w:r w:rsidRPr="006F57B5">
        <w:t>This uni</w:t>
      </w:r>
      <w:r w:rsidRPr="006F57B5">
        <w:t xml:space="preserve">t applies to golf professionals in the Australian sport industry. </w:t>
      </w:r>
    </w:p>
    <w:p w:rsidR="00000000" w:rsidRPr="006F57B5" w:rsidP="00BE0EA4">
      <w:pPr>
        <w:pStyle w:val="BodyText"/>
      </w:pPr>
      <w:r w:rsidRPr="006F57B5">
        <w:t>Those undertaking this unit work under the guidance of a coach.</w:t>
      </w:r>
    </w:p>
    <w:p w:rsidR="00000000" w:rsidRPr="006F57B5" w:rsidP="00BE0EA4">
      <w:pPr>
        <w:pStyle w:val="BodyText"/>
      </w:pPr>
      <w:r w:rsidRPr="006F57B5">
        <w:t>Specific industry accreditation requirements apply to PGA Professionals and information should be obtained from the Professio</w:t>
      </w:r>
      <w:r w:rsidRPr="006F57B5">
        <w:t>nal Golfers Association (PGA) of Australia.</w:t>
      </w:r>
    </w:p>
    <w:p w:rsidR="00000000" w:rsidRPr="006F57B5" w:rsidP="006F57B5">
      <w:pPr>
        <w:pStyle w:val="Heading1"/>
      </w:pPr>
      <w:bookmarkStart w:id="3" w:name="O_1023041"/>
      <w:bookmarkEnd w:id="3"/>
      <w:r w:rsidRPr="006F57B5">
        <w:t>Pre-requisite Unit</w:t>
      </w:r>
    </w:p>
    <w:p w:rsidR="00000000" w:rsidRPr="006F57B5" w:rsidP="00BE0EA4">
      <w:pPr>
        <w:pStyle w:val="BodyText"/>
      </w:pPr>
      <w:r w:rsidRPr="006F57B5">
        <w:t>Nil</w:t>
      </w:r>
    </w:p>
    <w:p w:rsidR="00000000" w:rsidRPr="006F57B5" w:rsidP="006F57B5">
      <w:pPr>
        <w:pStyle w:val="Heading1"/>
      </w:pPr>
      <w:bookmarkStart w:id="4" w:name="O_1023042"/>
      <w:bookmarkEnd w:id="4"/>
      <w:r w:rsidRPr="006F57B5">
        <w:t>Competency Field</w:t>
      </w:r>
    </w:p>
    <w:p w:rsidR="00000000" w:rsidRPr="006F57B5" w:rsidP="00BE0EA4">
      <w:pPr>
        <w:pStyle w:val="BodyText"/>
      </w:pPr>
      <w:r w:rsidRPr="006F57B5">
        <w:t>Golf</w:t>
      </w:r>
    </w:p>
    <w:p w:rsidR="00000000" w:rsidRPr="006F57B5" w:rsidP="006F57B5">
      <w:pPr>
        <w:pStyle w:val="Heading1"/>
      </w:pPr>
      <w:bookmarkStart w:id="5" w:name="O_1023043"/>
      <w:bookmarkEnd w:id="5"/>
      <w:r w:rsidRPr="006F57B5">
        <w:t>Unit Sector</w:t>
      </w:r>
    </w:p>
    <w:p w:rsidR="00000000" w:rsidRPr="006F57B5" w:rsidP="00BE0EA4">
      <w:pPr>
        <w:pStyle w:val="BodyText"/>
      </w:pPr>
      <w:r w:rsidRPr="006F57B5">
        <w:t>Sport</w:t>
      </w:r>
    </w:p>
    <w:p w:rsidR="00000000" w:rsidRPr="006F57B5" w:rsidP="006F57B5">
      <w:pPr>
        <w:pStyle w:val="Heading1"/>
      </w:pPr>
      <w:bookmarkStart w:id="6" w:name="O_1023044"/>
      <w:bookmarkEnd w:id="6"/>
      <w:r w:rsidRPr="006F57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BodyText"/>
            </w:pPr>
            <w:r w:rsidRPr="006F57B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rPr>
                <w:rStyle w:val="SpecialBold"/>
              </w:rPr>
              <w:t>PERFORMANCE</w:t>
            </w:r>
            <w:r w:rsidRPr="006F57B5">
              <w:t xml:space="preserve"> </w:t>
            </w:r>
            <w:r w:rsidRPr="006F57B5">
              <w:rPr>
                <w:rStyle w:val="SpecialBold"/>
              </w:rPr>
              <w:t>CRITERIA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BodyText"/>
            </w:pPr>
            <w:r w:rsidRPr="006F57B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"/>
              <w:rPr>
                <w:lang w:val="en-NZ"/>
              </w:rPr>
            </w:pPr>
            <w:r w:rsidRPr="006F57B5">
              <w:t>1.</w:t>
            </w:r>
            <w:r w:rsidRPr="006F57B5">
              <w:tab/>
              <w:t>Prepare for high performance golf tournaments.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2"/>
            </w:pPr>
            <w:r w:rsidRPr="006F57B5">
              <w:t>1.1.</w:t>
            </w:r>
            <w:r w:rsidRPr="006F57B5">
              <w:tab/>
              <w:t xml:space="preserve">Select and use sport psychology techniques to mentally prepare </w:t>
            </w:r>
            <w:r w:rsidRPr="006F57B5">
              <w:t>for high performance golf tournaments.</w:t>
            </w:r>
          </w:p>
          <w:p w:rsidR="00000000" w:rsidRPr="006F57B5" w:rsidP="006F57B5">
            <w:pPr>
              <w:pStyle w:val="List2"/>
            </w:pPr>
            <w:r w:rsidRPr="006F57B5">
              <w:t>1.2.</w:t>
            </w:r>
            <w:r w:rsidRPr="006F57B5">
              <w:tab/>
              <w:t>Analyse own strengths and weaknesses to develop high performance golf tournament strategies.</w:t>
            </w:r>
          </w:p>
          <w:p w:rsidR="00000000" w:rsidP="006F57B5">
            <w:pPr>
              <w:pStyle w:val="List2"/>
              <w:rPr>
                <w:lang w:val="en-NZ"/>
              </w:rPr>
            </w:pPr>
            <w:r w:rsidRPr="006F57B5">
              <w:t>1.3.</w:t>
            </w:r>
            <w:r w:rsidRPr="006F57B5">
              <w:tab/>
              <w:t>Develop high performance golf tournament tactical plans in collaboration with support staff.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"/>
              <w:rPr>
                <w:lang w:val="en-NZ"/>
              </w:rPr>
            </w:pPr>
            <w:r w:rsidRPr="006F57B5">
              <w:t>2.</w:t>
            </w:r>
            <w:r w:rsidRPr="006F57B5">
              <w:tab/>
            </w:r>
            <w:r w:rsidRPr="006F57B5">
              <w:t xml:space="preserve">Participate in high performance golf </w:t>
            </w:r>
            <w:r w:rsidRPr="006F57B5">
              <w:t>tournaments.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2"/>
            </w:pPr>
            <w:r w:rsidRPr="006F57B5">
              <w:t>2.1.</w:t>
            </w:r>
            <w:r w:rsidRPr="006F57B5">
              <w:tab/>
              <w:t>Implement high performance golf tournament tactical plans in high performance tournaments.</w:t>
            </w:r>
          </w:p>
          <w:p w:rsidR="00000000" w:rsidRPr="006F57B5" w:rsidP="006F57B5">
            <w:pPr>
              <w:pStyle w:val="List2"/>
            </w:pPr>
            <w:r w:rsidRPr="006F57B5">
              <w:t>2.2.</w:t>
            </w:r>
            <w:r w:rsidRPr="006F57B5">
              <w:tab/>
              <w:t>Monitor own performance to identify own in-match strengths and weaknesses.</w:t>
            </w:r>
          </w:p>
          <w:p w:rsidR="00000000" w:rsidRPr="006F57B5" w:rsidP="006F57B5">
            <w:pPr>
              <w:pStyle w:val="List2"/>
            </w:pPr>
            <w:r w:rsidRPr="006F57B5">
              <w:t>2.3.</w:t>
            </w:r>
            <w:r w:rsidRPr="006F57B5">
              <w:tab/>
              <w:t>Monitor environmental con</w:t>
            </w:r>
            <w:r w:rsidRPr="006F57B5">
              <w:t>ditions to identify changes that can impact play.</w:t>
            </w:r>
          </w:p>
          <w:p w:rsidR="00000000" w:rsidRPr="006F57B5" w:rsidP="006F57B5">
            <w:pPr>
              <w:pStyle w:val="List2"/>
            </w:pPr>
            <w:r w:rsidRPr="006F57B5">
              <w:t>2.4.</w:t>
            </w:r>
            <w:r w:rsidRPr="006F57B5">
              <w:tab/>
              <w:t>Evaluate and adjust high performance golf tournament tactics and strategies during play in response to performance and environmental conditions.</w:t>
            </w:r>
          </w:p>
          <w:p w:rsidR="00000000" w:rsidRPr="006F57B5" w:rsidP="006F57B5">
            <w:pPr>
              <w:pStyle w:val="List2"/>
            </w:pPr>
            <w:r w:rsidRPr="006F57B5">
              <w:t>2.5.</w:t>
            </w:r>
            <w:r w:rsidRPr="006F57B5">
              <w:tab/>
              <w:t>Seek and act on feedback and instructions from supp</w:t>
            </w:r>
            <w:r w:rsidRPr="006F57B5">
              <w:t>ort staff and officials during play.</w:t>
            </w:r>
          </w:p>
          <w:p w:rsidR="00000000" w:rsidP="006F57B5">
            <w:pPr>
              <w:pStyle w:val="List2"/>
              <w:rPr>
                <w:lang w:val="en-NZ"/>
              </w:rPr>
            </w:pPr>
            <w:r w:rsidRPr="006F57B5">
              <w:t>2.6.</w:t>
            </w:r>
            <w:r w:rsidRPr="006F57B5">
              <w:tab/>
              <w:t>Use conflict resolution techniques to respond to conflict situations related to the conduct and outcome of tournaments.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"/>
              <w:rPr>
                <w:lang w:val="en-NZ"/>
              </w:rPr>
            </w:pPr>
            <w:r w:rsidRPr="006F57B5">
              <w:t>3.</w:t>
            </w:r>
            <w:r w:rsidRPr="006F57B5">
              <w:tab/>
              <w:t>Participate in post-tournament analysis.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2"/>
            </w:pPr>
            <w:r w:rsidRPr="006F57B5">
              <w:t>3.1.</w:t>
            </w:r>
            <w:r w:rsidRPr="006F57B5">
              <w:tab/>
              <w:t>Collect, record, interpret, analyse and summ</w:t>
            </w:r>
            <w:r w:rsidRPr="006F57B5">
              <w:t>arise statistical and qualitative information related to pre- and in-match tournament performance.</w:t>
            </w:r>
          </w:p>
          <w:p w:rsidR="00000000" w:rsidRPr="006F57B5" w:rsidP="006F57B5">
            <w:pPr>
              <w:pStyle w:val="List2"/>
            </w:pPr>
            <w:r w:rsidRPr="006F57B5">
              <w:t>3.2.</w:t>
            </w:r>
            <w:r w:rsidRPr="006F57B5">
              <w:tab/>
              <w:t>Evaluate and reflect on pre- and in-match performance to identify areas to improve future performance.</w:t>
            </w:r>
          </w:p>
          <w:p w:rsidR="00000000" w:rsidRPr="006F57B5" w:rsidP="006F57B5">
            <w:pPr>
              <w:pStyle w:val="List2"/>
            </w:pPr>
            <w:r w:rsidRPr="006F57B5">
              <w:t>3.3.</w:t>
            </w:r>
            <w:r w:rsidRPr="006F57B5">
              <w:tab/>
              <w:t>Participate in post-round recovery strategie</w:t>
            </w:r>
            <w:r w:rsidRPr="006F57B5">
              <w:t>s.</w:t>
            </w:r>
          </w:p>
        </w:tc>
      </w:tr>
    </w:tbl>
    <w:p w:rsidR="00000000" w:rsidRPr="006F57B5" w:rsidP="006F57B5">
      <w:pPr>
        <w:pStyle w:val="BodyText"/>
      </w:pPr>
    </w:p>
    <w:p w:rsidR="00000000" w:rsidRPr="006F57B5" w:rsidP="006F57B5">
      <w:pPr>
        <w:pStyle w:val="AllowPageBreak"/>
      </w:pPr>
    </w:p>
    <w:p w:rsidR="00000000" w:rsidRPr="006F57B5" w:rsidP="006F57B5">
      <w:pPr>
        <w:pStyle w:val="Heading1"/>
      </w:pPr>
      <w:bookmarkStart w:id="7" w:name="O_1023045"/>
      <w:bookmarkEnd w:id="7"/>
      <w:r w:rsidRPr="006F57B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F57B5">
              <w:t xml:space="preserve">criteria are listed </w:t>
            </w:r>
            <w:r w:rsidRPr="006F57B5">
              <w:rPr>
                <w:rStyle w:val="Emphasis"/>
              </w:rPr>
              <w:t>here, along with a brief context statement.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BodyText"/>
            </w:pPr>
            <w:r w:rsidRPr="006F57B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rPr>
                <w:rStyle w:val="SpecialBold"/>
              </w:rPr>
              <w:t>DESCRIPTION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interpret golf rules and regulations and tournament rules and regulations.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document tactical plans and strategies.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Bullet"/>
            </w:pPr>
            <w:r w:rsidRPr="006F57B5">
              <w:t>communicate with coaches and clarify tactics</w:t>
            </w:r>
          </w:p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communicate with playing partners in competition.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Bullet"/>
            </w:pPr>
            <w:r w:rsidRPr="006F57B5">
              <w:t>record results on score card</w:t>
            </w:r>
          </w:p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interpret, analyse and discuss statistical information.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read play.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Bullet"/>
            </w:pPr>
            <w:r w:rsidRPr="006F57B5">
              <w:t>encourage and support team members</w:t>
            </w:r>
          </w:p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respect other team member decisions.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ListBullet"/>
              <w:rPr>
                <w:lang w:val="en-NZ"/>
              </w:rPr>
            </w:pPr>
            <w:r w:rsidRPr="006F57B5">
              <w:t>apply agreed tactics and make adjustments in competition.</w:t>
            </w:r>
          </w:p>
        </w:tc>
      </w:tr>
      <w:tr w:rsidTr="006F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7B5">
            <w:pPr>
              <w:pStyle w:val="BodyText"/>
              <w:rPr>
                <w:lang w:val="en-NZ"/>
              </w:rPr>
            </w:pPr>
            <w:r w:rsidRPr="006F57B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7B5" w:rsidP="006F57B5">
            <w:pPr>
              <w:pStyle w:val="ListBullet"/>
            </w:pPr>
            <w:r w:rsidRPr="006F57B5">
              <w:t>use technology for statistical analysis.</w:t>
            </w:r>
          </w:p>
        </w:tc>
      </w:tr>
    </w:tbl>
    <w:p w:rsidR="00000000" w:rsidRPr="006F57B5" w:rsidP="006F57B5">
      <w:pPr>
        <w:pStyle w:val="BodyText"/>
      </w:pPr>
    </w:p>
    <w:p w:rsidR="00000000" w:rsidRPr="006F57B5" w:rsidP="006F57B5">
      <w:pPr>
        <w:pStyle w:val="AllowPageBreak"/>
      </w:pPr>
    </w:p>
    <w:p w:rsidR="00000000" w:rsidRPr="006F57B5" w:rsidP="006F57B5">
      <w:pPr>
        <w:pStyle w:val="Heading1"/>
      </w:pPr>
      <w:bookmarkStart w:id="8" w:name="O_1023047"/>
      <w:bookmarkEnd w:id="8"/>
      <w:r w:rsidRPr="006F57B5">
        <w:t>Unit Mapping Information</w:t>
      </w:r>
    </w:p>
    <w:p w:rsidR="00000000" w:rsidRPr="006F57B5" w:rsidP="00BE0EA4">
      <w:pPr>
        <w:pStyle w:val="BodyText"/>
      </w:pPr>
      <w:r w:rsidRPr="006F57B5">
        <w:t>SISSGLF517 Apply advanced skills, tactics and strategies of golf in high performance competition</w:t>
      </w:r>
    </w:p>
    <w:p w:rsidR="00000000" w:rsidRPr="006F57B5" w:rsidP="006F57B5">
      <w:pPr>
        <w:pStyle w:val="Heading1"/>
      </w:pPr>
      <w:bookmarkStart w:id="9" w:name="O_1023054"/>
      <w:bookmarkEnd w:id="9"/>
      <w:r w:rsidRPr="006F57B5">
        <w:t>Links</w:t>
      </w:r>
    </w:p>
    <w:p w:rsidR="00000000" w:rsidRPr="006F57B5" w:rsidP="00BE0EA4">
      <w:pPr>
        <w:pStyle w:val="BodyText"/>
      </w:pPr>
      <w:r w:rsidRPr="006F57B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E2D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57B5" w:rsidP="00BE0EA4">
      <w:pPr>
        <w:pStyle w:val="BodyText"/>
        <w:sectPr w:rsidSect="006F57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57B5" w:rsidP="006F57B5">
      <w:pPr>
        <w:pStyle w:val="SuperHeading"/>
      </w:pPr>
      <w:r w:rsidRPr="006F57B5">
        <w:t>Assessment Requirements for SISSGLF006 Participate in high performance golf tournaments</w:t>
      </w:r>
    </w:p>
    <w:p w:rsidR="00000000" w:rsidRPr="006F57B5" w:rsidP="006F57B5">
      <w:pPr>
        <w:pStyle w:val="Heading1"/>
      </w:pPr>
      <w:bookmarkStart w:id="10" w:name="O_1023049"/>
      <w:bookmarkEnd w:id="10"/>
      <w:r w:rsidRPr="006F57B5">
        <w:t>Modification History</w:t>
      </w:r>
    </w:p>
    <w:p w:rsidR="00000000" w:rsidRPr="006F57B5" w:rsidP="00BE0EA4">
      <w:pPr>
        <w:pStyle w:val="BodyText"/>
      </w:pPr>
      <w:r w:rsidRPr="006F57B5">
        <w:t>Not applicable.</w:t>
      </w:r>
    </w:p>
    <w:p w:rsidR="00000000" w:rsidRPr="006F57B5" w:rsidP="006F57B5">
      <w:pPr>
        <w:pStyle w:val="Heading1"/>
      </w:pPr>
      <w:bookmarkStart w:id="11" w:name="O_1023050"/>
      <w:bookmarkEnd w:id="11"/>
      <w:r w:rsidRPr="006F57B5">
        <w:t>Performance Evidence</w:t>
      </w:r>
    </w:p>
    <w:p w:rsidR="00000000" w:rsidRPr="006F57B5" w:rsidP="00BE0EA4">
      <w:pPr>
        <w:pStyle w:val="BodyText"/>
      </w:pPr>
      <w:r w:rsidRPr="006F57B5">
        <w:t>Evidence of the ability to complete tasks outlined in elements and performance criteria of this unit in the context of the job role, and:</w:t>
      </w:r>
    </w:p>
    <w:p w:rsidR="00000000" w:rsidRPr="006F57B5" w:rsidP="006F57B5">
      <w:pPr>
        <w:pStyle w:val="ListBullet"/>
      </w:pPr>
      <w:r w:rsidRPr="006F57B5">
        <w:t>participate in high performance golf tournaments that involve meeting the PGA of Australia Playing Standard of 30 aca</w:t>
      </w:r>
      <w:r w:rsidRPr="006F57B5">
        <w:t>demy-approved rounds with an adjusted average of 4.75 for males or 6.75 for females, or less.</w:t>
      </w:r>
    </w:p>
    <w:p w:rsidR="00000000" w:rsidRPr="006F57B5" w:rsidP="006F57B5">
      <w:pPr>
        <w:pStyle w:val="AllowPageBreak"/>
      </w:pPr>
    </w:p>
    <w:p w:rsidR="00000000" w:rsidRPr="006F57B5" w:rsidP="006F57B5">
      <w:pPr>
        <w:pStyle w:val="Heading1"/>
      </w:pPr>
      <w:bookmarkStart w:id="12" w:name="O_1023051"/>
      <w:bookmarkEnd w:id="12"/>
      <w:r w:rsidRPr="006F57B5">
        <w:t>Knowledge Evidence</w:t>
      </w:r>
    </w:p>
    <w:p w:rsidR="00000000" w:rsidRPr="006F57B5" w:rsidP="00BE0EA4">
      <w:pPr>
        <w:pStyle w:val="BodyText"/>
      </w:pPr>
      <w:r w:rsidRPr="006F57B5">
        <w:t>Demonstrated knowledge required to complete the tasks outlined in elements and performance criteria of this unit:</w:t>
      </w:r>
    </w:p>
    <w:p w:rsidR="00000000" w:rsidRPr="006F57B5" w:rsidP="006F57B5">
      <w:pPr>
        <w:pStyle w:val="ListBullet"/>
      </w:pPr>
      <w:r w:rsidRPr="006F57B5">
        <w:t>organisat</w:t>
      </w:r>
      <w:r w:rsidRPr="006F57B5">
        <w:t>ional policies and procedures applicable to participating in high performance golf tournaments</w:t>
      </w:r>
    </w:p>
    <w:p w:rsidR="00000000" w:rsidRPr="006F57B5" w:rsidP="006F57B5">
      <w:pPr>
        <w:pStyle w:val="ListBullet"/>
      </w:pPr>
      <w:r w:rsidRPr="006F57B5">
        <w:t>sport psychology techniques used in high performance tournament preparation</w:t>
      </w:r>
    </w:p>
    <w:p w:rsidR="00000000" w:rsidRPr="006F57B5" w:rsidP="006F57B5">
      <w:pPr>
        <w:pStyle w:val="ListBullet"/>
      </w:pPr>
      <w:r w:rsidRPr="006F57B5">
        <w:t xml:space="preserve">types, characteristics, function and use of golf equipment, facilities and technological aids </w:t>
      </w:r>
    </w:p>
    <w:p w:rsidR="00000000" w:rsidRPr="006F57B5" w:rsidP="006F57B5">
      <w:pPr>
        <w:pStyle w:val="ListBullet"/>
      </w:pPr>
      <w:r w:rsidRPr="006F57B5">
        <w:t xml:space="preserve">self reflection principles </w:t>
      </w:r>
    </w:p>
    <w:p w:rsidR="00000000" w:rsidRPr="006F57B5" w:rsidP="006F57B5">
      <w:pPr>
        <w:pStyle w:val="ListBullet"/>
      </w:pPr>
      <w:r w:rsidRPr="006F57B5">
        <w:t>methods for identifying and addressing strengths and weaknesses:</w:t>
      </w:r>
    </w:p>
    <w:p w:rsidR="00000000" w:rsidRPr="006F57B5" w:rsidP="006F57B5">
      <w:pPr>
        <w:pStyle w:val="ListBullet2"/>
      </w:pPr>
      <w:r w:rsidRPr="006F57B5">
        <w:t>physical strengths and weaknesses</w:t>
      </w:r>
    </w:p>
    <w:p w:rsidR="00000000" w:rsidRPr="006F57B5" w:rsidP="006F57B5">
      <w:pPr>
        <w:pStyle w:val="ListBullet2"/>
      </w:pPr>
      <w:r w:rsidRPr="006F57B5">
        <w:t>tactical strengths and weaknesses</w:t>
      </w:r>
    </w:p>
    <w:p w:rsidR="00000000" w:rsidRPr="006F57B5" w:rsidP="006F57B5">
      <w:pPr>
        <w:pStyle w:val="ListBullet2"/>
      </w:pPr>
      <w:r w:rsidRPr="006F57B5">
        <w:t>implementing tactical plans</w:t>
      </w:r>
    </w:p>
    <w:p w:rsidR="00000000" w:rsidRPr="006F57B5" w:rsidP="006F57B5">
      <w:pPr>
        <w:pStyle w:val="ListBullet2"/>
      </w:pPr>
      <w:r w:rsidRPr="006F57B5">
        <w:t>converting position into score</w:t>
      </w:r>
    </w:p>
    <w:p w:rsidR="00000000" w:rsidRPr="006F57B5" w:rsidP="006F57B5">
      <w:pPr>
        <w:pStyle w:val="ListBullet2"/>
      </w:pPr>
      <w:r w:rsidRPr="006F57B5">
        <w:t>psychological resilience</w:t>
      </w:r>
    </w:p>
    <w:p w:rsidR="00000000" w:rsidRPr="006F57B5" w:rsidP="006F57B5">
      <w:pPr>
        <w:pStyle w:val="ListBullet2"/>
      </w:pPr>
      <w:r w:rsidRPr="006F57B5">
        <w:t>scoring</w:t>
      </w:r>
    </w:p>
    <w:p w:rsidR="00000000" w:rsidRPr="006F57B5" w:rsidP="006F57B5">
      <w:pPr>
        <w:pStyle w:val="ListBullet"/>
      </w:pPr>
      <w:r w:rsidRPr="006F57B5">
        <w:t>types of tactical plans:</w:t>
      </w:r>
    </w:p>
    <w:p w:rsidR="00000000" w:rsidRPr="006F57B5" w:rsidP="006F57B5">
      <w:pPr>
        <w:pStyle w:val="ListBullet2"/>
      </w:pPr>
      <w:r w:rsidRPr="006F57B5">
        <w:t>shot plans</w:t>
      </w:r>
    </w:p>
    <w:p w:rsidR="00000000" w:rsidRPr="006F57B5" w:rsidP="006F57B5">
      <w:pPr>
        <w:pStyle w:val="ListBullet2"/>
      </w:pPr>
      <w:r w:rsidRPr="006F57B5">
        <w:t>hole plans</w:t>
      </w:r>
    </w:p>
    <w:p w:rsidR="00000000" w:rsidRPr="006F57B5" w:rsidP="006F57B5">
      <w:pPr>
        <w:pStyle w:val="ListBullet2"/>
      </w:pPr>
      <w:r w:rsidRPr="006F57B5">
        <w:t>specific round and tournament plans</w:t>
      </w:r>
    </w:p>
    <w:p w:rsidR="00000000" w:rsidRPr="006F57B5" w:rsidP="006F57B5">
      <w:pPr>
        <w:pStyle w:val="ListBullet2"/>
      </w:pPr>
      <w:r w:rsidRPr="006F57B5">
        <w:t>plans according to score, field and starting position</w:t>
      </w:r>
    </w:p>
    <w:p w:rsidR="00000000" w:rsidRPr="006F57B5" w:rsidP="006F57B5">
      <w:pPr>
        <w:pStyle w:val="ListBullet2"/>
      </w:pPr>
      <w:r w:rsidRPr="006F57B5">
        <w:t>plans for delays and inclement weather plans for reduced tournament length</w:t>
      </w:r>
    </w:p>
    <w:p w:rsidR="00000000" w:rsidRPr="006F57B5" w:rsidP="006F57B5">
      <w:pPr>
        <w:pStyle w:val="ListBullet2"/>
      </w:pPr>
      <w:r w:rsidRPr="006F57B5">
        <w:t xml:space="preserve">fitness </w:t>
      </w:r>
    </w:p>
    <w:p w:rsidR="00000000" w:rsidRPr="006F57B5" w:rsidP="006F57B5">
      <w:pPr>
        <w:pStyle w:val="ListBullet2"/>
      </w:pPr>
      <w:r w:rsidRPr="006F57B5">
        <w:t>pre-round nutrition</w:t>
      </w:r>
    </w:p>
    <w:p w:rsidR="00000000" w:rsidRPr="006F57B5" w:rsidP="006F57B5">
      <w:pPr>
        <w:pStyle w:val="ListBullet2"/>
      </w:pPr>
      <w:r w:rsidRPr="006F57B5">
        <w:t>pre-round psychological strategies</w:t>
      </w:r>
    </w:p>
    <w:p w:rsidR="00000000" w:rsidRPr="006F57B5" w:rsidP="006F57B5">
      <w:pPr>
        <w:pStyle w:val="ListBullet2"/>
      </w:pPr>
      <w:r w:rsidRPr="006F57B5">
        <w:t>strategies related to the cut</w:t>
      </w:r>
    </w:p>
    <w:p w:rsidR="00000000" w:rsidRPr="006F57B5" w:rsidP="006F57B5">
      <w:pPr>
        <w:pStyle w:val="ListBullet"/>
      </w:pPr>
      <w:r w:rsidRPr="006F57B5">
        <w:t>recovery strategies:</w:t>
      </w:r>
    </w:p>
    <w:p w:rsidR="00000000" w:rsidRPr="006F57B5" w:rsidP="006F57B5">
      <w:pPr>
        <w:pStyle w:val="ListBullet2"/>
      </w:pPr>
      <w:r w:rsidRPr="006F57B5">
        <w:t>nutrition</w:t>
      </w:r>
    </w:p>
    <w:p w:rsidR="00000000" w:rsidRPr="006F57B5" w:rsidP="006F57B5">
      <w:pPr>
        <w:pStyle w:val="ListBullet2"/>
      </w:pPr>
      <w:r w:rsidRPr="006F57B5">
        <w:t>hydration</w:t>
      </w:r>
    </w:p>
    <w:p w:rsidR="00000000" w:rsidRPr="006F57B5" w:rsidP="006F57B5">
      <w:pPr>
        <w:pStyle w:val="ListBullet2"/>
      </w:pPr>
      <w:r w:rsidRPr="006F57B5">
        <w:t>psychological strategies</w:t>
      </w:r>
    </w:p>
    <w:p w:rsidR="00000000" w:rsidRPr="006F57B5" w:rsidP="006F57B5">
      <w:pPr>
        <w:pStyle w:val="ListBullet2"/>
      </w:pPr>
      <w:r w:rsidRPr="006F57B5">
        <w:t>skill recovery</w:t>
      </w:r>
    </w:p>
    <w:p w:rsidR="00000000" w:rsidRPr="006F57B5" w:rsidP="006F57B5">
      <w:pPr>
        <w:pStyle w:val="ListBullet2"/>
      </w:pPr>
      <w:r w:rsidRPr="006F57B5">
        <w:t>phys</w:t>
      </w:r>
      <w:r w:rsidRPr="006F57B5">
        <w:t>ical recovery</w:t>
      </w:r>
    </w:p>
    <w:p w:rsidR="00000000" w:rsidRPr="006F57B5" w:rsidP="006F57B5">
      <w:pPr>
        <w:pStyle w:val="ListBullet"/>
      </w:pPr>
      <w:r w:rsidRPr="006F57B5">
        <w:t>elements of tournament strategies:</w:t>
      </w:r>
    </w:p>
    <w:p w:rsidR="00000000" w:rsidRPr="006F57B5" w:rsidP="006F57B5">
      <w:pPr>
        <w:pStyle w:val="ListBullet2"/>
      </w:pPr>
      <w:r w:rsidRPr="006F57B5">
        <w:t>practice rounds</w:t>
      </w:r>
    </w:p>
    <w:p w:rsidR="00000000" w:rsidRPr="006F57B5" w:rsidP="006F57B5">
      <w:pPr>
        <w:pStyle w:val="ListBullet2"/>
      </w:pPr>
      <w:r w:rsidRPr="006F57B5">
        <w:t>travel times</w:t>
      </w:r>
    </w:p>
    <w:p w:rsidR="00000000" w:rsidRPr="006F57B5" w:rsidP="006F57B5">
      <w:pPr>
        <w:pStyle w:val="ListBullet2"/>
      </w:pPr>
      <w:r w:rsidRPr="006F57B5">
        <w:t>course mapping</w:t>
      </w:r>
    </w:p>
    <w:p w:rsidR="00000000" w:rsidRPr="006F57B5" w:rsidP="006F57B5">
      <w:pPr>
        <w:pStyle w:val="ListBullet2"/>
      </w:pPr>
      <w:r w:rsidRPr="006F57B5">
        <w:t>pre-round planning</w:t>
      </w:r>
    </w:p>
    <w:p w:rsidR="00000000" w:rsidRPr="006F57B5" w:rsidP="006F57B5">
      <w:pPr>
        <w:pStyle w:val="ListBullet"/>
      </w:pPr>
      <w:r w:rsidRPr="006F57B5">
        <w:t>roles and responsibilities of support staff:</w:t>
      </w:r>
    </w:p>
    <w:p w:rsidR="00000000" w:rsidRPr="006F57B5" w:rsidP="006F57B5">
      <w:pPr>
        <w:pStyle w:val="ListBullet2"/>
      </w:pPr>
      <w:r w:rsidRPr="006F57B5">
        <w:t>individual preparation</w:t>
      </w:r>
    </w:p>
    <w:p w:rsidR="00000000" w:rsidRPr="006F57B5" w:rsidP="006F57B5">
      <w:pPr>
        <w:pStyle w:val="ListBullet2"/>
      </w:pPr>
      <w:r w:rsidRPr="006F57B5">
        <w:t>identifying strengths and weaknesses</w:t>
      </w:r>
    </w:p>
    <w:p w:rsidR="00000000" w:rsidRPr="006F57B5" w:rsidP="006F57B5">
      <w:pPr>
        <w:pStyle w:val="ListBullet2"/>
      </w:pPr>
      <w:r w:rsidRPr="006F57B5">
        <w:t>developing strategies to improve strengths and weaknesses</w:t>
      </w:r>
    </w:p>
    <w:p w:rsidR="00000000" w:rsidRPr="006F57B5" w:rsidP="006F57B5">
      <w:pPr>
        <w:pStyle w:val="ListBullet2"/>
      </w:pPr>
      <w:r w:rsidRPr="006F57B5">
        <w:t>developing and implementing tactics and strategies</w:t>
      </w:r>
    </w:p>
    <w:p w:rsidR="00000000" w:rsidRPr="006F57B5" w:rsidP="006F57B5">
      <w:pPr>
        <w:pStyle w:val="ListBullet2"/>
      </w:pPr>
      <w:r w:rsidRPr="006F57B5">
        <w:t xml:space="preserve">performance assessment of course as related to individual strengths and weaknesses </w:t>
      </w:r>
    </w:p>
    <w:p w:rsidR="00000000" w:rsidRPr="006F57B5" w:rsidP="006F57B5">
      <w:pPr>
        <w:pStyle w:val="ListBullet2"/>
      </w:pPr>
      <w:r w:rsidRPr="006F57B5">
        <w:t>capturing video footage</w:t>
      </w:r>
    </w:p>
    <w:p w:rsidR="00000000" w:rsidRPr="006F57B5" w:rsidP="006F57B5">
      <w:pPr>
        <w:pStyle w:val="ListBullet2"/>
      </w:pPr>
      <w:r w:rsidRPr="006F57B5">
        <w:t>analysing of statistics</w:t>
      </w:r>
    </w:p>
    <w:p w:rsidR="00000000" w:rsidRPr="006F57B5" w:rsidP="006F57B5">
      <w:pPr>
        <w:pStyle w:val="ListBullet2"/>
      </w:pPr>
      <w:r w:rsidRPr="006F57B5">
        <w:t>course charts and yardage books</w:t>
      </w:r>
    </w:p>
    <w:p w:rsidR="00000000" w:rsidRPr="006F57B5" w:rsidP="006F57B5">
      <w:pPr>
        <w:pStyle w:val="ListBullet"/>
      </w:pPr>
      <w:r w:rsidRPr="006F57B5">
        <w:t>types of statistics:</w:t>
      </w:r>
    </w:p>
    <w:p w:rsidR="00000000" w:rsidRPr="006F57B5" w:rsidP="006F57B5">
      <w:pPr>
        <w:pStyle w:val="ListBullet2"/>
      </w:pPr>
      <w:r w:rsidRPr="006F57B5">
        <w:t>fairways hit</w:t>
      </w:r>
    </w:p>
    <w:p w:rsidR="00000000" w:rsidRPr="006F57B5" w:rsidP="006F57B5">
      <w:pPr>
        <w:pStyle w:val="ListBullet2"/>
      </w:pPr>
      <w:r w:rsidRPr="006F57B5">
        <w:t>greens in regulation</w:t>
      </w:r>
    </w:p>
    <w:p w:rsidR="00000000" w:rsidRPr="006F57B5" w:rsidP="006F57B5">
      <w:pPr>
        <w:pStyle w:val="ListBullet2"/>
      </w:pPr>
      <w:r w:rsidRPr="006F57B5">
        <w:t>putts per hole and round</w:t>
      </w:r>
    </w:p>
    <w:p w:rsidR="00000000" w:rsidRPr="006F57B5" w:rsidP="006F57B5">
      <w:pPr>
        <w:pStyle w:val="ListBullet2"/>
      </w:pPr>
      <w:r w:rsidRPr="006F57B5">
        <w:t>putts per greens in regulation</w:t>
      </w:r>
    </w:p>
    <w:p w:rsidR="00000000" w:rsidRPr="006F57B5" w:rsidP="006F57B5">
      <w:pPr>
        <w:pStyle w:val="ListBullet2"/>
      </w:pPr>
      <w:r w:rsidRPr="006F57B5">
        <w:t>up and downs</w:t>
      </w:r>
    </w:p>
    <w:p w:rsidR="00000000" w:rsidRPr="006F57B5" w:rsidP="006F57B5">
      <w:pPr>
        <w:pStyle w:val="ListBullet2"/>
      </w:pPr>
      <w:r w:rsidRPr="006F57B5">
        <w:t>sand saves</w:t>
      </w:r>
    </w:p>
    <w:p w:rsidR="00000000" w:rsidRPr="006F57B5" w:rsidP="006F57B5">
      <w:pPr>
        <w:pStyle w:val="ListBullet2"/>
      </w:pPr>
      <w:r w:rsidRPr="006F57B5">
        <w:t>carry distance charts</w:t>
      </w:r>
    </w:p>
    <w:p w:rsidR="00000000" w:rsidRPr="006F57B5" w:rsidP="006F57B5">
      <w:pPr>
        <w:pStyle w:val="ListBullet2"/>
      </w:pPr>
      <w:r w:rsidRPr="006F57B5">
        <w:t>wedge completions</w:t>
      </w:r>
    </w:p>
    <w:p w:rsidR="00000000" w:rsidRPr="006F57B5" w:rsidP="006F57B5">
      <w:pPr>
        <w:pStyle w:val="ListBullet2"/>
      </w:pPr>
      <w:r w:rsidRPr="006F57B5">
        <w:t>first 6, middle 6 and last 6 holes</w:t>
      </w:r>
    </w:p>
    <w:p w:rsidR="00000000" w:rsidRPr="006F57B5" w:rsidP="006F57B5">
      <w:pPr>
        <w:pStyle w:val="ListBullet"/>
      </w:pPr>
      <w:r w:rsidRPr="006F57B5">
        <w:t>types of te</w:t>
      </w:r>
      <w:r w:rsidRPr="006F57B5">
        <w:t>chnology:</w:t>
      </w:r>
      <w:r w:rsidRPr="006F57B5">
        <w:tab/>
      </w:r>
    </w:p>
    <w:p w:rsidR="00000000" w:rsidRPr="006F57B5" w:rsidP="006F57B5">
      <w:pPr>
        <w:pStyle w:val="ListBullet2"/>
      </w:pPr>
      <w:r w:rsidRPr="006F57B5">
        <w:t>monitoring and tracking software</w:t>
      </w:r>
    </w:p>
    <w:p w:rsidR="00000000" w:rsidRPr="006F57B5" w:rsidP="006F57B5">
      <w:pPr>
        <w:pStyle w:val="ListBullet2"/>
      </w:pPr>
      <w:r w:rsidRPr="006F57B5">
        <w:t>analytical software.</w:t>
      </w:r>
    </w:p>
    <w:p w:rsidR="00000000" w:rsidRPr="006F57B5" w:rsidP="006F57B5">
      <w:pPr>
        <w:pStyle w:val="AllowPageBreak"/>
      </w:pPr>
    </w:p>
    <w:p w:rsidR="00000000" w:rsidRPr="006F57B5" w:rsidP="006F57B5">
      <w:pPr>
        <w:pStyle w:val="Heading1"/>
      </w:pPr>
      <w:bookmarkStart w:id="13" w:name="O_1023052"/>
      <w:bookmarkEnd w:id="13"/>
      <w:r w:rsidRPr="006F57B5">
        <w:t>Assessment Conditions</w:t>
      </w:r>
    </w:p>
    <w:p w:rsidR="00000000" w:rsidRPr="006F57B5" w:rsidP="00BE0EA4">
      <w:pPr>
        <w:pStyle w:val="BodyText"/>
      </w:pPr>
      <w:r w:rsidRPr="006F57B5">
        <w:t>Skills must be demonstrated in:</w:t>
      </w:r>
    </w:p>
    <w:p w:rsidR="00000000" w:rsidRPr="006F57B5" w:rsidP="006F57B5">
      <w:pPr>
        <w:pStyle w:val="ListBullet"/>
      </w:pPr>
      <w:r w:rsidRPr="006F57B5">
        <w:t xml:space="preserve">a high performance golf environment. </w:t>
      </w:r>
    </w:p>
    <w:p w:rsidR="00000000" w:rsidRPr="006F57B5" w:rsidP="006F57B5">
      <w:pPr>
        <w:pStyle w:val="BodyText"/>
      </w:pPr>
    </w:p>
    <w:p w:rsidR="00000000" w:rsidRPr="006F57B5" w:rsidP="00BE0EA4">
      <w:pPr>
        <w:pStyle w:val="BodyText"/>
      </w:pPr>
      <w:r w:rsidRPr="006F57B5">
        <w:t>Assessment must ensure access to:</w:t>
      </w:r>
    </w:p>
    <w:p w:rsidR="00000000" w:rsidRPr="006F57B5" w:rsidP="006F57B5">
      <w:pPr>
        <w:pStyle w:val="ListBullet"/>
      </w:pPr>
      <w:r w:rsidRPr="006F57B5">
        <w:t>first aid kit</w:t>
      </w:r>
    </w:p>
    <w:p w:rsidR="00000000" w:rsidRPr="006F57B5" w:rsidP="006F57B5">
      <w:pPr>
        <w:pStyle w:val="ListBullet"/>
      </w:pPr>
      <w:r w:rsidRPr="006F57B5">
        <w:t>drinking water</w:t>
      </w:r>
    </w:p>
    <w:p w:rsidR="00000000" w:rsidRPr="006F57B5" w:rsidP="006F57B5">
      <w:pPr>
        <w:pStyle w:val="ListBullet"/>
      </w:pPr>
      <w:r w:rsidRPr="006F57B5">
        <w:t>golf rules, regulations and policies</w:t>
      </w:r>
    </w:p>
    <w:p w:rsidR="00000000" w:rsidRPr="006F57B5" w:rsidP="006F57B5">
      <w:pPr>
        <w:pStyle w:val="ListBullet"/>
      </w:pPr>
      <w:r w:rsidRPr="006F57B5">
        <w:t>tactical play examples</w:t>
      </w:r>
    </w:p>
    <w:p w:rsidR="00000000" w:rsidRPr="006F57B5" w:rsidP="006F57B5">
      <w:pPr>
        <w:pStyle w:val="ListBullet"/>
      </w:pPr>
      <w:r w:rsidRPr="006F57B5">
        <w:t>organisational safety, emergency response and first aid procedures for golf.</w:t>
      </w:r>
    </w:p>
    <w:p w:rsidR="00000000" w:rsidRPr="006F57B5" w:rsidP="006F57B5">
      <w:pPr>
        <w:pStyle w:val="BodyText"/>
      </w:pPr>
    </w:p>
    <w:p w:rsidR="00000000" w:rsidRPr="006F57B5" w:rsidP="00BE0EA4">
      <w:pPr>
        <w:pStyle w:val="BodyText"/>
      </w:pPr>
      <w:r w:rsidRPr="006F57B5">
        <w:t>Assessment must ensure use of:</w:t>
      </w:r>
    </w:p>
    <w:p w:rsidR="00000000" w:rsidRPr="006F57B5" w:rsidP="006F57B5">
      <w:pPr>
        <w:pStyle w:val="ListBullet"/>
      </w:pPr>
      <w:r w:rsidRPr="006F57B5">
        <w:t>golf equipment and facilities</w:t>
      </w:r>
    </w:p>
    <w:p w:rsidR="00000000" w:rsidRPr="006F57B5" w:rsidP="006F57B5">
      <w:pPr>
        <w:pStyle w:val="ListBullet"/>
      </w:pPr>
      <w:r w:rsidRPr="006F57B5">
        <w:t xml:space="preserve">professional golf tournament </w:t>
      </w:r>
      <w:r w:rsidRPr="006F57B5">
        <w:t>in high performance golf competition facilities</w:t>
      </w:r>
    </w:p>
    <w:p w:rsidR="00000000" w:rsidRPr="006F57B5" w:rsidP="006F57B5">
      <w:pPr>
        <w:pStyle w:val="ListBullet"/>
      </w:pPr>
      <w:r w:rsidRPr="006F57B5">
        <w:t>R &amp; A Rules of Golf</w:t>
      </w:r>
    </w:p>
    <w:p w:rsidR="00000000" w:rsidRPr="006F57B5" w:rsidP="006F57B5">
      <w:pPr>
        <w:pStyle w:val="ListBullet"/>
      </w:pPr>
      <w:r w:rsidRPr="006F57B5">
        <w:t>computer software and technological devices</w:t>
      </w:r>
    </w:p>
    <w:p w:rsidR="00000000" w:rsidRPr="006F57B5" w:rsidP="006F57B5">
      <w:pPr>
        <w:pStyle w:val="ListBullet"/>
      </w:pPr>
      <w:r w:rsidRPr="006F57B5">
        <w:t>score cards</w:t>
      </w:r>
    </w:p>
    <w:p w:rsidR="00000000" w:rsidRPr="006F57B5" w:rsidP="006F57B5">
      <w:pPr>
        <w:pStyle w:val="ListBullet"/>
      </w:pPr>
      <w:r w:rsidRPr="006F57B5">
        <w:t>PGA Tour Hard Cards</w:t>
      </w:r>
    </w:p>
    <w:p w:rsidR="00000000" w:rsidRPr="006F57B5" w:rsidP="006F57B5">
      <w:pPr>
        <w:pStyle w:val="ListBullet"/>
      </w:pPr>
      <w:r w:rsidRPr="006F57B5">
        <w:t>markers and course boundaries</w:t>
      </w:r>
    </w:p>
    <w:p w:rsidR="00000000" w:rsidRPr="006F57B5" w:rsidP="006F57B5">
      <w:pPr>
        <w:pStyle w:val="ListBullet"/>
      </w:pPr>
      <w:r w:rsidRPr="006F57B5">
        <w:t>technology for statistical analysis</w:t>
      </w:r>
    </w:p>
    <w:p w:rsidR="00000000" w:rsidRPr="006F57B5" w:rsidP="006F57B5">
      <w:pPr>
        <w:pStyle w:val="ListBullet"/>
      </w:pPr>
      <w:r w:rsidRPr="006F57B5">
        <w:t>opposition players competing at a high perform</w:t>
      </w:r>
      <w:r w:rsidRPr="006F57B5">
        <w:t xml:space="preserve">ance level. </w:t>
      </w:r>
    </w:p>
    <w:p w:rsidR="00000000" w:rsidRPr="006F57B5" w:rsidP="006F57B5">
      <w:pPr>
        <w:pStyle w:val="BodyText"/>
      </w:pPr>
    </w:p>
    <w:p w:rsidR="00000000" w:rsidRPr="006F57B5" w:rsidP="00BE0EA4">
      <w:pPr>
        <w:pStyle w:val="BodyText"/>
      </w:pPr>
      <w:r w:rsidRPr="006F57B5">
        <w:t>Assessors must satisfy the Standards for Registered Training Organisations requirements for assessors.</w:t>
      </w:r>
    </w:p>
    <w:p w:rsidR="00000000" w:rsidRPr="006F57B5" w:rsidP="006F57B5">
      <w:pPr>
        <w:pStyle w:val="Heading1"/>
      </w:pPr>
      <w:bookmarkStart w:id="14" w:name="O_1023055"/>
      <w:bookmarkEnd w:id="14"/>
      <w:r w:rsidRPr="006F57B5">
        <w:t>Links</w:t>
      </w:r>
    </w:p>
    <w:p w:rsidR="00000000" w:rsidRPr="006F57B5" w:rsidP="00BE0EA4">
      <w:pPr>
        <w:pStyle w:val="BodyText"/>
      </w:pPr>
      <w:r w:rsidRPr="006F57B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E2D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57B5" w:rsidP="006F57B5"/>
    <w:sectPr w:rsidSect="006F57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 w:rsidRPr="00BE0EA4" w:rsidP="00BE0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 w:rsidP="006F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0EA4" w:rsidP="006F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E0EA4" w:rsidP="006F57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 w:rsidP="006F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EA4">
      <w:t>Approved</w:t>
    </w:r>
    <w:r w:rsidR="00BE0E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E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EA4">
      <w:rPr>
        <w:noProof/>
      </w:rPr>
      <w:t>5</w:t>
    </w:r>
    <w:r>
      <w:rPr>
        <w:noProof/>
      </w:rPr>
      <w:fldChar w:fldCharType="end"/>
    </w:r>
  </w:p>
  <w:p w:rsidR="006F57B5" w:rsidP="006F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E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EA4">
      <w:t>HumanAbility</w:t>
    </w:r>
    <w:r w:rsidR="00BE0EA4">
      <w:fldChar w:fldCharType="end"/>
    </w:r>
  </w:p>
  <w:p w:rsidR="006F57B5" w:rsidP="006F5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7B5" w:rsidRPr="00BE0EA4" w:rsidP="00BE0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 w:rsidRPr="002D2AF8" w:rsidP="006F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SISSGLF006 Participate in high performance golf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EA4" w:rsidP="006F57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B5" w:rsidRPr="002D2AF8" w:rsidP="006F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EA4">
      <w:t>SISSGLF006 Participate in high performance golf tournaments</w:t>
    </w:r>
    <w:r w:rsidR="00BE0E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EA4">
      <w:rPr>
        <w:noProof/>
      </w:rPr>
      <w:t>2 March 2025</w:t>
    </w:r>
    <w:r>
      <w:fldChar w:fldCharType="end"/>
    </w:r>
  </w:p>
  <w:p w:rsidR="006F57B5" w:rsidP="006F5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EC9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78C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EC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7B5"/>
  </w:style>
  <w:style w:type="character" w:customStyle="1" w:styleId="Heading1Char">
    <w:name w:val="Heading 1 Char"/>
    <w:basedOn w:val="DefaultParagraphFont"/>
    <w:link w:val="Heading1"/>
    <w:rsid w:val="006F5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7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57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7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7B5"/>
    <w:rPr>
      <w:b/>
      <w:spacing w:val="0"/>
    </w:rPr>
  </w:style>
  <w:style w:type="paragraph" w:styleId="ListBullet2">
    <w:name w:val="List Bullet 2"/>
    <w:basedOn w:val="List2"/>
    <w:rsid w:val="006F57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57B5"/>
    <w:rPr>
      <w:i/>
    </w:rPr>
  </w:style>
  <w:style w:type="paragraph" w:customStyle="1" w:styleId="SuperHeading">
    <w:name w:val="SuperHeading"/>
    <w:basedOn w:val="Normal"/>
    <w:rsid w:val="006F5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57B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F5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7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5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7B5"/>
  </w:style>
  <w:style w:type="paragraph" w:styleId="TableofFigures">
    <w:name w:val="table of figures"/>
    <w:basedOn w:val="Normal"/>
    <w:next w:val="Normal"/>
    <w:semiHidden/>
    <w:rsid w:val="006F5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7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7B5"/>
    <w:rPr>
      <w:rFonts w:ascii="Wingdings" w:hAnsi="Wingdings"/>
    </w:rPr>
  </w:style>
  <w:style w:type="paragraph" w:customStyle="1" w:styleId="TableHeading">
    <w:name w:val="Table Heading"/>
    <w:basedOn w:val="HeadingBase"/>
    <w:rsid w:val="006F5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7B5"/>
    <w:rPr>
      <w:color w:val="0033CC"/>
      <w:u w:val="none"/>
    </w:rPr>
  </w:style>
  <w:style w:type="paragraph" w:customStyle="1" w:styleId="BodyTextRight">
    <w:name w:val="Body Text Right"/>
    <w:basedOn w:val="BodyText"/>
    <w:rsid w:val="006F5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7B5"/>
    <w:rPr>
      <w:sz w:val="32"/>
    </w:rPr>
  </w:style>
  <w:style w:type="paragraph" w:customStyle="1" w:styleId="HeadingProcedure">
    <w:name w:val="Heading Procedure"/>
    <w:basedOn w:val="HeadingBase"/>
    <w:next w:val="Normal"/>
    <w:rsid w:val="006F5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7B5"/>
    <w:pPr>
      <w:spacing w:before="60" w:after="60"/>
    </w:pPr>
  </w:style>
  <w:style w:type="paragraph" w:styleId="ListContinue">
    <w:name w:val="List Continue"/>
    <w:basedOn w:val="List"/>
    <w:rsid w:val="006F57B5"/>
    <w:pPr>
      <w:ind w:firstLine="0"/>
    </w:pPr>
  </w:style>
  <w:style w:type="paragraph" w:customStyle="1" w:styleId="ListNote">
    <w:name w:val="List Note"/>
    <w:basedOn w:val="List"/>
    <w:rsid w:val="006F5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7B5"/>
    <w:rPr>
      <w:rFonts w:ascii="Courier New" w:hAnsi="Courier New"/>
    </w:rPr>
  </w:style>
  <w:style w:type="paragraph" w:customStyle="1" w:styleId="NoteBullet">
    <w:name w:val="Note Bullet"/>
    <w:basedOn w:val="Note"/>
    <w:rsid w:val="006F5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7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7B5"/>
    <w:rPr>
      <w:b/>
      <w:smallCaps/>
    </w:rPr>
  </w:style>
  <w:style w:type="paragraph" w:customStyle="1" w:styleId="TableListNumber">
    <w:name w:val="Table List Number"/>
    <w:basedOn w:val="ListNumber"/>
    <w:rsid w:val="006F5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7B5"/>
    <w:pPr>
      <w:numPr>
        <w:numId w:val="9"/>
      </w:numPr>
    </w:pPr>
  </w:style>
  <w:style w:type="paragraph" w:customStyle="1" w:styleId="ListAlpha2">
    <w:name w:val="List Alpha 2"/>
    <w:basedOn w:val="List2"/>
    <w:rsid w:val="006F57B5"/>
    <w:pPr>
      <w:numPr>
        <w:numId w:val="8"/>
      </w:numPr>
    </w:pPr>
  </w:style>
  <w:style w:type="paragraph" w:styleId="List3">
    <w:name w:val="List 3"/>
    <w:basedOn w:val="BodyText"/>
    <w:rsid w:val="006F5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7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7B5"/>
    <w:pPr>
      <w:numPr>
        <w:numId w:val="4"/>
      </w:numPr>
    </w:pPr>
  </w:style>
  <w:style w:type="paragraph" w:styleId="ListContinue2">
    <w:name w:val="List Continue 2"/>
    <w:basedOn w:val="List2"/>
    <w:rsid w:val="006F57B5"/>
    <w:pPr>
      <w:ind w:firstLine="0"/>
    </w:pPr>
  </w:style>
  <w:style w:type="paragraph" w:styleId="ListContinue3">
    <w:name w:val="List Continue 3"/>
    <w:basedOn w:val="List3"/>
    <w:rsid w:val="006F57B5"/>
    <w:pPr>
      <w:ind w:left="1021" w:firstLine="0"/>
    </w:pPr>
  </w:style>
  <w:style w:type="paragraph" w:styleId="ListContinue4">
    <w:name w:val="List Continue 4"/>
    <w:basedOn w:val="List4"/>
    <w:rsid w:val="006F57B5"/>
    <w:pPr>
      <w:ind w:firstLine="0"/>
    </w:pPr>
  </w:style>
  <w:style w:type="paragraph" w:styleId="ListContinue5">
    <w:name w:val="List Continue 5"/>
    <w:basedOn w:val="List5"/>
    <w:rsid w:val="006F57B5"/>
    <w:pPr>
      <w:ind w:firstLine="0"/>
    </w:pPr>
  </w:style>
  <w:style w:type="paragraph" w:styleId="ListNumber3">
    <w:name w:val="List Number 3"/>
    <w:basedOn w:val="List3"/>
    <w:rsid w:val="006F57B5"/>
    <w:pPr>
      <w:numPr>
        <w:numId w:val="5"/>
      </w:numPr>
    </w:pPr>
  </w:style>
  <w:style w:type="paragraph" w:styleId="ListNumber4">
    <w:name w:val="List Number 4"/>
    <w:basedOn w:val="List4"/>
    <w:rsid w:val="006F57B5"/>
    <w:pPr>
      <w:numPr>
        <w:numId w:val="6"/>
      </w:numPr>
    </w:pPr>
  </w:style>
  <w:style w:type="paragraph" w:styleId="ListNumber5">
    <w:name w:val="List Number 5"/>
    <w:basedOn w:val="List5"/>
    <w:rsid w:val="006F57B5"/>
    <w:pPr>
      <w:numPr>
        <w:numId w:val="7"/>
      </w:numPr>
    </w:pPr>
  </w:style>
  <w:style w:type="paragraph" w:styleId="BlockText">
    <w:name w:val="Block Text"/>
    <w:basedOn w:val="Normal"/>
    <w:rsid w:val="006F5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7B5"/>
    <w:rPr>
      <w:sz w:val="16"/>
      <w:vertAlign w:val="superscript"/>
    </w:rPr>
  </w:style>
  <w:style w:type="character" w:customStyle="1" w:styleId="Symbols">
    <w:name w:val="Symbols"/>
    <w:basedOn w:val="DefaultParagraphFont"/>
    <w:rsid w:val="006F57B5"/>
    <w:rPr>
      <w:rFonts w:ascii="Symbol" w:hAnsi="Symbol"/>
    </w:rPr>
  </w:style>
  <w:style w:type="character" w:customStyle="1" w:styleId="MenuOptions">
    <w:name w:val="Menu Options"/>
    <w:basedOn w:val="DefaultParagraphFont"/>
    <w:rsid w:val="006F5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7B5"/>
    <w:rPr>
      <w:b/>
    </w:rPr>
  </w:style>
  <w:style w:type="character" w:customStyle="1" w:styleId="Underlined">
    <w:name w:val="Underlined"/>
    <w:basedOn w:val="DefaultParagraphFont"/>
    <w:rsid w:val="006F57B5"/>
    <w:rPr>
      <w:u w:val="single"/>
    </w:rPr>
  </w:style>
  <w:style w:type="paragraph" w:customStyle="1" w:styleId="TableBodyTextRight">
    <w:name w:val="Table Body Text Right"/>
    <w:basedOn w:val="TableBodyText"/>
    <w:rsid w:val="006F5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7B5"/>
    <w:rPr>
      <w:sz w:val="18"/>
    </w:rPr>
  </w:style>
  <w:style w:type="paragraph" w:customStyle="1" w:styleId="BodySmallRight">
    <w:name w:val="Body Small Right"/>
    <w:basedOn w:val="BodyTextRight"/>
    <w:rsid w:val="006F57B5"/>
    <w:rPr>
      <w:sz w:val="18"/>
      <w:szCs w:val="18"/>
    </w:rPr>
  </w:style>
  <w:style w:type="paragraph" w:customStyle="1" w:styleId="MarginEdition">
    <w:name w:val="Margin Edition"/>
    <w:basedOn w:val="MarginNote"/>
    <w:rsid w:val="006F5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7B5"/>
    <w:rPr>
      <w:sz w:val="2"/>
      <w:szCs w:val="2"/>
    </w:rPr>
  </w:style>
  <w:style w:type="character" w:customStyle="1" w:styleId="Small">
    <w:name w:val="Small"/>
    <w:basedOn w:val="DefaultParagraphFont"/>
    <w:rsid w:val="006F57B5"/>
    <w:rPr>
      <w:sz w:val="16"/>
    </w:rPr>
  </w:style>
  <w:style w:type="paragraph" w:customStyle="1" w:styleId="WideTable">
    <w:name w:val="Wide Table"/>
    <w:basedOn w:val="Normal"/>
    <w:rsid w:val="006F5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7B5"/>
  </w:style>
  <w:style w:type="paragraph" w:styleId="Quote">
    <w:name w:val="Quote"/>
    <w:basedOn w:val="Heading1"/>
    <w:link w:val="QuoteChar"/>
    <w:qFormat/>
    <w:rsid w:val="006F5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7B5"/>
    <w:pPr>
      <w:pageBreakBefore/>
    </w:pPr>
  </w:style>
  <w:style w:type="paragraph" w:customStyle="1" w:styleId="Border">
    <w:name w:val="Border"/>
    <w:basedOn w:val="Normal"/>
    <w:qFormat/>
    <w:rsid w:val="006F5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7B5"/>
    <w:rPr>
      <w:u w:val="single"/>
    </w:rPr>
  </w:style>
  <w:style w:type="character" w:customStyle="1" w:styleId="BoldandItalics">
    <w:name w:val="Bold and Italics"/>
    <w:qFormat/>
    <w:rsid w:val="006F57B5"/>
    <w:rPr>
      <w:b/>
      <w:i/>
      <w:u w:val="none"/>
    </w:rPr>
  </w:style>
  <w:style w:type="paragraph" w:styleId="BalloonText">
    <w:name w:val="Balloon Text"/>
    <w:basedOn w:val="Normal"/>
    <w:link w:val="BalloonTextChar"/>
    <w:rsid w:val="006F5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7B5"/>
    <w:pPr>
      <w:spacing w:before="0" w:after="0"/>
    </w:pPr>
  </w:style>
  <w:style w:type="paragraph" w:customStyle="1" w:styleId="BodyTextBold">
    <w:name w:val="Body Text Bold"/>
    <w:basedOn w:val="BodyText"/>
    <w:qFormat/>
    <w:rsid w:val="006F57B5"/>
    <w:rPr>
      <w:b/>
    </w:rPr>
  </w:style>
  <w:style w:type="character" w:styleId="Hyperlink">
    <w:name w:val="Hyperlink"/>
    <w:basedOn w:val="DefaultParagraphFont"/>
    <w:uiPriority w:val="99"/>
    <w:unhideWhenUsed/>
    <w:rsid w:val="00BE0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6016</Characters>
  <Application>Microsoft Office Word</Application>
  <DocSecurity>0</DocSecurity>
  <Lines>214</Lines>
  <Paragraphs>172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SISSGLF006 Participate in high performance golf tournaments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