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3D1" w:rsidP="00440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SISSGLF003 Participate in golf at an advanced level</w:t>
      </w:r>
      <w:r>
        <w:fldChar w:fldCharType="end"/>
      </w:r>
    </w:p>
    <w:p w:rsidR="004403D1" w:rsidP="004403D1">
      <w:pPr>
        <w:pStyle w:val="Version"/>
        <w:sectPr w:rsidSect="00A32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0A6" w:rsidP="00A320A6">
      <w:pPr>
        <w:pStyle w:val="SuperHeading"/>
      </w:pPr>
      <w:r w:rsidRPr="00A320A6">
        <w:t>Assessment Requirements for SISSGLF003 Participate in golf at an advanced level</w:t>
      </w:r>
    </w:p>
    <w:p w:rsidR="00000000" w:rsidRPr="00A320A6" w:rsidP="00A320A6">
      <w:pPr>
        <w:pStyle w:val="Heading1"/>
      </w:pPr>
      <w:bookmarkStart w:id="1" w:name="O_1022992"/>
      <w:bookmarkEnd w:id="1"/>
      <w:r w:rsidRPr="00A320A6">
        <w:t>Modification History</w:t>
      </w:r>
    </w:p>
    <w:p w:rsidR="00000000" w:rsidRPr="00A320A6" w:rsidP="004403D1">
      <w:pPr>
        <w:pStyle w:val="BodyText"/>
      </w:pPr>
      <w:r w:rsidRPr="00A320A6">
        <w:t>Not applicable.</w:t>
      </w:r>
    </w:p>
    <w:p w:rsidR="00000000" w:rsidRPr="00A320A6" w:rsidP="00A320A6">
      <w:pPr>
        <w:pStyle w:val="Heading1"/>
      </w:pPr>
      <w:bookmarkStart w:id="2" w:name="O_1022993"/>
      <w:bookmarkEnd w:id="2"/>
      <w:r w:rsidRPr="00A320A6">
        <w:t>Performance Evidence</w:t>
      </w:r>
    </w:p>
    <w:p w:rsidR="00000000" w:rsidRPr="00A320A6" w:rsidP="004403D1">
      <w:pPr>
        <w:pStyle w:val="BodyText"/>
      </w:pPr>
      <w:r w:rsidRPr="00A320A6">
        <w:t>Evidence of the ability to com</w:t>
      </w:r>
      <w:r w:rsidRPr="00A320A6">
        <w:t>plete tasks outlined in elements and performance criteria of this unit in the context of the job role, and:</w:t>
      </w:r>
    </w:p>
    <w:p w:rsidR="00000000" w:rsidRPr="00A320A6" w:rsidP="00A320A6">
      <w:pPr>
        <w:pStyle w:val="ListBullet"/>
      </w:pPr>
      <w:r w:rsidRPr="00A320A6">
        <w:t>participate in golf at an advanced level that involves:</w:t>
      </w:r>
    </w:p>
    <w:p w:rsidR="00000000" w:rsidRPr="00A320A6" w:rsidP="00A320A6">
      <w:pPr>
        <w:pStyle w:val="ListBullet2"/>
      </w:pPr>
      <w:r w:rsidRPr="00A320A6">
        <w:t>complying with golf rules, regulations and policies</w:t>
      </w:r>
    </w:p>
    <w:p w:rsidR="00000000" w:rsidRPr="00A320A6" w:rsidP="00A320A6">
      <w:pPr>
        <w:pStyle w:val="ListBullet2"/>
      </w:pPr>
      <w:r w:rsidRPr="00A320A6">
        <w:t>communicating with coach, official and</w:t>
      </w:r>
      <w:r w:rsidRPr="00A320A6">
        <w:t xml:space="preserve"> support staff and responding to feedback</w:t>
      </w:r>
    </w:p>
    <w:p w:rsidR="00000000" w:rsidRPr="00A320A6" w:rsidP="00A320A6">
      <w:pPr>
        <w:pStyle w:val="ListBullet2"/>
      </w:pPr>
      <w:r w:rsidRPr="00A320A6">
        <w:t>analysing and reflecting on own strengths and weaknesses</w:t>
      </w:r>
    </w:p>
    <w:p w:rsidR="00000000" w:rsidRPr="00A320A6" w:rsidP="00A320A6">
      <w:pPr>
        <w:pStyle w:val="ListBullet2"/>
      </w:pPr>
      <w:r w:rsidRPr="00A320A6">
        <w:t>performing advanced level tactical and technical skills over a minimum of five rounds on a minimum of three 18 hole golf courses to achieve:</w:t>
      </w:r>
    </w:p>
    <w:p w:rsidR="00000000" w:rsidRPr="00A320A6" w:rsidP="00A320A6">
      <w:pPr>
        <w:pStyle w:val="ListBullet3"/>
      </w:pPr>
      <w:r w:rsidRPr="00A320A6">
        <w:t>a Golf Australi</w:t>
      </w:r>
      <w:r w:rsidRPr="00A320A6">
        <w:t>a handicap of 9 or less for males, or</w:t>
      </w:r>
    </w:p>
    <w:p w:rsidR="00000000" w:rsidRPr="00A320A6" w:rsidP="00A320A6">
      <w:pPr>
        <w:pStyle w:val="ListBullet3"/>
      </w:pPr>
      <w:r w:rsidRPr="00A320A6">
        <w:t>a Golf Australia handicap of 12 or less for females, or</w:t>
      </w:r>
    </w:p>
    <w:p w:rsidR="00000000" w:rsidRPr="00A320A6" w:rsidP="00A320A6">
      <w:pPr>
        <w:pStyle w:val="ListBullet3"/>
      </w:pPr>
      <w:r w:rsidRPr="00A320A6">
        <w:t>an adjusted average that falls within 2.00 of the PGA of Australia Playing Standard</w:t>
      </w:r>
    </w:p>
    <w:p w:rsidR="00000000" w:rsidRPr="00A320A6" w:rsidP="00A320A6">
      <w:pPr>
        <w:pStyle w:val="ListBullet3"/>
      </w:pPr>
      <w:r w:rsidRPr="00A320A6">
        <w:t>a score of 60 or better on the National Skills Test.</w:t>
      </w:r>
    </w:p>
    <w:p w:rsidR="00000000" w:rsidRPr="00A320A6" w:rsidP="00A320A6">
      <w:pPr>
        <w:pStyle w:val="AllowPageBreak"/>
      </w:pPr>
    </w:p>
    <w:p w:rsidR="00000000" w:rsidRPr="00A320A6" w:rsidP="00A320A6">
      <w:pPr>
        <w:pStyle w:val="Heading1"/>
      </w:pPr>
      <w:bookmarkStart w:id="3" w:name="O_1022994"/>
      <w:bookmarkEnd w:id="3"/>
      <w:r w:rsidRPr="00A320A6">
        <w:t>Knowledge Evidence</w:t>
      </w:r>
    </w:p>
    <w:p w:rsidR="00000000" w:rsidRPr="00A320A6" w:rsidP="004403D1">
      <w:pPr>
        <w:pStyle w:val="BodyText"/>
      </w:pPr>
      <w:r w:rsidRPr="00A320A6">
        <w:t>Demonstrated knowledge required to complete the tasks outlined in elements and performance criteria of this unit:</w:t>
      </w:r>
    </w:p>
    <w:p w:rsidR="00000000" w:rsidRPr="00A320A6" w:rsidP="00A320A6">
      <w:pPr>
        <w:pStyle w:val="ListBullet"/>
      </w:pPr>
      <w:r w:rsidRPr="00A320A6">
        <w:t>organisational policies and procedures applicable to participating in golf at an advanced level</w:t>
      </w:r>
    </w:p>
    <w:p w:rsidR="00000000" w:rsidRPr="00A320A6" w:rsidP="00A320A6">
      <w:pPr>
        <w:pStyle w:val="ListBullet"/>
      </w:pPr>
      <w:r w:rsidRPr="00A320A6">
        <w:t>tactical and technical fun</w:t>
      </w:r>
      <w:r w:rsidRPr="00A320A6">
        <w:t>damentals of golf for advanced level players:</w:t>
      </w:r>
    </w:p>
    <w:p w:rsidR="00000000" w:rsidRPr="00A320A6" w:rsidP="00A320A6">
      <w:pPr>
        <w:pStyle w:val="ListBullet2"/>
      </w:pPr>
      <w:r w:rsidRPr="00A320A6">
        <w:t>tactical:</w:t>
      </w:r>
    </w:p>
    <w:p w:rsidR="00000000" w:rsidRPr="00A320A6" w:rsidP="00A320A6">
      <w:pPr>
        <w:pStyle w:val="ListBullet3"/>
      </w:pPr>
      <w:r w:rsidRPr="00A320A6">
        <w:t>pre-round routines</w:t>
      </w:r>
    </w:p>
    <w:p w:rsidR="00000000" w:rsidRPr="00A320A6" w:rsidP="00A320A6">
      <w:pPr>
        <w:pStyle w:val="ListBullet3"/>
      </w:pPr>
      <w:r w:rsidRPr="00A320A6">
        <w:t>pre-shot and post-shot routines</w:t>
      </w:r>
    </w:p>
    <w:p w:rsidR="00000000" w:rsidRPr="00A320A6" w:rsidP="00A320A6">
      <w:pPr>
        <w:pStyle w:val="ListBullet3"/>
      </w:pPr>
      <w:r w:rsidRPr="00A320A6">
        <w:t>carry distances applied to shot and club selection</w:t>
      </w:r>
    </w:p>
    <w:p w:rsidR="00000000" w:rsidRPr="00A320A6" w:rsidP="00A320A6">
      <w:pPr>
        <w:pStyle w:val="ListBullet3"/>
      </w:pPr>
      <w:r w:rsidRPr="00A320A6">
        <w:t>decision making relative to understanding of own performance in competitive environment</w:t>
      </w:r>
    </w:p>
    <w:p w:rsidR="00000000" w:rsidRPr="00A320A6" w:rsidP="00A320A6">
      <w:pPr>
        <w:pStyle w:val="ListBullet3"/>
      </w:pPr>
      <w:r w:rsidRPr="00A320A6">
        <w:t>strategies for shot recovery, hazards and trouble</w:t>
      </w:r>
    </w:p>
    <w:p w:rsidR="00000000" w:rsidRPr="00A320A6" w:rsidP="00A320A6">
      <w:pPr>
        <w:pStyle w:val="ListBullet3"/>
      </w:pPr>
      <w:r w:rsidRPr="00A320A6">
        <w:t>dealing with delays</w:t>
      </w:r>
    </w:p>
    <w:p w:rsidR="00000000" w:rsidRPr="00A320A6" w:rsidP="00A320A6">
      <w:pPr>
        <w:pStyle w:val="ListBullet3"/>
      </w:pPr>
      <w:r w:rsidRPr="00A320A6">
        <w:t>dealing with poor shots and results</w:t>
      </w:r>
    </w:p>
    <w:p w:rsidR="00000000" w:rsidRPr="00A320A6" w:rsidP="00A320A6">
      <w:pPr>
        <w:pStyle w:val="ListBullet2"/>
      </w:pPr>
      <w:r w:rsidRPr="00A320A6">
        <w:t>technical:</w:t>
      </w:r>
    </w:p>
    <w:p w:rsidR="00000000" w:rsidRPr="00A320A6" w:rsidP="00A320A6">
      <w:pPr>
        <w:pStyle w:val="ListBullet3"/>
      </w:pPr>
      <w:r w:rsidRPr="00A320A6">
        <w:t>shot shaping including draws and fades</w:t>
      </w:r>
    </w:p>
    <w:p w:rsidR="00000000" w:rsidRPr="00A320A6" w:rsidP="00A320A6">
      <w:pPr>
        <w:pStyle w:val="ListBullet3"/>
      </w:pPr>
      <w:r w:rsidRPr="00A320A6">
        <w:t>trajectory control including high, low and medium</w:t>
      </w:r>
    </w:p>
    <w:p w:rsidR="00000000" w:rsidRPr="00A320A6" w:rsidP="00A320A6">
      <w:pPr>
        <w:pStyle w:val="ListBullet3"/>
      </w:pPr>
      <w:r w:rsidRPr="00A320A6">
        <w:t>shots from various lies including wet, bare, san</w:t>
      </w:r>
      <w:r w:rsidRPr="00A320A6">
        <w:t>dy, rough, divots, slopes and depression</w:t>
      </w:r>
    </w:p>
    <w:p w:rsidR="00000000" w:rsidRPr="00A320A6" w:rsidP="00A320A6">
      <w:pPr>
        <w:pStyle w:val="ListBullet3"/>
      </w:pPr>
      <w:r w:rsidRPr="00A320A6">
        <w:t>shots to avoid obstacles including around, over and under</w:t>
      </w:r>
    </w:p>
    <w:p w:rsidR="00000000" w:rsidRPr="00A320A6" w:rsidP="00A320A6">
      <w:pPr>
        <w:pStyle w:val="ListBullet3"/>
      </w:pPr>
      <w:r w:rsidRPr="00A320A6">
        <w:t>shots accounting for wind specialty shots including hook, punch, bump and run</w:t>
      </w:r>
    </w:p>
    <w:p w:rsidR="00000000" w:rsidRPr="00A320A6" w:rsidP="00A320A6">
      <w:pPr>
        <w:pStyle w:val="ListBullet3"/>
      </w:pPr>
      <w:r w:rsidRPr="00A320A6">
        <w:t>putts requiring advanced green reading</w:t>
      </w:r>
    </w:p>
    <w:p w:rsidR="00000000" w:rsidRPr="00A320A6" w:rsidP="00A320A6">
      <w:pPr>
        <w:pStyle w:val="ListBullet3"/>
      </w:pPr>
      <w:r w:rsidRPr="00A320A6">
        <w:t>ball flight laws</w:t>
      </w:r>
    </w:p>
    <w:p w:rsidR="00000000" w:rsidRPr="00A320A6" w:rsidP="00A320A6">
      <w:pPr>
        <w:pStyle w:val="ListBullet"/>
      </w:pPr>
      <w:r w:rsidRPr="00A320A6">
        <w:t>golf biomechanical principles:</w:t>
      </w:r>
      <w:r w:rsidRPr="00A320A6">
        <w:tab/>
      </w:r>
    </w:p>
    <w:p w:rsidR="00000000" w:rsidRPr="00A320A6" w:rsidP="00A320A6">
      <w:pPr>
        <w:pStyle w:val="ListBullet2"/>
      </w:pPr>
      <w:r w:rsidRPr="00A320A6">
        <w:t>summation of forces concept</w:t>
      </w:r>
    </w:p>
    <w:p w:rsidR="00000000" w:rsidRPr="00A320A6" w:rsidP="00A320A6">
      <w:pPr>
        <w:pStyle w:val="ListBullet2"/>
      </w:pPr>
      <w:r w:rsidRPr="00A320A6">
        <w:t>kinematic sequence in the golf swing</w:t>
      </w:r>
    </w:p>
    <w:p w:rsidR="00000000" w:rsidRPr="00A320A6" w:rsidP="00A320A6">
      <w:pPr>
        <w:pStyle w:val="ListBullet2"/>
      </w:pPr>
      <w:r w:rsidRPr="00A320A6">
        <w:t>balance and base of support</w:t>
      </w:r>
    </w:p>
    <w:p w:rsidR="00000000" w:rsidRPr="00A320A6" w:rsidP="00A320A6">
      <w:pPr>
        <w:pStyle w:val="ListBullet2"/>
      </w:pPr>
      <w:r w:rsidRPr="00A320A6">
        <w:t>centre of gravity</w:t>
      </w:r>
    </w:p>
    <w:p w:rsidR="00000000" w:rsidRPr="00A320A6" w:rsidP="00A320A6">
      <w:pPr>
        <w:pStyle w:val="ListBullet2"/>
      </w:pPr>
      <w:r w:rsidRPr="00A320A6">
        <w:t>levers</w:t>
      </w:r>
    </w:p>
    <w:p w:rsidR="00000000" w:rsidRPr="00A320A6" w:rsidP="00A320A6">
      <w:pPr>
        <w:pStyle w:val="ListBullet2"/>
      </w:pPr>
      <w:r w:rsidRPr="00A320A6">
        <w:t>projectile motion</w:t>
      </w:r>
    </w:p>
    <w:p w:rsidR="00000000" w:rsidRPr="00A320A6" w:rsidP="00A320A6">
      <w:pPr>
        <w:pStyle w:val="ListBullet2"/>
      </w:pPr>
      <w:r w:rsidRPr="00A320A6">
        <w:t>power</w:t>
      </w:r>
    </w:p>
    <w:p w:rsidR="00000000" w:rsidRPr="00A320A6" w:rsidP="00A320A6">
      <w:pPr>
        <w:pStyle w:val="ListBullet"/>
      </w:pPr>
      <w:r w:rsidRPr="00A320A6">
        <w:t>types and safe use of equipment and facilities:</w:t>
      </w:r>
    </w:p>
    <w:p w:rsidR="00000000" w:rsidRPr="00A320A6" w:rsidP="00A320A6">
      <w:pPr>
        <w:pStyle w:val="ListBullet2"/>
      </w:pPr>
      <w:r w:rsidRPr="00A320A6">
        <w:t>golf clubs</w:t>
      </w:r>
    </w:p>
    <w:p w:rsidR="00000000" w:rsidRPr="00A320A6" w:rsidP="00A320A6">
      <w:pPr>
        <w:pStyle w:val="ListBullet2"/>
      </w:pPr>
      <w:r w:rsidRPr="00A320A6">
        <w:t>golf balls</w:t>
      </w:r>
    </w:p>
    <w:p w:rsidR="00000000" w:rsidRPr="00A320A6" w:rsidP="00A320A6">
      <w:pPr>
        <w:pStyle w:val="ListBullet2"/>
      </w:pPr>
      <w:r w:rsidRPr="00A320A6">
        <w:t>golf course</w:t>
      </w:r>
    </w:p>
    <w:p w:rsidR="00000000" w:rsidRPr="00A320A6" w:rsidP="00A320A6">
      <w:pPr>
        <w:pStyle w:val="ListBullet2"/>
      </w:pPr>
      <w:r w:rsidRPr="00A320A6">
        <w:t>golf range</w:t>
      </w:r>
    </w:p>
    <w:p w:rsidR="00000000" w:rsidRPr="00A320A6" w:rsidP="00A320A6">
      <w:pPr>
        <w:pStyle w:val="ListBullet2"/>
      </w:pPr>
      <w:r w:rsidRPr="00A320A6">
        <w:t>putting green</w:t>
      </w:r>
    </w:p>
    <w:p w:rsidR="00000000" w:rsidRPr="00A320A6" w:rsidP="00A320A6">
      <w:pPr>
        <w:pStyle w:val="ListBullet2"/>
      </w:pPr>
      <w:r w:rsidRPr="00A320A6">
        <w:t>mirrors</w:t>
      </w:r>
    </w:p>
    <w:p w:rsidR="00000000" w:rsidRPr="00A320A6" w:rsidP="00A320A6">
      <w:pPr>
        <w:pStyle w:val="ListBullet2"/>
      </w:pPr>
      <w:r w:rsidRPr="00A320A6">
        <w:t>impact bags</w:t>
      </w:r>
    </w:p>
    <w:p w:rsidR="00000000" w:rsidRPr="00A320A6" w:rsidP="00A320A6">
      <w:pPr>
        <w:pStyle w:val="ListBullet2"/>
      </w:pPr>
      <w:r w:rsidRPr="00A320A6">
        <w:t>alignment aids</w:t>
      </w:r>
    </w:p>
    <w:p w:rsidR="00000000" w:rsidRPr="00A320A6" w:rsidP="00A320A6">
      <w:pPr>
        <w:pStyle w:val="ListBullet2"/>
      </w:pPr>
      <w:r w:rsidRPr="00A320A6">
        <w:t>lie boards</w:t>
      </w:r>
    </w:p>
    <w:p w:rsidR="00000000" w:rsidRPr="00A320A6" w:rsidP="00A320A6">
      <w:pPr>
        <w:pStyle w:val="ListBullet2"/>
      </w:pPr>
      <w:r w:rsidRPr="00A320A6">
        <w:t xml:space="preserve">computer software and technological devises for golf </w:t>
      </w:r>
    </w:p>
    <w:p w:rsidR="00000000" w:rsidRPr="00A320A6" w:rsidP="00A320A6">
      <w:pPr>
        <w:pStyle w:val="ListBullet"/>
      </w:pPr>
      <w:r w:rsidRPr="00A320A6">
        <w:t>types of strengths and weaknesses of advanced level players:</w:t>
      </w:r>
    </w:p>
    <w:p w:rsidR="00000000" w:rsidRPr="00A320A6" w:rsidP="00A320A6">
      <w:pPr>
        <w:pStyle w:val="ListBullet2"/>
      </w:pPr>
      <w:r w:rsidRPr="00A320A6">
        <w:t>physical</w:t>
      </w:r>
    </w:p>
    <w:p w:rsidR="00000000" w:rsidRPr="00A320A6" w:rsidP="00A320A6">
      <w:pPr>
        <w:pStyle w:val="ListBullet2"/>
      </w:pPr>
      <w:r w:rsidRPr="00A320A6">
        <w:t>tactical</w:t>
      </w:r>
    </w:p>
    <w:p w:rsidR="00000000" w:rsidRPr="00A320A6" w:rsidP="00A320A6">
      <w:pPr>
        <w:pStyle w:val="ListBullet2"/>
      </w:pPr>
      <w:r w:rsidRPr="00A320A6">
        <w:t xml:space="preserve">technical </w:t>
      </w:r>
    </w:p>
    <w:p w:rsidR="00000000" w:rsidRPr="00A320A6" w:rsidP="00A320A6">
      <w:pPr>
        <w:pStyle w:val="ListBullet2"/>
      </w:pPr>
      <w:r w:rsidRPr="00A320A6">
        <w:t>mental</w:t>
      </w:r>
    </w:p>
    <w:p w:rsidR="00000000" w:rsidRPr="00A320A6" w:rsidP="00A320A6">
      <w:pPr>
        <w:pStyle w:val="ListBullet"/>
      </w:pPr>
      <w:r w:rsidRPr="00A320A6">
        <w:t>training activities for advanced level players:</w:t>
      </w:r>
    </w:p>
    <w:p w:rsidR="00000000" w:rsidRPr="00A320A6" w:rsidP="00A320A6">
      <w:pPr>
        <w:pStyle w:val="ListBullet2"/>
      </w:pPr>
      <w:r w:rsidRPr="00A320A6">
        <w:t>shot shaping and trajectory control including 9-ball drill</w:t>
      </w:r>
    </w:p>
    <w:p w:rsidR="00000000" w:rsidRPr="00A320A6" w:rsidP="00A320A6">
      <w:pPr>
        <w:pStyle w:val="ListBullet2"/>
      </w:pPr>
      <w:r w:rsidRPr="00A320A6">
        <w:t>distance and accuracy</w:t>
      </w:r>
    </w:p>
    <w:p w:rsidR="00000000" w:rsidRPr="00A320A6" w:rsidP="00A320A6">
      <w:pPr>
        <w:pStyle w:val="ListBullet2"/>
      </w:pPr>
      <w:r w:rsidRPr="00A320A6">
        <w:t>generating clubhead speed</w:t>
      </w:r>
    </w:p>
    <w:p w:rsidR="00000000" w:rsidRPr="00A320A6" w:rsidP="00A320A6">
      <w:pPr>
        <w:pStyle w:val="ListBullet2"/>
      </w:pPr>
      <w:r w:rsidRPr="00A320A6">
        <w:t>promoting clubhead control</w:t>
      </w:r>
    </w:p>
    <w:p w:rsidR="00000000" w:rsidRPr="00A320A6" w:rsidP="00A320A6">
      <w:pPr>
        <w:pStyle w:val="ListBullet2"/>
      </w:pPr>
      <w:r w:rsidRPr="00A320A6">
        <w:t>different swing lengths</w:t>
      </w:r>
    </w:p>
    <w:p w:rsidR="00000000" w:rsidRPr="00A320A6" w:rsidP="00A320A6">
      <w:pPr>
        <w:pStyle w:val="ListBullet2"/>
      </w:pPr>
      <w:r w:rsidRPr="00A320A6">
        <w:t>different tempos</w:t>
      </w:r>
    </w:p>
    <w:p w:rsidR="00000000" w:rsidRPr="00A320A6" w:rsidP="00A320A6">
      <w:pPr>
        <w:pStyle w:val="ListBullet2"/>
      </w:pPr>
      <w:r w:rsidRPr="00A320A6">
        <w:t>different alignments and ball po</w:t>
      </w:r>
      <w:r w:rsidRPr="00A320A6">
        <w:t>sitions</w:t>
      </w:r>
    </w:p>
    <w:p w:rsidR="00000000" w:rsidRPr="00A320A6" w:rsidP="00A320A6">
      <w:pPr>
        <w:pStyle w:val="ListBullet2"/>
      </w:pPr>
      <w:r w:rsidRPr="00A320A6">
        <w:t>putting drills for distance and accuracy</w:t>
      </w:r>
    </w:p>
    <w:p w:rsidR="00000000" w:rsidRPr="00A320A6" w:rsidP="00A320A6">
      <w:pPr>
        <w:pStyle w:val="ListBullet2"/>
      </w:pPr>
      <w:r w:rsidRPr="00A320A6">
        <w:t xml:space="preserve">putting drills for tempo </w:t>
      </w:r>
    </w:p>
    <w:p w:rsidR="00000000" w:rsidRPr="00A320A6" w:rsidP="00A320A6">
      <w:pPr>
        <w:pStyle w:val="ListBullet2"/>
      </w:pPr>
      <w:r w:rsidRPr="00A320A6">
        <w:t>competitive drills and activities with partners and teams</w:t>
      </w:r>
    </w:p>
    <w:p w:rsidR="00000000" w:rsidRPr="00A320A6" w:rsidP="00A320A6">
      <w:pPr>
        <w:pStyle w:val="ListBullet2"/>
      </w:pPr>
      <w:r w:rsidRPr="00A320A6">
        <w:t>competitive on-course games, competitive and points based drills and activities which benchmark results against Tour averag</w:t>
      </w:r>
      <w:r w:rsidRPr="00A320A6">
        <w:t>es</w:t>
      </w:r>
    </w:p>
    <w:p w:rsidR="00000000" w:rsidRPr="00A320A6" w:rsidP="00A320A6">
      <w:pPr>
        <w:pStyle w:val="ListBullet2"/>
      </w:pPr>
      <w:r w:rsidRPr="00A320A6">
        <w:t>advanced activities using computer swing and video analysis</w:t>
      </w:r>
    </w:p>
    <w:p w:rsidR="00000000" w:rsidRPr="00A320A6" w:rsidP="00A320A6">
      <w:pPr>
        <w:pStyle w:val="ListBullet2"/>
      </w:pPr>
      <w:r w:rsidRPr="00A320A6">
        <w:t>advanced activities using technological devices</w:t>
      </w:r>
    </w:p>
    <w:p w:rsidR="00000000" w:rsidRPr="00A320A6" w:rsidP="00A320A6">
      <w:pPr>
        <w:pStyle w:val="ListBullet2"/>
      </w:pPr>
      <w:r w:rsidRPr="00A320A6">
        <w:t>competition rounds and tournaments</w:t>
      </w:r>
    </w:p>
    <w:p w:rsidR="00000000" w:rsidRPr="00A320A6" w:rsidP="00A320A6">
      <w:pPr>
        <w:pStyle w:val="ListBullet"/>
      </w:pPr>
      <w:r w:rsidRPr="00A320A6">
        <w:t>competitions and pathways for advanced level players</w:t>
      </w:r>
    </w:p>
    <w:p w:rsidR="00000000" w:rsidRPr="00A320A6" w:rsidP="00A320A6">
      <w:pPr>
        <w:pStyle w:val="ListBullet"/>
      </w:pPr>
      <w:r w:rsidRPr="00A320A6">
        <w:t>types and contents of game plans for advanced level players:</w:t>
      </w:r>
    </w:p>
    <w:p w:rsidR="00000000" w:rsidRPr="00A320A6" w:rsidP="00A320A6">
      <w:pPr>
        <w:pStyle w:val="ListBullet2"/>
      </w:pPr>
      <w:r w:rsidRPr="00A320A6">
        <w:t>shot plans</w:t>
      </w:r>
    </w:p>
    <w:p w:rsidR="00000000" w:rsidRPr="00A320A6" w:rsidP="00A320A6">
      <w:pPr>
        <w:pStyle w:val="ListBullet2"/>
      </w:pPr>
      <w:r w:rsidRPr="00A320A6">
        <w:t>hole plans</w:t>
      </w:r>
    </w:p>
    <w:p w:rsidR="00000000" w:rsidRPr="00A320A6" w:rsidP="00A320A6">
      <w:pPr>
        <w:pStyle w:val="ListBullet2"/>
      </w:pPr>
      <w:r w:rsidRPr="00A320A6">
        <w:t>specific round and tournament plans</w:t>
      </w:r>
    </w:p>
    <w:p w:rsidR="00000000" w:rsidRPr="00A320A6" w:rsidP="00A320A6">
      <w:pPr>
        <w:pStyle w:val="ListBullet2"/>
      </w:pPr>
      <w:r w:rsidRPr="00A320A6">
        <w:t>plans according to score or field position</w:t>
      </w:r>
    </w:p>
    <w:p w:rsidR="00000000" w:rsidRPr="00A320A6" w:rsidP="00A320A6">
      <w:pPr>
        <w:pStyle w:val="ListBullet2"/>
      </w:pPr>
      <w:r w:rsidRPr="00A320A6">
        <w:t>plans for delays and inclement weather</w:t>
      </w:r>
    </w:p>
    <w:p w:rsidR="00000000" w:rsidRPr="00A320A6" w:rsidP="00A320A6">
      <w:pPr>
        <w:pStyle w:val="ListBullet"/>
      </w:pPr>
      <w:r w:rsidRPr="00A320A6">
        <w:t>types and methods of analysing competition statistics</w:t>
      </w:r>
      <w:r w:rsidRPr="00A320A6">
        <w:t xml:space="preserve"> for advanced level players:</w:t>
      </w:r>
    </w:p>
    <w:p w:rsidR="00000000" w:rsidRPr="00A320A6" w:rsidP="00A320A6">
      <w:pPr>
        <w:pStyle w:val="ListBullet2"/>
      </w:pPr>
      <w:r w:rsidRPr="00A320A6">
        <w:t>fairways hit</w:t>
      </w:r>
    </w:p>
    <w:p w:rsidR="00000000" w:rsidRPr="00A320A6" w:rsidP="00A320A6">
      <w:pPr>
        <w:pStyle w:val="ListBullet2"/>
      </w:pPr>
      <w:r w:rsidRPr="00A320A6">
        <w:t>putts per hole and round</w:t>
      </w:r>
    </w:p>
    <w:p w:rsidR="00000000" w:rsidRPr="00A320A6" w:rsidP="00A320A6">
      <w:pPr>
        <w:pStyle w:val="ListBullet2"/>
      </w:pPr>
      <w:r w:rsidRPr="00A320A6">
        <w:t>putts per greens in regulation</w:t>
      </w:r>
    </w:p>
    <w:p w:rsidR="00000000" w:rsidRPr="00A320A6" w:rsidP="00A320A6">
      <w:pPr>
        <w:pStyle w:val="ListBullet2"/>
      </w:pPr>
      <w:r w:rsidRPr="00A320A6">
        <w:t>up and downs</w:t>
      </w:r>
    </w:p>
    <w:p w:rsidR="00000000" w:rsidRPr="00A320A6" w:rsidP="00A320A6">
      <w:pPr>
        <w:pStyle w:val="ListBullet2"/>
      </w:pPr>
      <w:r w:rsidRPr="00A320A6">
        <w:t>sand saves</w:t>
      </w:r>
    </w:p>
    <w:p w:rsidR="00000000" w:rsidRPr="00A320A6" w:rsidP="00A320A6">
      <w:pPr>
        <w:pStyle w:val="ListBullet2"/>
      </w:pPr>
      <w:r w:rsidRPr="00A320A6">
        <w:t xml:space="preserve">carry distance </w:t>
      </w:r>
    </w:p>
    <w:p w:rsidR="00000000" w:rsidRPr="00A320A6" w:rsidP="00A320A6">
      <w:pPr>
        <w:pStyle w:val="ListBullet2"/>
      </w:pPr>
      <w:r w:rsidRPr="00A320A6">
        <w:t>wedge distance to hole</w:t>
      </w:r>
    </w:p>
    <w:p w:rsidR="00000000" w:rsidRPr="00A320A6" w:rsidP="00A320A6">
      <w:pPr>
        <w:pStyle w:val="ListBullet2"/>
      </w:pPr>
      <w:r w:rsidRPr="00A320A6">
        <w:t>scrambling</w:t>
      </w:r>
    </w:p>
    <w:p w:rsidR="00000000" w:rsidRPr="00A320A6" w:rsidP="00A320A6">
      <w:pPr>
        <w:pStyle w:val="ListBullet2"/>
      </w:pPr>
      <w:r w:rsidRPr="00A320A6">
        <w:t>first 6, middle 6 and last 6 holes</w:t>
      </w:r>
    </w:p>
    <w:p w:rsidR="00000000" w:rsidRPr="00A320A6" w:rsidP="00A320A6">
      <w:pPr>
        <w:pStyle w:val="ListBullet"/>
      </w:pPr>
      <w:r w:rsidRPr="00A320A6">
        <w:t>types and potential impacts of environmental conditions</w:t>
      </w:r>
    </w:p>
    <w:p w:rsidR="00000000" w:rsidRPr="00A320A6" w:rsidP="00A320A6">
      <w:pPr>
        <w:pStyle w:val="ListBullet"/>
      </w:pPr>
      <w:r w:rsidRPr="00A320A6">
        <w:t>advanced level golf rules, regulations and policies:</w:t>
      </w:r>
    </w:p>
    <w:p w:rsidR="00000000" w:rsidRPr="00A320A6" w:rsidP="00A320A6">
      <w:pPr>
        <w:pStyle w:val="ListBullet2"/>
      </w:pPr>
      <w:r w:rsidRPr="00A320A6">
        <w:t>R &amp; A Rules of Golf</w:t>
      </w:r>
    </w:p>
    <w:p w:rsidR="00000000" w:rsidRPr="00A320A6" w:rsidP="00A320A6">
      <w:pPr>
        <w:pStyle w:val="ListBullet2"/>
      </w:pPr>
      <w:r w:rsidRPr="00A320A6">
        <w:t>PGA Tour Hard Card</w:t>
      </w:r>
    </w:p>
    <w:p w:rsidR="00000000" w:rsidRPr="00A320A6" w:rsidP="00A320A6">
      <w:pPr>
        <w:pStyle w:val="ListBullet2"/>
      </w:pPr>
      <w:r w:rsidRPr="00A320A6">
        <w:t>types and reporting of breaches:</w:t>
      </w:r>
      <w:r w:rsidRPr="00A320A6">
        <w:tab/>
      </w:r>
    </w:p>
    <w:p w:rsidR="00000000" w:rsidRPr="00A320A6" w:rsidP="00A320A6">
      <w:pPr>
        <w:pStyle w:val="ListBullet3"/>
      </w:pPr>
      <w:r w:rsidRPr="00A320A6">
        <w:t>rule breaches and incorrect application of rules</w:t>
      </w:r>
    </w:p>
    <w:p w:rsidR="00000000" w:rsidRPr="00A320A6" w:rsidP="00A320A6">
      <w:pPr>
        <w:pStyle w:val="ListBullet3"/>
      </w:pPr>
      <w:r w:rsidRPr="00A320A6">
        <w:t>procedural breaches and incorrect application of procedures</w:t>
      </w:r>
    </w:p>
    <w:p w:rsidR="00000000" w:rsidRPr="00A320A6" w:rsidP="00A320A6">
      <w:pPr>
        <w:pStyle w:val="ListBullet3"/>
      </w:pPr>
      <w:r w:rsidRPr="00A320A6">
        <w:t>incorrect scores and results</w:t>
      </w:r>
    </w:p>
    <w:p w:rsidR="00000000" w:rsidRPr="00A320A6" w:rsidP="00A320A6">
      <w:pPr>
        <w:pStyle w:val="ListBullet3"/>
      </w:pPr>
      <w:r w:rsidRPr="00A320A6">
        <w:t>breaches of etiquette</w:t>
      </w:r>
    </w:p>
    <w:p w:rsidR="00000000" w:rsidRPr="00A320A6" w:rsidP="00A320A6">
      <w:pPr>
        <w:pStyle w:val="ListBullet"/>
      </w:pPr>
      <w:r w:rsidRPr="00A320A6">
        <w:t xml:space="preserve">methods for self reflection </w:t>
      </w:r>
    </w:p>
    <w:p w:rsidR="00000000" w:rsidRPr="00A320A6" w:rsidP="00A320A6">
      <w:pPr>
        <w:pStyle w:val="ListBullet"/>
      </w:pPr>
      <w:r w:rsidRPr="00A320A6">
        <w:t>golf communication systems and terminology.</w:t>
      </w:r>
    </w:p>
    <w:p w:rsidR="00000000" w:rsidRPr="00A320A6" w:rsidP="00A320A6">
      <w:pPr>
        <w:pStyle w:val="AllowPageBreak"/>
      </w:pPr>
    </w:p>
    <w:p w:rsidR="00000000" w:rsidRPr="00A320A6" w:rsidP="00A320A6">
      <w:pPr>
        <w:pStyle w:val="Heading1"/>
      </w:pPr>
      <w:bookmarkStart w:id="4" w:name="O_1022995"/>
      <w:bookmarkEnd w:id="4"/>
      <w:r w:rsidRPr="00A320A6">
        <w:t>Assessment Conditions</w:t>
      </w:r>
    </w:p>
    <w:p w:rsidR="00000000" w:rsidRPr="00A320A6" w:rsidP="004403D1">
      <w:pPr>
        <w:pStyle w:val="BodyText"/>
      </w:pPr>
      <w:r w:rsidRPr="00A320A6">
        <w:t>Skills must be demonstrated in</w:t>
      </w:r>
      <w:r w:rsidRPr="00A320A6">
        <w:t>:</w:t>
      </w:r>
    </w:p>
    <w:p w:rsidR="00000000" w:rsidRPr="00A320A6" w:rsidP="00A320A6">
      <w:pPr>
        <w:pStyle w:val="ListBullet"/>
      </w:pPr>
      <w:r w:rsidRPr="00A320A6">
        <w:t xml:space="preserve">a golf environment. </w:t>
      </w:r>
    </w:p>
    <w:p w:rsidR="00000000" w:rsidRPr="00A320A6" w:rsidP="00A320A6">
      <w:pPr>
        <w:pStyle w:val="BodyText"/>
      </w:pPr>
    </w:p>
    <w:p w:rsidR="00000000" w:rsidRPr="00A320A6" w:rsidP="004403D1">
      <w:pPr>
        <w:pStyle w:val="BodyText"/>
      </w:pPr>
      <w:r w:rsidRPr="00A320A6">
        <w:t>Assessment must ensure access to:</w:t>
      </w:r>
    </w:p>
    <w:p w:rsidR="00000000" w:rsidRPr="00A320A6" w:rsidP="00A320A6">
      <w:pPr>
        <w:pStyle w:val="ListBullet"/>
      </w:pPr>
      <w:r w:rsidRPr="00A320A6">
        <w:t>first aid kit</w:t>
      </w:r>
    </w:p>
    <w:p w:rsidR="00000000" w:rsidRPr="00A320A6" w:rsidP="00A320A6">
      <w:pPr>
        <w:pStyle w:val="ListBullet"/>
      </w:pPr>
      <w:r w:rsidRPr="00A320A6">
        <w:t>drinking water</w:t>
      </w:r>
    </w:p>
    <w:p w:rsidR="00000000" w:rsidRPr="00A320A6" w:rsidP="00A320A6">
      <w:pPr>
        <w:pStyle w:val="ListBullet"/>
      </w:pPr>
      <w:r w:rsidRPr="00A320A6">
        <w:t>golf rules, regulations and policies</w:t>
      </w:r>
    </w:p>
    <w:p w:rsidR="00000000" w:rsidRPr="00A320A6" w:rsidP="00A320A6">
      <w:pPr>
        <w:pStyle w:val="ListBullet"/>
      </w:pPr>
      <w:r w:rsidRPr="00A320A6">
        <w:t>golf competitions and tournaments</w:t>
      </w:r>
    </w:p>
    <w:p w:rsidR="00000000" w:rsidRPr="00A320A6" w:rsidP="00A320A6">
      <w:pPr>
        <w:pStyle w:val="ListBullet"/>
      </w:pPr>
      <w:r w:rsidRPr="00A320A6">
        <w:t xml:space="preserve">organisational policies and procedures applicable to participating in golf at an advanced level </w:t>
      </w:r>
    </w:p>
    <w:p w:rsidR="00000000" w:rsidRPr="00A320A6" w:rsidP="00A320A6">
      <w:pPr>
        <w:pStyle w:val="ListBullet"/>
      </w:pPr>
      <w:r w:rsidRPr="00A320A6">
        <w:t>organisational safety, emergency response and first aid procedures for golf.</w:t>
      </w:r>
    </w:p>
    <w:p w:rsidR="00000000" w:rsidRPr="00A320A6" w:rsidP="00A320A6">
      <w:pPr>
        <w:pStyle w:val="BodyText"/>
      </w:pPr>
    </w:p>
    <w:p w:rsidR="00000000" w:rsidRPr="00A320A6" w:rsidP="004403D1">
      <w:pPr>
        <w:pStyle w:val="BodyText"/>
      </w:pPr>
      <w:r w:rsidRPr="00A320A6">
        <w:t>Assessment must ensure use of:</w:t>
      </w:r>
    </w:p>
    <w:p w:rsidR="00000000" w:rsidRPr="00A320A6" w:rsidP="00A320A6">
      <w:pPr>
        <w:pStyle w:val="ListBullet"/>
      </w:pPr>
      <w:r w:rsidRPr="00A320A6">
        <w:t>golf equipment and facilities:</w:t>
      </w:r>
    </w:p>
    <w:p w:rsidR="00000000" w:rsidRPr="00A320A6" w:rsidP="00A320A6">
      <w:pPr>
        <w:pStyle w:val="ListBullet2"/>
      </w:pPr>
      <w:r w:rsidRPr="00A320A6">
        <w:t>golf clubs</w:t>
      </w:r>
    </w:p>
    <w:p w:rsidR="00000000" w:rsidRPr="00A320A6" w:rsidP="00A320A6">
      <w:pPr>
        <w:pStyle w:val="ListBullet2"/>
      </w:pPr>
      <w:r w:rsidRPr="00A320A6">
        <w:t>golf balls</w:t>
      </w:r>
    </w:p>
    <w:p w:rsidR="00000000" w:rsidRPr="00A320A6" w:rsidP="00A320A6">
      <w:pPr>
        <w:pStyle w:val="ListBullet2"/>
      </w:pPr>
      <w:r w:rsidRPr="00A320A6">
        <w:t>golf course</w:t>
      </w:r>
    </w:p>
    <w:p w:rsidR="00000000" w:rsidRPr="00A320A6" w:rsidP="00A320A6">
      <w:pPr>
        <w:pStyle w:val="ListBullet2"/>
      </w:pPr>
      <w:r w:rsidRPr="00A320A6">
        <w:t xml:space="preserve">golf range </w:t>
      </w:r>
    </w:p>
    <w:p w:rsidR="00000000" w:rsidRPr="00A320A6" w:rsidP="00A320A6">
      <w:pPr>
        <w:pStyle w:val="ListBullet2"/>
      </w:pPr>
      <w:r w:rsidRPr="00A320A6">
        <w:t xml:space="preserve">putting green </w:t>
      </w:r>
    </w:p>
    <w:p w:rsidR="00000000" w:rsidRPr="00A320A6" w:rsidP="00A320A6">
      <w:pPr>
        <w:pStyle w:val="ListBullet2"/>
      </w:pPr>
      <w:r w:rsidRPr="00A320A6">
        <w:t>golf training aids</w:t>
      </w:r>
    </w:p>
    <w:p w:rsidR="00000000" w:rsidRPr="00A320A6" w:rsidP="00A320A6">
      <w:pPr>
        <w:pStyle w:val="ListBullet2"/>
      </w:pPr>
      <w:r w:rsidRPr="00A320A6">
        <w:t>golf score cards</w:t>
      </w:r>
    </w:p>
    <w:p w:rsidR="00000000" w:rsidRPr="00A320A6" w:rsidP="00A320A6">
      <w:pPr>
        <w:pStyle w:val="ListBullet2"/>
      </w:pPr>
      <w:r w:rsidRPr="00A320A6">
        <w:t>PGA Tour Hard Card</w:t>
      </w:r>
    </w:p>
    <w:p w:rsidR="00000000" w:rsidRPr="00A320A6" w:rsidP="00A320A6">
      <w:pPr>
        <w:pStyle w:val="ListBullet2"/>
      </w:pPr>
      <w:r w:rsidRPr="00A320A6">
        <w:t>markers and course boundaries</w:t>
      </w:r>
    </w:p>
    <w:p w:rsidR="00000000" w:rsidRPr="00A320A6" w:rsidP="00A320A6">
      <w:pPr>
        <w:pStyle w:val="ListBullet"/>
      </w:pPr>
      <w:r w:rsidRPr="00A320A6">
        <w:t xml:space="preserve">opposition players competing at an advanced level. </w:t>
      </w:r>
    </w:p>
    <w:p w:rsidR="00000000" w:rsidRPr="00A320A6" w:rsidP="00A320A6">
      <w:pPr>
        <w:pStyle w:val="BodyText"/>
      </w:pPr>
    </w:p>
    <w:p w:rsidR="00000000" w:rsidRPr="00A320A6" w:rsidP="004403D1">
      <w:pPr>
        <w:pStyle w:val="BodyText"/>
      </w:pPr>
      <w:r w:rsidRPr="00A320A6">
        <w:t>Assessors must satisfy the Standards for Registered Training Organisations requirements for assessors.</w:t>
      </w:r>
    </w:p>
    <w:p w:rsidR="00000000" w:rsidRPr="00A320A6" w:rsidP="00A320A6">
      <w:pPr>
        <w:pStyle w:val="Heading1"/>
      </w:pPr>
      <w:bookmarkStart w:id="5" w:name="O_1022998"/>
      <w:bookmarkEnd w:id="5"/>
      <w:r w:rsidRPr="00A320A6">
        <w:t>Links</w:t>
      </w:r>
    </w:p>
    <w:p w:rsidR="00000000" w:rsidRPr="00A320A6" w:rsidP="004403D1">
      <w:pPr>
        <w:pStyle w:val="BodyText"/>
      </w:pPr>
      <w:r w:rsidRPr="00A320A6">
        <w:t>Companion Volume Implemen</w:t>
      </w:r>
      <w:r w:rsidRPr="00A320A6">
        <w:t xml:space="preserve">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B515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320A6" w:rsidP="00A320A6"/>
    <w:sectPr w:rsidSect="00A320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A6" w:rsidRPr="004403D1" w:rsidP="00440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3D1" w:rsidP="00A32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3D1" w:rsidP="00A32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03D1" w:rsidP="00A32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3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0A6" w:rsidRPr="004403D1" w:rsidP="004403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3D1" w:rsidRPr="002D2AF8" w:rsidP="00A32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SISSGLF003 Participate in golf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403D1" w:rsidP="00A32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701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588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1055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0A6"/>
  </w:style>
  <w:style w:type="character" w:customStyle="1" w:styleId="Heading1Char">
    <w:name w:val="Heading 1 Char"/>
    <w:basedOn w:val="DefaultParagraphFont"/>
    <w:link w:val="Heading1"/>
    <w:rsid w:val="00A32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0A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20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2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20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2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20A6"/>
    <w:rPr>
      <w:b/>
      <w:spacing w:val="0"/>
    </w:rPr>
  </w:style>
  <w:style w:type="paragraph" w:customStyle="1" w:styleId="SuperTitle">
    <w:name w:val="SuperTitle"/>
    <w:basedOn w:val="Title"/>
    <w:rsid w:val="00A32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0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0A6"/>
    <w:rPr>
      <w:i/>
    </w:rPr>
  </w:style>
  <w:style w:type="paragraph" w:styleId="Caption">
    <w:name w:val="caption"/>
    <w:basedOn w:val="BodyText"/>
    <w:next w:val="Normal"/>
    <w:qFormat/>
    <w:rsid w:val="00A32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0A6"/>
  </w:style>
  <w:style w:type="paragraph" w:styleId="TableofFigures">
    <w:name w:val="table of figures"/>
    <w:basedOn w:val="Normal"/>
    <w:next w:val="Normal"/>
    <w:semiHidden/>
    <w:rsid w:val="00A32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0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20A6"/>
    <w:rPr>
      <w:rFonts w:ascii="Wingdings" w:hAnsi="Wingdings"/>
    </w:rPr>
  </w:style>
  <w:style w:type="paragraph" w:customStyle="1" w:styleId="TableHeading">
    <w:name w:val="Table Heading"/>
    <w:basedOn w:val="HeadingBase"/>
    <w:rsid w:val="00A32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0A6"/>
    <w:rPr>
      <w:color w:val="0033CC"/>
      <w:u w:val="none"/>
    </w:rPr>
  </w:style>
  <w:style w:type="paragraph" w:customStyle="1" w:styleId="BodyTextRight">
    <w:name w:val="Body Text Right"/>
    <w:basedOn w:val="BodyText"/>
    <w:rsid w:val="00A32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0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0A6"/>
    <w:rPr>
      <w:sz w:val="32"/>
    </w:rPr>
  </w:style>
  <w:style w:type="paragraph" w:customStyle="1" w:styleId="HeadingProcedure">
    <w:name w:val="Heading Procedure"/>
    <w:basedOn w:val="HeadingBase"/>
    <w:next w:val="Normal"/>
    <w:rsid w:val="00A32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0A6"/>
    <w:pPr>
      <w:spacing w:before="60" w:after="60"/>
    </w:pPr>
  </w:style>
  <w:style w:type="paragraph" w:styleId="ListContinue">
    <w:name w:val="List Continue"/>
    <w:basedOn w:val="List"/>
    <w:rsid w:val="00A320A6"/>
    <w:pPr>
      <w:ind w:firstLine="0"/>
    </w:pPr>
  </w:style>
  <w:style w:type="paragraph" w:customStyle="1" w:styleId="ListNote">
    <w:name w:val="List Note"/>
    <w:basedOn w:val="List"/>
    <w:rsid w:val="00A32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0A6"/>
    <w:rPr>
      <w:rFonts w:ascii="Courier New" w:hAnsi="Courier New"/>
    </w:rPr>
  </w:style>
  <w:style w:type="paragraph" w:customStyle="1" w:styleId="NoteBullet">
    <w:name w:val="Note Bullet"/>
    <w:basedOn w:val="Note"/>
    <w:rsid w:val="00A32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0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2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0A6"/>
    <w:rPr>
      <w:b/>
      <w:smallCaps/>
    </w:rPr>
  </w:style>
  <w:style w:type="paragraph" w:customStyle="1" w:styleId="TableListNumber">
    <w:name w:val="Table List Number"/>
    <w:basedOn w:val="ListNumber"/>
    <w:rsid w:val="00A32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0A6"/>
    <w:pPr>
      <w:numPr>
        <w:numId w:val="10"/>
      </w:numPr>
    </w:pPr>
  </w:style>
  <w:style w:type="paragraph" w:customStyle="1" w:styleId="ListAlpha2">
    <w:name w:val="List Alpha 2"/>
    <w:basedOn w:val="List2"/>
    <w:rsid w:val="00A320A6"/>
    <w:pPr>
      <w:numPr>
        <w:numId w:val="9"/>
      </w:numPr>
    </w:pPr>
  </w:style>
  <w:style w:type="paragraph" w:styleId="List2">
    <w:name w:val="List 2"/>
    <w:basedOn w:val="BodyText"/>
    <w:rsid w:val="00A32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0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20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20A6"/>
    <w:pPr>
      <w:numPr>
        <w:numId w:val="5"/>
      </w:numPr>
    </w:pPr>
  </w:style>
  <w:style w:type="paragraph" w:styleId="ListContinue2">
    <w:name w:val="List Continue 2"/>
    <w:basedOn w:val="List2"/>
    <w:rsid w:val="00A320A6"/>
    <w:pPr>
      <w:ind w:firstLine="0"/>
    </w:pPr>
  </w:style>
  <w:style w:type="paragraph" w:styleId="ListContinue3">
    <w:name w:val="List Continue 3"/>
    <w:basedOn w:val="List3"/>
    <w:rsid w:val="00A320A6"/>
    <w:pPr>
      <w:ind w:left="1021" w:firstLine="0"/>
    </w:pPr>
  </w:style>
  <w:style w:type="paragraph" w:styleId="ListContinue4">
    <w:name w:val="List Continue 4"/>
    <w:basedOn w:val="List4"/>
    <w:rsid w:val="00A320A6"/>
    <w:pPr>
      <w:ind w:firstLine="0"/>
    </w:pPr>
  </w:style>
  <w:style w:type="paragraph" w:styleId="ListContinue5">
    <w:name w:val="List Continue 5"/>
    <w:basedOn w:val="List5"/>
    <w:rsid w:val="00A320A6"/>
    <w:pPr>
      <w:ind w:firstLine="0"/>
    </w:pPr>
  </w:style>
  <w:style w:type="paragraph" w:styleId="ListNumber3">
    <w:name w:val="List Number 3"/>
    <w:basedOn w:val="List3"/>
    <w:rsid w:val="00A320A6"/>
    <w:pPr>
      <w:numPr>
        <w:numId w:val="6"/>
      </w:numPr>
    </w:pPr>
  </w:style>
  <w:style w:type="paragraph" w:styleId="ListNumber4">
    <w:name w:val="List Number 4"/>
    <w:basedOn w:val="List4"/>
    <w:rsid w:val="00A320A6"/>
    <w:pPr>
      <w:numPr>
        <w:numId w:val="7"/>
      </w:numPr>
    </w:pPr>
  </w:style>
  <w:style w:type="paragraph" w:styleId="ListNumber5">
    <w:name w:val="List Number 5"/>
    <w:basedOn w:val="List5"/>
    <w:rsid w:val="00A320A6"/>
    <w:pPr>
      <w:numPr>
        <w:numId w:val="8"/>
      </w:numPr>
    </w:pPr>
  </w:style>
  <w:style w:type="paragraph" w:styleId="BlockText">
    <w:name w:val="Block Text"/>
    <w:basedOn w:val="Normal"/>
    <w:rsid w:val="00A32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0A6"/>
    <w:rPr>
      <w:sz w:val="16"/>
      <w:vertAlign w:val="superscript"/>
    </w:rPr>
  </w:style>
  <w:style w:type="character" w:customStyle="1" w:styleId="Symbols">
    <w:name w:val="Symbols"/>
    <w:basedOn w:val="DefaultParagraphFont"/>
    <w:rsid w:val="00A320A6"/>
    <w:rPr>
      <w:rFonts w:ascii="Symbol" w:hAnsi="Symbol"/>
    </w:rPr>
  </w:style>
  <w:style w:type="character" w:customStyle="1" w:styleId="MenuOptions">
    <w:name w:val="Menu Options"/>
    <w:basedOn w:val="DefaultParagraphFont"/>
    <w:rsid w:val="00A32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0A6"/>
    <w:rPr>
      <w:b/>
    </w:rPr>
  </w:style>
  <w:style w:type="character" w:customStyle="1" w:styleId="Underlined">
    <w:name w:val="Underlined"/>
    <w:basedOn w:val="DefaultParagraphFont"/>
    <w:rsid w:val="00A320A6"/>
    <w:rPr>
      <w:u w:val="single"/>
    </w:rPr>
  </w:style>
  <w:style w:type="paragraph" w:customStyle="1" w:styleId="TableBodyTextRight">
    <w:name w:val="Table Body Text Right"/>
    <w:basedOn w:val="TableBodyText"/>
    <w:rsid w:val="00A32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0A6"/>
    <w:rPr>
      <w:sz w:val="18"/>
    </w:rPr>
  </w:style>
  <w:style w:type="paragraph" w:customStyle="1" w:styleId="BodySmallRight">
    <w:name w:val="Body Small Right"/>
    <w:basedOn w:val="BodyTextRight"/>
    <w:rsid w:val="00A320A6"/>
    <w:rPr>
      <w:sz w:val="18"/>
      <w:szCs w:val="18"/>
    </w:rPr>
  </w:style>
  <w:style w:type="paragraph" w:customStyle="1" w:styleId="MarginEdition">
    <w:name w:val="Margin Edition"/>
    <w:basedOn w:val="MarginNote"/>
    <w:rsid w:val="00A32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0A6"/>
    <w:rPr>
      <w:sz w:val="2"/>
      <w:szCs w:val="2"/>
    </w:rPr>
  </w:style>
  <w:style w:type="character" w:customStyle="1" w:styleId="Small">
    <w:name w:val="Small"/>
    <w:basedOn w:val="DefaultParagraphFont"/>
    <w:rsid w:val="00A320A6"/>
    <w:rPr>
      <w:sz w:val="16"/>
    </w:rPr>
  </w:style>
  <w:style w:type="paragraph" w:customStyle="1" w:styleId="WideTable">
    <w:name w:val="Wide Table"/>
    <w:basedOn w:val="Normal"/>
    <w:rsid w:val="00A32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0A6"/>
  </w:style>
  <w:style w:type="paragraph" w:styleId="Quote">
    <w:name w:val="Quote"/>
    <w:basedOn w:val="Heading1"/>
    <w:link w:val="QuoteChar"/>
    <w:qFormat/>
    <w:rsid w:val="00A32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0A6"/>
    <w:pPr>
      <w:pageBreakBefore/>
    </w:pPr>
  </w:style>
  <w:style w:type="paragraph" w:customStyle="1" w:styleId="Border">
    <w:name w:val="Border"/>
    <w:basedOn w:val="Normal"/>
    <w:qFormat/>
    <w:rsid w:val="00A32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0A6"/>
    <w:rPr>
      <w:u w:val="single"/>
    </w:rPr>
  </w:style>
  <w:style w:type="character" w:customStyle="1" w:styleId="BoldandItalics">
    <w:name w:val="Bold and Italics"/>
    <w:qFormat/>
    <w:rsid w:val="00A320A6"/>
    <w:rPr>
      <w:b/>
      <w:i/>
      <w:u w:val="none"/>
    </w:rPr>
  </w:style>
  <w:style w:type="paragraph" w:styleId="BalloonText">
    <w:name w:val="Balloon Text"/>
    <w:basedOn w:val="Normal"/>
    <w:link w:val="BalloonTextChar"/>
    <w:rsid w:val="00A32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0A6"/>
    <w:pPr>
      <w:spacing w:before="0" w:after="0"/>
    </w:pPr>
  </w:style>
  <w:style w:type="paragraph" w:customStyle="1" w:styleId="BodyTextBold">
    <w:name w:val="Body Text Bold"/>
    <w:basedOn w:val="BodyText"/>
    <w:qFormat/>
    <w:rsid w:val="00A320A6"/>
    <w:rPr>
      <w:b/>
    </w:rPr>
  </w:style>
  <w:style w:type="character" w:styleId="Hyperlink">
    <w:name w:val="Hyperlink"/>
    <w:basedOn w:val="DefaultParagraphFont"/>
    <w:uiPriority w:val="99"/>
    <w:unhideWhenUsed/>
    <w:rsid w:val="004403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4390</Characters>
  <Application>Microsoft Office Word</Application>
  <DocSecurity>0</DocSecurity>
  <Lines>151</Lines>
  <Paragraphs>150</Paragraphs>
  <ScaleCrop>false</ScaleCrop>
  <Company>Author-it Software Corporation Ltd.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SISSGLF003 Participate in golf at an advanced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