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AC0" w:rsidP="004A7A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SISSAFL002 Participate in Australian football at an advanced level</w:t>
      </w:r>
      <w:r>
        <w:fldChar w:fldCharType="end"/>
      </w:r>
    </w:p>
    <w:p w:rsidR="004A7AC0" w:rsidP="004A7AC0">
      <w:pPr>
        <w:pStyle w:val="Version"/>
        <w:sectPr w:rsidSect="00B40E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0E44" w:rsidP="00B40E44">
      <w:pPr>
        <w:pStyle w:val="SuperHeading"/>
      </w:pPr>
      <w:r w:rsidRPr="00B40E44">
        <w:t>Assessment Requirements for SISSAFL002 Participate in Australian football at an advanced level</w:t>
      </w:r>
    </w:p>
    <w:p w:rsidR="00000000" w:rsidRPr="00B40E44" w:rsidP="00B40E44">
      <w:pPr>
        <w:pStyle w:val="Heading1"/>
      </w:pPr>
      <w:bookmarkStart w:id="1" w:name="O_1034842"/>
      <w:bookmarkEnd w:id="1"/>
      <w:r w:rsidRPr="00B40E44">
        <w:t>Modification History</w:t>
      </w:r>
    </w:p>
    <w:p w:rsidR="00000000" w:rsidRPr="00B40E44" w:rsidP="004A7AC0">
      <w:pPr>
        <w:pStyle w:val="BodyText"/>
      </w:pPr>
      <w:r w:rsidRPr="00B40E44">
        <w:t>Not applicable.</w:t>
      </w:r>
    </w:p>
    <w:p w:rsidR="00000000" w:rsidRPr="00B40E44" w:rsidP="00B40E44">
      <w:pPr>
        <w:pStyle w:val="Heading1"/>
      </w:pPr>
      <w:bookmarkStart w:id="2" w:name="O_1034843"/>
      <w:bookmarkEnd w:id="2"/>
      <w:r w:rsidRPr="00B40E44">
        <w:t>Performance Evidence</w:t>
      </w:r>
    </w:p>
    <w:p w:rsidR="00000000" w:rsidRPr="00B40E44" w:rsidP="004A7AC0">
      <w:pPr>
        <w:pStyle w:val="BodyText"/>
      </w:pPr>
      <w:r w:rsidRPr="00B40E44">
        <w:t>Evidence of the</w:t>
      </w:r>
      <w:r w:rsidRPr="00B40E44">
        <w:t xml:space="preserve"> ability to complete tasks outlined in elements and performance criteria of this unit in the context of the job role, and:</w:t>
      </w:r>
    </w:p>
    <w:p w:rsidR="00000000" w:rsidRPr="00B40E44" w:rsidP="00B40E44">
      <w:pPr>
        <w:pStyle w:val="ListBullet"/>
      </w:pPr>
      <w:r w:rsidRPr="00B40E44">
        <w:t>participate in Australian football at an advanced level that involves:</w:t>
      </w:r>
    </w:p>
    <w:p w:rsidR="00000000" w:rsidRPr="00B40E44" w:rsidP="00B40E44">
      <w:pPr>
        <w:pStyle w:val="ListBullet2"/>
      </w:pPr>
      <w:r w:rsidRPr="00B40E44">
        <w:t>complying with Australian football rules, regulations and po</w:t>
      </w:r>
      <w:r w:rsidRPr="00B40E44">
        <w:t>licies</w:t>
      </w:r>
    </w:p>
    <w:p w:rsidR="00000000" w:rsidRPr="00B40E44" w:rsidP="00B40E44">
      <w:pPr>
        <w:pStyle w:val="ListBullet2"/>
      </w:pPr>
      <w:r w:rsidRPr="00B40E44">
        <w:t>performing advanced level tactical and technical skills at an accuracy rate of 70% at one competition</w:t>
      </w:r>
    </w:p>
    <w:p w:rsidR="00000000" w:rsidRPr="00B40E44" w:rsidP="00B40E44">
      <w:pPr>
        <w:pStyle w:val="ListBullet2"/>
      </w:pPr>
      <w:r w:rsidRPr="00B40E44">
        <w:t>performing advanced level technical skills at an accuracy rate of 70% at three training sessions of no less than 30 minutes each</w:t>
      </w:r>
    </w:p>
    <w:p w:rsidR="00000000" w:rsidRPr="00B40E44" w:rsidP="00B40E44">
      <w:pPr>
        <w:pStyle w:val="ListBullet2"/>
      </w:pPr>
      <w:r w:rsidRPr="00B40E44">
        <w:t>communicating with</w:t>
      </w:r>
      <w:r w:rsidRPr="00B40E44">
        <w:t xml:space="preserve"> team members, coach, official and support staff and responding to feedback</w:t>
      </w:r>
    </w:p>
    <w:p w:rsidR="00000000" w:rsidRPr="00B40E44" w:rsidP="00B40E44">
      <w:pPr>
        <w:pStyle w:val="ListBullet2"/>
      </w:pPr>
      <w:r w:rsidRPr="00B40E44">
        <w:t>analysing and reflecting on own and opposition strengths and weaknesses.</w:t>
      </w:r>
    </w:p>
    <w:p w:rsidR="00000000" w:rsidRPr="00B40E44" w:rsidP="00B40E44">
      <w:pPr>
        <w:pStyle w:val="AllowPageBreak"/>
      </w:pPr>
    </w:p>
    <w:p w:rsidR="00000000" w:rsidRPr="00B40E44" w:rsidP="00B40E44">
      <w:pPr>
        <w:pStyle w:val="Heading1"/>
      </w:pPr>
      <w:bookmarkStart w:id="3" w:name="O_1034844"/>
      <w:bookmarkEnd w:id="3"/>
      <w:r w:rsidRPr="00B40E44">
        <w:t>Knowledge Evidence</w:t>
      </w:r>
    </w:p>
    <w:p w:rsidR="00000000" w:rsidRPr="00B40E44" w:rsidP="004A7AC0">
      <w:pPr>
        <w:pStyle w:val="BodyText"/>
      </w:pPr>
      <w:r w:rsidRPr="00B40E44">
        <w:t>Demonstrated knowledge required to complete the tasks outlined in elements and performance criteria of this unit:</w:t>
      </w:r>
    </w:p>
    <w:p w:rsidR="00000000" w:rsidRPr="00B40E44" w:rsidP="00B40E44">
      <w:pPr>
        <w:pStyle w:val="ListBullet"/>
      </w:pPr>
      <w:r w:rsidRPr="00B40E44">
        <w:t>organisational policies and procedures applicable to participating in Australian football at an advanced level</w:t>
      </w:r>
    </w:p>
    <w:p w:rsidR="00000000" w:rsidRPr="00B40E44" w:rsidP="00B40E44">
      <w:pPr>
        <w:pStyle w:val="ListBullet"/>
      </w:pPr>
      <w:r w:rsidRPr="00B40E44">
        <w:t>tactical and technical fundame</w:t>
      </w:r>
      <w:r w:rsidRPr="00B40E44">
        <w:t>ntals of Australian football for advanced level athletes:</w:t>
      </w:r>
    </w:p>
    <w:p w:rsidR="00000000" w:rsidRPr="00B40E44" w:rsidP="00B40E44">
      <w:pPr>
        <w:pStyle w:val="ListBullet2"/>
      </w:pPr>
      <w:r w:rsidRPr="00B40E44">
        <w:t>tactical:</w:t>
      </w:r>
    </w:p>
    <w:p w:rsidR="00000000" w:rsidRPr="00B40E44" w:rsidP="00B40E44">
      <w:pPr>
        <w:pStyle w:val="ListBullet3"/>
      </w:pPr>
      <w:r w:rsidRPr="00B40E44">
        <w:t>team set-up</w:t>
      </w:r>
    </w:p>
    <w:p w:rsidR="00000000" w:rsidRPr="00B40E44" w:rsidP="00B40E44">
      <w:pPr>
        <w:pStyle w:val="ListBullet3"/>
      </w:pPr>
      <w:r w:rsidRPr="00B40E44">
        <w:t>centre bounce</w:t>
      </w:r>
    </w:p>
    <w:p w:rsidR="00000000" w:rsidRPr="00B40E44" w:rsidP="00B40E44">
      <w:pPr>
        <w:pStyle w:val="ListBullet3"/>
      </w:pPr>
      <w:r w:rsidRPr="00B40E44">
        <w:t>free kicks</w:t>
      </w:r>
    </w:p>
    <w:p w:rsidR="00000000" w:rsidRPr="00B40E44" w:rsidP="00B40E44">
      <w:pPr>
        <w:pStyle w:val="ListBullet3"/>
      </w:pPr>
      <w:r w:rsidRPr="00B40E44">
        <w:t>kick outs</w:t>
      </w:r>
    </w:p>
    <w:p w:rsidR="00000000" w:rsidRPr="00B40E44" w:rsidP="00B40E44">
      <w:pPr>
        <w:pStyle w:val="ListBullet3"/>
      </w:pPr>
      <w:r w:rsidRPr="00B40E44">
        <w:t>patterns of play in attack</w:t>
      </w:r>
    </w:p>
    <w:p w:rsidR="00000000" w:rsidRPr="00B40E44" w:rsidP="00B40E44">
      <w:pPr>
        <w:pStyle w:val="ListBullet3"/>
      </w:pPr>
      <w:r w:rsidRPr="00B40E44">
        <w:t>patterns of play in defence</w:t>
      </w:r>
    </w:p>
    <w:p w:rsidR="00000000" w:rsidRPr="00B40E44" w:rsidP="00B40E44">
      <w:pPr>
        <w:pStyle w:val="ListBullet2"/>
      </w:pPr>
      <w:r w:rsidRPr="00B40E44">
        <w:t xml:space="preserve">technical: </w:t>
      </w:r>
    </w:p>
    <w:p w:rsidR="00000000" w:rsidRPr="00B40E44" w:rsidP="00B40E44">
      <w:pPr>
        <w:pStyle w:val="ListBullet3"/>
      </w:pPr>
      <w:r w:rsidRPr="00B40E44">
        <w:t>offensive skills</w:t>
      </w:r>
    </w:p>
    <w:p w:rsidR="00000000" w:rsidRPr="00B40E44" w:rsidP="00B40E44">
      <w:pPr>
        <w:pStyle w:val="ListBullet3"/>
      </w:pPr>
      <w:r w:rsidRPr="00B40E44">
        <w:t>checking skills</w:t>
      </w:r>
    </w:p>
    <w:p w:rsidR="00000000" w:rsidRPr="00B40E44" w:rsidP="00B40E44">
      <w:pPr>
        <w:pStyle w:val="ListBullet3"/>
      </w:pPr>
      <w:r w:rsidRPr="00B40E44">
        <w:t>positional skills</w:t>
      </w:r>
    </w:p>
    <w:p w:rsidR="00000000" w:rsidRPr="00B40E44" w:rsidP="00B40E44">
      <w:pPr>
        <w:pStyle w:val="ListBullet3"/>
      </w:pPr>
      <w:r w:rsidRPr="00B40E44">
        <w:t xml:space="preserve">specialist skills </w:t>
      </w:r>
    </w:p>
    <w:p w:rsidR="00000000" w:rsidRPr="00B40E44" w:rsidP="00B40E44">
      <w:pPr>
        <w:pStyle w:val="ListBullet"/>
      </w:pPr>
      <w:r w:rsidRPr="00B40E44">
        <w:t>Australian football biomechanical principles</w:t>
      </w:r>
      <w:r w:rsidRPr="00B40E44">
        <w:tab/>
      </w:r>
    </w:p>
    <w:p w:rsidR="00000000" w:rsidRPr="00B40E44" w:rsidP="00B40E44">
      <w:pPr>
        <w:pStyle w:val="ListBullet"/>
      </w:pPr>
      <w:r w:rsidRPr="00B40E44">
        <w:t>types, characteristics, function and safe use of Australian football equipment, facilities and technological aids</w:t>
      </w:r>
    </w:p>
    <w:p w:rsidR="00000000" w:rsidRPr="00B40E44" w:rsidP="00B40E44">
      <w:pPr>
        <w:pStyle w:val="ListBullet"/>
      </w:pPr>
      <w:r w:rsidRPr="00B40E44">
        <w:t>types of strengths and weaknesses of advanced level Australian football athletes:</w:t>
      </w:r>
    </w:p>
    <w:p w:rsidR="00000000" w:rsidRPr="00B40E44" w:rsidP="00B40E44">
      <w:pPr>
        <w:pStyle w:val="ListBullet2"/>
      </w:pPr>
      <w:r w:rsidRPr="00B40E44">
        <w:t xml:space="preserve">physical </w:t>
      </w:r>
    </w:p>
    <w:p w:rsidR="00000000" w:rsidRPr="00B40E44" w:rsidP="00B40E44">
      <w:pPr>
        <w:pStyle w:val="ListBullet2"/>
      </w:pPr>
      <w:r w:rsidRPr="00B40E44">
        <w:t>tactical</w:t>
      </w:r>
    </w:p>
    <w:p w:rsidR="00000000" w:rsidRPr="00B40E44" w:rsidP="00B40E44">
      <w:pPr>
        <w:pStyle w:val="ListBullet"/>
      </w:pPr>
      <w:r w:rsidRPr="00B40E44">
        <w:t>training activities for advanced level Australian football athletes:</w:t>
      </w:r>
    </w:p>
    <w:p w:rsidR="00000000" w:rsidRPr="00B40E44" w:rsidP="00B40E44">
      <w:pPr>
        <w:pStyle w:val="ListBullet2"/>
      </w:pPr>
      <w:r w:rsidRPr="00B40E44">
        <w:t xml:space="preserve">advanced skill drills </w:t>
      </w:r>
    </w:p>
    <w:p w:rsidR="00000000" w:rsidRPr="00B40E44" w:rsidP="00B40E44">
      <w:pPr>
        <w:pStyle w:val="ListBullet2"/>
      </w:pPr>
      <w:r w:rsidRPr="00B40E44">
        <w:t>warm-ups and cool-downs</w:t>
      </w:r>
    </w:p>
    <w:p w:rsidR="00000000" w:rsidRPr="00B40E44" w:rsidP="00B40E44">
      <w:pPr>
        <w:pStyle w:val="ListBullet2"/>
      </w:pPr>
      <w:r w:rsidRPr="00B40E44">
        <w:t xml:space="preserve">grid work </w:t>
      </w:r>
    </w:p>
    <w:p w:rsidR="00000000" w:rsidRPr="00B40E44" w:rsidP="00B40E44">
      <w:pPr>
        <w:pStyle w:val="ListBullet2"/>
      </w:pPr>
      <w:r w:rsidRPr="00B40E44">
        <w:t>manual work</w:t>
      </w:r>
    </w:p>
    <w:p w:rsidR="00000000" w:rsidRPr="00B40E44" w:rsidP="00B40E44">
      <w:pPr>
        <w:pStyle w:val="ListBullet"/>
      </w:pPr>
      <w:r w:rsidRPr="00B40E44">
        <w:t>competitions and pathways for advanced level Australian football athletes</w:t>
      </w:r>
    </w:p>
    <w:p w:rsidR="00000000" w:rsidRPr="00B40E44" w:rsidP="00B40E44">
      <w:pPr>
        <w:pStyle w:val="ListBullet"/>
      </w:pPr>
      <w:r w:rsidRPr="00B40E44">
        <w:t>types and contents of game plan</w:t>
      </w:r>
      <w:r w:rsidRPr="00B40E44">
        <w:t>s for advanced level Australian football athletes</w:t>
      </w:r>
    </w:p>
    <w:p w:rsidR="00000000" w:rsidRPr="00B40E44" w:rsidP="00B40E44">
      <w:pPr>
        <w:pStyle w:val="ListBullet"/>
      </w:pPr>
      <w:r w:rsidRPr="00B40E44">
        <w:t>types and methods of analysing competition statistics for advanced level Australian football athletes</w:t>
      </w:r>
    </w:p>
    <w:p w:rsidR="00000000" w:rsidRPr="00B40E44" w:rsidP="00B40E44">
      <w:pPr>
        <w:pStyle w:val="ListBullet"/>
      </w:pPr>
      <w:r w:rsidRPr="00B40E44">
        <w:t xml:space="preserve">types and potential impacts of environmental conditions </w:t>
      </w:r>
    </w:p>
    <w:p w:rsidR="00000000" w:rsidRPr="00B40E44" w:rsidP="00B40E44">
      <w:pPr>
        <w:pStyle w:val="ListBullet"/>
      </w:pPr>
      <w:r w:rsidRPr="00B40E44">
        <w:t>advanced level Australian football rules, regul</w:t>
      </w:r>
      <w:r w:rsidRPr="00B40E44">
        <w:t>ations and policies</w:t>
      </w:r>
    </w:p>
    <w:p w:rsidR="00000000" w:rsidRPr="00B40E44" w:rsidP="00B40E44">
      <w:pPr>
        <w:pStyle w:val="ListBullet"/>
      </w:pPr>
      <w:r w:rsidRPr="00B40E44">
        <w:t>methods for self reflection</w:t>
      </w:r>
    </w:p>
    <w:p w:rsidR="00000000" w:rsidRPr="00B40E44" w:rsidP="00B40E44">
      <w:pPr>
        <w:pStyle w:val="ListBullet"/>
      </w:pPr>
      <w:r w:rsidRPr="00B40E44">
        <w:t>Australian football communication systems and terminology.</w:t>
      </w:r>
    </w:p>
    <w:p w:rsidR="00000000" w:rsidRPr="00B40E44" w:rsidP="00B40E44">
      <w:pPr>
        <w:pStyle w:val="AllowPageBreak"/>
      </w:pPr>
    </w:p>
    <w:p w:rsidR="00000000" w:rsidRPr="00B40E44" w:rsidP="00B40E44">
      <w:pPr>
        <w:pStyle w:val="Heading1"/>
      </w:pPr>
      <w:bookmarkStart w:id="4" w:name="O_1034845"/>
      <w:bookmarkEnd w:id="4"/>
      <w:r w:rsidRPr="00B40E44">
        <w:t>Assessment Conditions</w:t>
      </w:r>
    </w:p>
    <w:p w:rsidR="00000000" w:rsidRPr="00B40E44" w:rsidP="004A7AC0">
      <w:pPr>
        <w:pStyle w:val="BodyText"/>
      </w:pPr>
      <w:r w:rsidRPr="00B40E44">
        <w:t>Skills must be demonstrated in:</w:t>
      </w:r>
    </w:p>
    <w:p w:rsidR="00000000" w:rsidRPr="00B40E44" w:rsidP="00B40E44">
      <w:pPr>
        <w:pStyle w:val="ListBullet"/>
      </w:pPr>
      <w:r w:rsidRPr="00B40E44">
        <w:t>an Australian football environment. This can be a workplace or simulated environment.</w:t>
      </w:r>
    </w:p>
    <w:p w:rsidR="00000000" w:rsidRPr="00B40E44" w:rsidP="00B40E44">
      <w:pPr>
        <w:pStyle w:val="BodyText"/>
      </w:pPr>
    </w:p>
    <w:p w:rsidR="00000000" w:rsidRPr="00B40E44" w:rsidP="004A7AC0">
      <w:pPr>
        <w:pStyle w:val="BodyText"/>
      </w:pPr>
      <w:r w:rsidRPr="00B40E44">
        <w:t>Assessment must ensure access to:</w:t>
      </w:r>
    </w:p>
    <w:p w:rsidR="00000000" w:rsidRPr="00B40E44" w:rsidP="00B40E44">
      <w:pPr>
        <w:pStyle w:val="ListBullet"/>
      </w:pPr>
      <w:r w:rsidRPr="00B40E44">
        <w:t>first aid kit</w:t>
      </w:r>
    </w:p>
    <w:p w:rsidR="00000000" w:rsidRPr="00B40E44" w:rsidP="00B40E44">
      <w:pPr>
        <w:pStyle w:val="ListBullet"/>
      </w:pPr>
      <w:r w:rsidRPr="00B40E44">
        <w:t>drinking water</w:t>
      </w:r>
    </w:p>
    <w:p w:rsidR="00000000" w:rsidRPr="00B40E44" w:rsidP="00B40E44">
      <w:pPr>
        <w:pStyle w:val="ListBullet"/>
      </w:pPr>
      <w:r w:rsidRPr="00B40E44">
        <w:t>Australian football rules, regulations and policies</w:t>
      </w:r>
    </w:p>
    <w:p w:rsidR="00000000" w:rsidRPr="00B40E44" w:rsidP="00B40E44">
      <w:pPr>
        <w:pStyle w:val="ListBullet"/>
      </w:pPr>
      <w:r w:rsidRPr="00B40E44">
        <w:t xml:space="preserve">organisational policies and procedures applicable to </w:t>
      </w:r>
      <w:r w:rsidRPr="00B40E44">
        <w:t>participating in Australian football at an advanced level</w:t>
      </w:r>
    </w:p>
    <w:p w:rsidR="00000000" w:rsidRPr="00B40E44" w:rsidP="00B40E44">
      <w:pPr>
        <w:pStyle w:val="ListBullet"/>
      </w:pPr>
      <w:r w:rsidRPr="00B40E44">
        <w:t>organisational safety, emergency response and first aid procedures.</w:t>
      </w:r>
    </w:p>
    <w:p w:rsidR="00000000" w:rsidRPr="00B40E44" w:rsidP="00B40E44">
      <w:pPr>
        <w:pStyle w:val="BodyText"/>
      </w:pPr>
    </w:p>
    <w:p w:rsidR="00000000" w:rsidRPr="00B40E44" w:rsidP="004A7AC0">
      <w:pPr>
        <w:pStyle w:val="BodyText"/>
      </w:pPr>
      <w:r w:rsidRPr="00B40E44">
        <w:t>Assessment must ensure use of:</w:t>
      </w:r>
    </w:p>
    <w:p w:rsidR="00000000" w:rsidRPr="00B40E44" w:rsidP="00B40E44">
      <w:pPr>
        <w:pStyle w:val="ListBullet"/>
      </w:pPr>
      <w:r w:rsidRPr="00B40E44">
        <w:t>Australian football equipment and facilities with marked-out fields</w:t>
      </w:r>
    </w:p>
    <w:p w:rsidR="00000000" w:rsidRPr="00B40E44" w:rsidP="00B40E44">
      <w:pPr>
        <w:pStyle w:val="ListBullet"/>
      </w:pPr>
      <w:r w:rsidRPr="00B40E44">
        <w:t>Australian football oppositio</w:t>
      </w:r>
      <w:r w:rsidRPr="00B40E44">
        <w:t>n team competing at an advanced level, coach, officials and support staff.</w:t>
      </w:r>
    </w:p>
    <w:p w:rsidR="00000000" w:rsidRPr="00B40E44" w:rsidP="00B40E44">
      <w:pPr>
        <w:pStyle w:val="BodyText"/>
      </w:pPr>
    </w:p>
    <w:p w:rsidR="00000000" w:rsidRPr="00B40E44" w:rsidP="004A7AC0">
      <w:pPr>
        <w:pStyle w:val="BodyText"/>
      </w:pPr>
      <w:r w:rsidRPr="00B40E44">
        <w:t>Assessors must satisfy the Standards for Registered Training Organisations requirements for assessors.</w:t>
      </w:r>
    </w:p>
    <w:p w:rsidR="00000000" w:rsidRPr="00B40E44" w:rsidP="00B40E44">
      <w:pPr>
        <w:pStyle w:val="Heading1"/>
      </w:pPr>
      <w:bookmarkStart w:id="5" w:name="O_1034848"/>
      <w:bookmarkEnd w:id="5"/>
      <w:r w:rsidRPr="00B40E44">
        <w:t>Links</w:t>
      </w:r>
    </w:p>
    <w:p w:rsidR="00000000" w:rsidRPr="00B40E44" w:rsidP="004A7AC0">
      <w:pPr>
        <w:pStyle w:val="BodyText"/>
      </w:pPr>
      <w:r w:rsidRPr="00B40E4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D2A5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40E44" w:rsidP="00B40E44"/>
    <w:sectPr w:rsidSect="00B40E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E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E44" w:rsidRPr="004A7AC0" w:rsidP="004A7A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E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C0" w:rsidP="00B40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7AC0" w:rsidP="00B40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A7AC0" w:rsidP="00B40E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E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E44" w:rsidRPr="004A7AC0" w:rsidP="004A7A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E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C0" w:rsidRPr="002D2AF8" w:rsidP="00B40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SISSAFL002 Participate in Australian football at an advanced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A7AC0" w:rsidP="00B40E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2808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92C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142D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E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E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E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E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E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E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E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E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E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E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E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E44"/>
  </w:style>
  <w:style w:type="character" w:customStyle="1" w:styleId="Heading1Char">
    <w:name w:val="Heading 1 Char"/>
    <w:basedOn w:val="DefaultParagraphFont"/>
    <w:link w:val="Heading1"/>
    <w:rsid w:val="00B40E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E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E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0E4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0E4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0E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E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40E4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40E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E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E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E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E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E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E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E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E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E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E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E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E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E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0E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0E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0E44"/>
    <w:rPr>
      <w:b/>
      <w:spacing w:val="0"/>
    </w:rPr>
  </w:style>
  <w:style w:type="paragraph" w:customStyle="1" w:styleId="SuperTitle">
    <w:name w:val="SuperTitle"/>
    <w:basedOn w:val="Title"/>
    <w:rsid w:val="00B40E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E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E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0E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E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E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E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E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E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E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E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E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0E44"/>
    <w:rPr>
      <w:i/>
    </w:rPr>
  </w:style>
  <w:style w:type="paragraph" w:styleId="Caption">
    <w:name w:val="caption"/>
    <w:basedOn w:val="BodyText"/>
    <w:next w:val="Normal"/>
    <w:qFormat/>
    <w:rsid w:val="00B40E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E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E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E44"/>
  </w:style>
  <w:style w:type="paragraph" w:styleId="TableofFigures">
    <w:name w:val="table of figures"/>
    <w:basedOn w:val="Normal"/>
    <w:next w:val="Normal"/>
    <w:semiHidden/>
    <w:rsid w:val="00B40E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E4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40E44"/>
    <w:rPr>
      <w:rFonts w:ascii="Wingdings" w:hAnsi="Wingdings"/>
    </w:rPr>
  </w:style>
  <w:style w:type="paragraph" w:customStyle="1" w:styleId="TableHeading">
    <w:name w:val="Table Heading"/>
    <w:basedOn w:val="HeadingBase"/>
    <w:rsid w:val="00B40E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E44"/>
    <w:rPr>
      <w:color w:val="0033CC"/>
      <w:u w:val="none"/>
    </w:rPr>
  </w:style>
  <w:style w:type="paragraph" w:customStyle="1" w:styleId="BodyTextRight">
    <w:name w:val="Body Text Right"/>
    <w:basedOn w:val="BodyText"/>
    <w:rsid w:val="00B40E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E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E4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E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E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E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E44"/>
    <w:rPr>
      <w:sz w:val="32"/>
    </w:rPr>
  </w:style>
  <w:style w:type="paragraph" w:customStyle="1" w:styleId="HeadingProcedure">
    <w:name w:val="Heading Procedure"/>
    <w:basedOn w:val="HeadingBase"/>
    <w:next w:val="Normal"/>
    <w:rsid w:val="00B40E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E44"/>
    <w:pPr>
      <w:spacing w:before="60" w:after="60"/>
    </w:pPr>
  </w:style>
  <w:style w:type="paragraph" w:styleId="ListContinue">
    <w:name w:val="List Continue"/>
    <w:basedOn w:val="List"/>
    <w:rsid w:val="00B40E44"/>
    <w:pPr>
      <w:ind w:firstLine="0"/>
    </w:pPr>
  </w:style>
  <w:style w:type="paragraph" w:customStyle="1" w:styleId="ListNote">
    <w:name w:val="List Note"/>
    <w:basedOn w:val="List"/>
    <w:rsid w:val="00B40E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E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E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E44"/>
    <w:rPr>
      <w:rFonts w:ascii="Courier New" w:hAnsi="Courier New"/>
    </w:rPr>
  </w:style>
  <w:style w:type="paragraph" w:customStyle="1" w:styleId="NoteBullet">
    <w:name w:val="Note Bullet"/>
    <w:basedOn w:val="Note"/>
    <w:rsid w:val="00B40E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E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E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E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E4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40E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E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E44"/>
    <w:rPr>
      <w:b/>
      <w:smallCaps/>
    </w:rPr>
  </w:style>
  <w:style w:type="paragraph" w:customStyle="1" w:styleId="TableListNumber">
    <w:name w:val="Table List Number"/>
    <w:basedOn w:val="ListNumber"/>
    <w:rsid w:val="00B40E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E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E44"/>
    <w:pPr>
      <w:numPr>
        <w:numId w:val="10"/>
      </w:numPr>
    </w:pPr>
  </w:style>
  <w:style w:type="paragraph" w:customStyle="1" w:styleId="ListAlpha2">
    <w:name w:val="List Alpha 2"/>
    <w:basedOn w:val="List2"/>
    <w:rsid w:val="00B40E44"/>
    <w:pPr>
      <w:numPr>
        <w:numId w:val="9"/>
      </w:numPr>
    </w:pPr>
  </w:style>
  <w:style w:type="paragraph" w:styleId="List2">
    <w:name w:val="List 2"/>
    <w:basedOn w:val="BodyText"/>
    <w:rsid w:val="00B40E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E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E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E4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40E4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40E44"/>
    <w:pPr>
      <w:numPr>
        <w:numId w:val="5"/>
      </w:numPr>
    </w:pPr>
  </w:style>
  <w:style w:type="paragraph" w:styleId="ListContinue2">
    <w:name w:val="List Continue 2"/>
    <w:basedOn w:val="List2"/>
    <w:rsid w:val="00B40E44"/>
    <w:pPr>
      <w:ind w:firstLine="0"/>
    </w:pPr>
  </w:style>
  <w:style w:type="paragraph" w:styleId="ListContinue3">
    <w:name w:val="List Continue 3"/>
    <w:basedOn w:val="List3"/>
    <w:rsid w:val="00B40E44"/>
    <w:pPr>
      <w:ind w:left="1021" w:firstLine="0"/>
    </w:pPr>
  </w:style>
  <w:style w:type="paragraph" w:styleId="ListContinue4">
    <w:name w:val="List Continue 4"/>
    <w:basedOn w:val="List4"/>
    <w:rsid w:val="00B40E44"/>
    <w:pPr>
      <w:ind w:firstLine="0"/>
    </w:pPr>
  </w:style>
  <w:style w:type="paragraph" w:styleId="ListContinue5">
    <w:name w:val="List Continue 5"/>
    <w:basedOn w:val="List5"/>
    <w:rsid w:val="00B40E44"/>
    <w:pPr>
      <w:ind w:firstLine="0"/>
    </w:pPr>
  </w:style>
  <w:style w:type="paragraph" w:styleId="ListNumber3">
    <w:name w:val="List Number 3"/>
    <w:basedOn w:val="List3"/>
    <w:rsid w:val="00B40E44"/>
    <w:pPr>
      <w:numPr>
        <w:numId w:val="6"/>
      </w:numPr>
    </w:pPr>
  </w:style>
  <w:style w:type="paragraph" w:styleId="ListNumber4">
    <w:name w:val="List Number 4"/>
    <w:basedOn w:val="List4"/>
    <w:rsid w:val="00B40E44"/>
    <w:pPr>
      <w:numPr>
        <w:numId w:val="7"/>
      </w:numPr>
    </w:pPr>
  </w:style>
  <w:style w:type="paragraph" w:styleId="ListNumber5">
    <w:name w:val="List Number 5"/>
    <w:basedOn w:val="List5"/>
    <w:rsid w:val="00B40E44"/>
    <w:pPr>
      <w:numPr>
        <w:numId w:val="8"/>
      </w:numPr>
    </w:pPr>
  </w:style>
  <w:style w:type="paragraph" w:styleId="BlockText">
    <w:name w:val="Block Text"/>
    <w:basedOn w:val="Normal"/>
    <w:rsid w:val="00B40E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E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E44"/>
    <w:rPr>
      <w:sz w:val="16"/>
      <w:vertAlign w:val="superscript"/>
    </w:rPr>
  </w:style>
  <w:style w:type="character" w:customStyle="1" w:styleId="Symbols">
    <w:name w:val="Symbols"/>
    <w:basedOn w:val="DefaultParagraphFont"/>
    <w:rsid w:val="00B40E44"/>
    <w:rPr>
      <w:rFonts w:ascii="Symbol" w:hAnsi="Symbol"/>
    </w:rPr>
  </w:style>
  <w:style w:type="character" w:customStyle="1" w:styleId="MenuOptions">
    <w:name w:val="Menu Options"/>
    <w:basedOn w:val="DefaultParagraphFont"/>
    <w:rsid w:val="00B40E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E44"/>
    <w:rPr>
      <w:b/>
    </w:rPr>
  </w:style>
  <w:style w:type="character" w:customStyle="1" w:styleId="Underlined">
    <w:name w:val="Underlined"/>
    <w:basedOn w:val="DefaultParagraphFont"/>
    <w:rsid w:val="00B40E44"/>
    <w:rPr>
      <w:u w:val="single"/>
    </w:rPr>
  </w:style>
  <w:style w:type="paragraph" w:customStyle="1" w:styleId="TableBodyTextRight">
    <w:name w:val="Table Body Text Right"/>
    <w:basedOn w:val="TableBodyText"/>
    <w:rsid w:val="00B40E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E44"/>
    <w:rPr>
      <w:sz w:val="18"/>
    </w:rPr>
  </w:style>
  <w:style w:type="paragraph" w:customStyle="1" w:styleId="BodySmallRight">
    <w:name w:val="Body Small Right"/>
    <w:basedOn w:val="BodyTextRight"/>
    <w:rsid w:val="00B40E44"/>
    <w:rPr>
      <w:sz w:val="18"/>
      <w:szCs w:val="18"/>
    </w:rPr>
  </w:style>
  <w:style w:type="paragraph" w:customStyle="1" w:styleId="MarginEdition">
    <w:name w:val="Margin Edition"/>
    <w:basedOn w:val="MarginNote"/>
    <w:rsid w:val="00B40E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E44"/>
    <w:rPr>
      <w:sz w:val="2"/>
      <w:szCs w:val="2"/>
    </w:rPr>
  </w:style>
  <w:style w:type="character" w:customStyle="1" w:styleId="Small">
    <w:name w:val="Small"/>
    <w:basedOn w:val="DefaultParagraphFont"/>
    <w:rsid w:val="00B40E44"/>
    <w:rPr>
      <w:sz w:val="16"/>
    </w:rPr>
  </w:style>
  <w:style w:type="paragraph" w:customStyle="1" w:styleId="WideTable">
    <w:name w:val="Wide Table"/>
    <w:basedOn w:val="Normal"/>
    <w:rsid w:val="00B40E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E44"/>
  </w:style>
  <w:style w:type="paragraph" w:styleId="Quote">
    <w:name w:val="Quote"/>
    <w:basedOn w:val="Heading1"/>
    <w:link w:val="QuoteChar"/>
    <w:qFormat/>
    <w:rsid w:val="00B40E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E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E44"/>
    <w:pPr>
      <w:pageBreakBefore/>
    </w:pPr>
  </w:style>
  <w:style w:type="paragraph" w:customStyle="1" w:styleId="Border">
    <w:name w:val="Border"/>
    <w:basedOn w:val="Normal"/>
    <w:qFormat/>
    <w:rsid w:val="00B40E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E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E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E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E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E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E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E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E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E44"/>
    <w:rPr>
      <w:u w:val="single"/>
    </w:rPr>
  </w:style>
  <w:style w:type="character" w:customStyle="1" w:styleId="BoldandItalics">
    <w:name w:val="Bold and Italics"/>
    <w:qFormat/>
    <w:rsid w:val="00B40E44"/>
    <w:rPr>
      <w:b/>
      <w:i/>
      <w:u w:val="none"/>
    </w:rPr>
  </w:style>
  <w:style w:type="paragraph" w:styleId="BalloonText">
    <w:name w:val="Balloon Text"/>
    <w:basedOn w:val="Normal"/>
    <w:link w:val="BalloonTextChar"/>
    <w:rsid w:val="00B40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E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E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E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E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E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E44"/>
    <w:pPr>
      <w:spacing w:before="0" w:after="0"/>
    </w:pPr>
  </w:style>
  <w:style w:type="paragraph" w:customStyle="1" w:styleId="BodyTextBold">
    <w:name w:val="Body Text Bold"/>
    <w:basedOn w:val="BodyText"/>
    <w:qFormat/>
    <w:rsid w:val="00B40E44"/>
    <w:rPr>
      <w:b/>
    </w:rPr>
  </w:style>
  <w:style w:type="character" w:styleId="Hyperlink">
    <w:name w:val="Hyperlink"/>
    <w:basedOn w:val="DefaultParagraphFont"/>
    <w:uiPriority w:val="99"/>
    <w:unhideWhenUsed/>
    <w:rsid w:val="004A7A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2941</Characters>
  <Application>Microsoft Office Word</Application>
  <DocSecurity>0</DocSecurity>
  <Lines>89</Lines>
  <Paragraphs>71</Paragraphs>
  <ScaleCrop>false</ScaleCrop>
  <Company>Author-it Software Corporation Ltd.</Company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SISSAFL002 Participate in Australian football at an advanced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2022-12-13T01:34:00Z</dcterms:created>
  <dcterms:modified xsi:type="dcterms:W3CDTF">2022-12-13T01:34:00Z</dcterms:modified>
</cp:coreProperties>
</file>