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3A4" w:rsidP="00E36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SISOSCB002 SCUBA dive from boats</w:t>
      </w:r>
      <w:r>
        <w:fldChar w:fldCharType="end"/>
      </w:r>
    </w:p>
    <w:p w:rsidR="00E363A4" w:rsidP="00E363A4">
      <w:pPr>
        <w:pStyle w:val="Version"/>
        <w:sectPr w:rsidSect="00683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56D" w:rsidP="0068356D">
      <w:pPr>
        <w:pStyle w:val="SuperHeading"/>
      </w:pPr>
      <w:r w:rsidRPr="0068356D">
        <w:t>Assessment Requirements for SISOSCB002 SCUBA dive from boats</w:t>
      </w:r>
    </w:p>
    <w:p w:rsidR="00000000" w:rsidRPr="0068356D" w:rsidP="0068356D">
      <w:pPr>
        <w:pStyle w:val="Heading1"/>
      </w:pPr>
      <w:bookmarkStart w:id="1" w:name="O_1042117"/>
      <w:bookmarkEnd w:id="1"/>
      <w:r w:rsidRPr="0068356D">
        <w:t>Modification History</w:t>
      </w:r>
    </w:p>
    <w:p w:rsidR="00000000" w:rsidRPr="0068356D" w:rsidP="00E363A4">
      <w:pPr>
        <w:pStyle w:val="BodyText"/>
      </w:pPr>
      <w:r w:rsidRPr="0068356D">
        <w:t>Not applicable.</w:t>
      </w:r>
    </w:p>
    <w:p w:rsidR="00000000" w:rsidRPr="0068356D" w:rsidP="0068356D">
      <w:pPr>
        <w:pStyle w:val="Heading1"/>
      </w:pPr>
      <w:bookmarkStart w:id="2" w:name="O_1042118"/>
      <w:bookmarkEnd w:id="2"/>
      <w:r w:rsidRPr="0068356D">
        <w:t>Performance Evidence</w:t>
      </w:r>
    </w:p>
    <w:p w:rsidR="00000000" w:rsidRPr="0068356D" w:rsidP="00E363A4">
      <w:pPr>
        <w:pStyle w:val="BodyText"/>
      </w:pPr>
      <w:r w:rsidRPr="0068356D">
        <w:t>Evidence of the ability to complete tasks outlined in elements and performance criteria of this unit in the context of the job role, and:</w:t>
      </w:r>
    </w:p>
    <w:p w:rsidR="00000000" w:rsidRPr="0068356D" w:rsidP="0068356D">
      <w:pPr>
        <w:pStyle w:val="ListBullet"/>
      </w:pPr>
      <w:r w:rsidRPr="0068356D">
        <w:t>complete two group ope</w:t>
      </w:r>
      <w:r w:rsidRPr="0068356D">
        <w:t>n water dives from a boat</w:t>
      </w:r>
    </w:p>
    <w:p w:rsidR="00000000" w:rsidRPr="0068356D" w:rsidP="0068356D">
      <w:pPr>
        <w:pStyle w:val="ListBullet"/>
      </w:pPr>
      <w:r w:rsidRPr="0068356D">
        <w:t>during each dive:</w:t>
      </w:r>
    </w:p>
    <w:p w:rsidR="00000000" w:rsidRPr="0068356D" w:rsidP="0068356D">
      <w:pPr>
        <w:pStyle w:val="ListBullet2"/>
      </w:pPr>
      <w:r w:rsidRPr="0068356D">
        <w:t>consistently follow safety procedures and safely negotiate hazards when on board and when entering and exiting the water</w:t>
      </w:r>
    </w:p>
    <w:p w:rsidR="00000000" w:rsidRPr="0068356D" w:rsidP="0068356D">
      <w:pPr>
        <w:pStyle w:val="ListBullet2"/>
      </w:pPr>
      <w:r w:rsidRPr="0068356D">
        <w:t>consistently use boat terminology to communicate with crew and other divers</w:t>
      </w:r>
    </w:p>
    <w:p w:rsidR="00000000" w:rsidRPr="0068356D" w:rsidP="0068356D">
      <w:pPr>
        <w:pStyle w:val="ListBullet2"/>
      </w:pPr>
      <w:r w:rsidRPr="0068356D">
        <w:t>plan for, suit</w:t>
      </w:r>
      <w:r w:rsidRPr="0068356D">
        <w:t xml:space="preserve"> and gear up at appropriate times and locations to account for the type of boat utilised</w:t>
      </w:r>
    </w:p>
    <w:p w:rsidR="00000000" w:rsidRPr="0068356D" w:rsidP="0068356D">
      <w:pPr>
        <w:pStyle w:val="ListBullet2"/>
      </w:pPr>
      <w:r w:rsidRPr="0068356D">
        <w:t>select and utilise technique to enter and exit the water appropriate to the type of boat using one of the following entry techniques:</w:t>
      </w:r>
    </w:p>
    <w:p w:rsidR="00000000" w:rsidRPr="0068356D" w:rsidP="0068356D">
      <w:pPr>
        <w:pStyle w:val="ListBullet3"/>
      </w:pPr>
      <w:r w:rsidRPr="0068356D">
        <w:t>giant stride</w:t>
      </w:r>
    </w:p>
    <w:p w:rsidR="00000000" w:rsidRPr="0068356D" w:rsidP="0068356D">
      <w:pPr>
        <w:pStyle w:val="ListBullet3"/>
      </w:pPr>
      <w:r w:rsidRPr="0068356D">
        <w:t>controlled seated entry</w:t>
      </w:r>
    </w:p>
    <w:p w:rsidR="00000000" w:rsidRPr="0068356D" w:rsidP="0068356D">
      <w:pPr>
        <w:pStyle w:val="ListBullet3"/>
      </w:pPr>
      <w:r w:rsidRPr="0068356D">
        <w:t>sitting back roll</w:t>
      </w:r>
    </w:p>
    <w:p w:rsidR="00000000" w:rsidRPr="0068356D" w:rsidP="0068356D">
      <w:pPr>
        <w:pStyle w:val="ListBullet2"/>
      </w:pPr>
      <w:r w:rsidRPr="0068356D">
        <w:t>utilise, under control, lines in place for intended purpose during entry, exit, descent and ascent and in conjunction with buddy and boat crew</w:t>
      </w:r>
    </w:p>
    <w:p w:rsidR="00000000" w:rsidRPr="0068356D" w:rsidP="0068356D">
      <w:pPr>
        <w:pStyle w:val="ListBullet"/>
      </w:pPr>
      <w:r w:rsidRPr="0068356D">
        <w:t xml:space="preserve">participate in one simulation as part of a group to access and stand </w:t>
      </w:r>
      <w:r w:rsidRPr="0068356D">
        <w:t>ready to utilise emergency equipment.</w:t>
      </w:r>
    </w:p>
    <w:p w:rsidR="00000000" w:rsidRPr="0068356D" w:rsidP="0068356D">
      <w:pPr>
        <w:pStyle w:val="AllowPageBreak"/>
      </w:pPr>
    </w:p>
    <w:p w:rsidR="00000000" w:rsidRPr="0068356D" w:rsidP="0068356D">
      <w:pPr>
        <w:pStyle w:val="Heading1"/>
      </w:pPr>
      <w:bookmarkStart w:id="3" w:name="O_1042119"/>
      <w:bookmarkEnd w:id="3"/>
      <w:r w:rsidRPr="0068356D">
        <w:t>Knowledge Evidence</w:t>
      </w:r>
    </w:p>
    <w:p w:rsidR="00000000" w:rsidRPr="0068356D" w:rsidP="00E363A4">
      <w:pPr>
        <w:pStyle w:val="BodyText"/>
      </w:pPr>
      <w:r w:rsidRPr="0068356D">
        <w:t>Demonstrated knowledge required to complete the tasks outlined in elements and performance criteria of this unit:</w:t>
      </w:r>
    </w:p>
    <w:p w:rsidR="00000000" w:rsidRPr="0068356D" w:rsidP="0068356D">
      <w:pPr>
        <w:pStyle w:val="ListBullet"/>
      </w:pPr>
      <w:r w:rsidRPr="0068356D">
        <w:t>organisational boating safety and emergency response procedures for SCUBA activities</w:t>
      </w:r>
    </w:p>
    <w:p w:rsidR="00000000" w:rsidRPr="0068356D" w:rsidP="0068356D">
      <w:pPr>
        <w:pStyle w:val="ListBullet"/>
      </w:pPr>
      <w:r w:rsidRPr="0068356D">
        <w:t>general safety requirements to maintain safety of self and others when:</w:t>
      </w:r>
    </w:p>
    <w:p w:rsidR="00000000" w:rsidRPr="0068356D" w:rsidP="0068356D">
      <w:pPr>
        <w:pStyle w:val="ListBullet2"/>
      </w:pPr>
      <w:r w:rsidRPr="0068356D">
        <w:t>boarding boats</w:t>
      </w:r>
    </w:p>
    <w:p w:rsidR="00000000" w:rsidRPr="0068356D" w:rsidP="0068356D">
      <w:pPr>
        <w:pStyle w:val="ListBullet2"/>
      </w:pPr>
      <w:r w:rsidRPr="0068356D">
        <w:t>boats are leaving and returning to the dock</w:t>
      </w:r>
    </w:p>
    <w:p w:rsidR="00000000" w:rsidRPr="0068356D" w:rsidP="0068356D">
      <w:pPr>
        <w:pStyle w:val="ListBullet2"/>
      </w:pPr>
      <w:r w:rsidRPr="0068356D">
        <w:t>boats are mooring in open waters</w:t>
      </w:r>
    </w:p>
    <w:p w:rsidR="00000000" w:rsidRPr="0068356D" w:rsidP="0068356D">
      <w:pPr>
        <w:pStyle w:val="ListBullet"/>
      </w:pPr>
      <w:r w:rsidRPr="0068356D">
        <w:t>speci</w:t>
      </w:r>
      <w:r w:rsidRPr="0068356D">
        <w:t>fic to the local state or territory:</w:t>
      </w:r>
    </w:p>
    <w:p w:rsidR="00000000" w:rsidRPr="0068356D" w:rsidP="0068356D">
      <w:pPr>
        <w:pStyle w:val="ListBullet2"/>
      </w:pPr>
      <w:r w:rsidRPr="0068356D">
        <w:t>categories of waterways and limits in which dive boat operations generally take place</w:t>
      </w:r>
    </w:p>
    <w:p w:rsidR="00000000" w:rsidRPr="0068356D" w:rsidP="0068356D">
      <w:pPr>
        <w:pStyle w:val="ListBullet2"/>
      </w:pPr>
      <w:r w:rsidRPr="0068356D">
        <w:t>safety equipment required within the limits, location on boat, features and operation at a basic level of understanding with emphasi</w:t>
      </w:r>
      <w:r w:rsidRPr="0068356D">
        <w:t>s on:</w:t>
      </w:r>
    </w:p>
    <w:p w:rsidR="00000000" w:rsidRPr="0068356D" w:rsidP="0068356D">
      <w:pPr>
        <w:pStyle w:val="ListBullet3"/>
      </w:pPr>
      <w:r w:rsidRPr="0068356D">
        <w:t>types and sizes of dive flags displayed on boats</w:t>
      </w:r>
    </w:p>
    <w:p w:rsidR="00000000" w:rsidRPr="0068356D" w:rsidP="0068356D">
      <w:pPr>
        <w:pStyle w:val="ListBullet3"/>
      </w:pPr>
      <w:r w:rsidRPr="0068356D">
        <w:t>types of personal lifejackets</w:t>
      </w:r>
    </w:p>
    <w:p w:rsidR="00000000" w:rsidRPr="0068356D" w:rsidP="0068356D">
      <w:pPr>
        <w:pStyle w:val="ListBullet3"/>
      </w:pPr>
      <w:r w:rsidRPr="0068356D">
        <w:t>first aid kit</w:t>
      </w:r>
    </w:p>
    <w:p w:rsidR="00000000" w:rsidRPr="0068356D" w:rsidP="0068356D">
      <w:pPr>
        <w:pStyle w:val="ListBullet3"/>
      </w:pPr>
      <w:r w:rsidRPr="0068356D">
        <w:t>fire extinguishers</w:t>
      </w:r>
    </w:p>
    <w:p w:rsidR="00000000" w:rsidRPr="0068356D" w:rsidP="0068356D">
      <w:pPr>
        <w:pStyle w:val="ListBullet3"/>
      </w:pPr>
      <w:r w:rsidRPr="0068356D">
        <w:t>bilge pumps or bailers</w:t>
      </w:r>
    </w:p>
    <w:p w:rsidR="00000000" w:rsidRPr="0068356D" w:rsidP="0068356D">
      <w:pPr>
        <w:pStyle w:val="ListBullet3"/>
      </w:pPr>
      <w:r w:rsidRPr="0068356D">
        <w:t>sound signal devices</w:t>
      </w:r>
    </w:p>
    <w:p w:rsidR="00000000" w:rsidRPr="0068356D" w:rsidP="0068356D">
      <w:pPr>
        <w:pStyle w:val="ListBullet3"/>
      </w:pPr>
      <w:r w:rsidRPr="0068356D">
        <w:t>visual distress signal devices</w:t>
      </w:r>
    </w:p>
    <w:p w:rsidR="00000000" w:rsidRPr="0068356D" w:rsidP="0068356D">
      <w:pPr>
        <w:pStyle w:val="ListBullet3"/>
      </w:pPr>
      <w:r w:rsidRPr="0068356D">
        <w:t>marine radios</w:t>
      </w:r>
    </w:p>
    <w:p w:rsidR="00000000" w:rsidRPr="0068356D" w:rsidP="0068356D">
      <w:pPr>
        <w:pStyle w:val="ListBullet3"/>
      </w:pPr>
      <w:r w:rsidRPr="0068356D">
        <w:t>emergency position indicating radio beacon (EPIRD)</w:t>
      </w:r>
    </w:p>
    <w:p w:rsidR="00000000" w:rsidRPr="0068356D" w:rsidP="0068356D">
      <w:pPr>
        <w:pStyle w:val="ListBullet"/>
      </w:pPr>
      <w:r w:rsidRPr="0068356D">
        <w:t>techniques and equipment used to:</w:t>
      </w:r>
    </w:p>
    <w:p w:rsidR="00000000" w:rsidRPr="0068356D" w:rsidP="0068356D">
      <w:pPr>
        <w:pStyle w:val="ListBullet2"/>
      </w:pPr>
      <w:r w:rsidRPr="0068356D">
        <w:t>waterproof clothing, food and resources</w:t>
      </w:r>
    </w:p>
    <w:p w:rsidR="00000000" w:rsidRPr="0068356D" w:rsidP="0068356D">
      <w:pPr>
        <w:pStyle w:val="ListBullet2"/>
      </w:pPr>
      <w:r w:rsidRPr="0068356D">
        <w:t>pack for ease of access and maximum usage of space</w:t>
      </w:r>
    </w:p>
    <w:p w:rsidR="00000000" w:rsidRPr="0068356D" w:rsidP="0068356D">
      <w:pPr>
        <w:pStyle w:val="ListBullet2"/>
      </w:pPr>
      <w:r w:rsidRPr="0068356D">
        <w:t>stow and secure for safety</w:t>
      </w:r>
    </w:p>
    <w:p w:rsidR="00000000" w:rsidRPr="0068356D" w:rsidP="0068356D">
      <w:pPr>
        <w:pStyle w:val="ListBullet"/>
      </w:pPr>
      <w:r w:rsidRPr="0068356D">
        <w:t>meaning of boat</w:t>
      </w:r>
      <w:r w:rsidRPr="0068356D">
        <w:t>ing terms and location of different parts of the boat</w:t>
      </w:r>
    </w:p>
    <w:p w:rsidR="00000000" w:rsidRPr="0068356D" w:rsidP="0068356D">
      <w:pPr>
        <w:pStyle w:val="ListBullet"/>
      </w:pPr>
      <w:r w:rsidRPr="0068356D">
        <w:t>designated entry and exit areas for the dive</w:t>
      </w:r>
    </w:p>
    <w:p w:rsidR="00000000" w:rsidRPr="0068356D" w:rsidP="0068356D">
      <w:pPr>
        <w:pStyle w:val="ListBullet"/>
      </w:pPr>
      <w:r w:rsidRPr="0068356D">
        <w:t>different locations and procedures for suiting up and fitting SCUBA equipment when diving from boats</w:t>
      </w:r>
    </w:p>
    <w:p w:rsidR="00000000" w:rsidRPr="0068356D" w:rsidP="0068356D">
      <w:pPr>
        <w:pStyle w:val="ListBullet"/>
      </w:pPr>
      <w:r w:rsidRPr="0068356D">
        <w:t>communication protocols used between divers and crew mem</w:t>
      </w:r>
      <w:r w:rsidRPr="0068356D">
        <w:t>bers when entering the water from boats exiting the water to boats</w:t>
      </w:r>
    </w:p>
    <w:p w:rsidR="00000000" w:rsidRPr="0068356D" w:rsidP="0068356D">
      <w:pPr>
        <w:pStyle w:val="ListBullet"/>
      </w:pPr>
      <w:r w:rsidRPr="0068356D">
        <w:t>the purpose and importance of pre and post-dive roll calls</w:t>
      </w:r>
    </w:p>
    <w:p w:rsidR="00000000" w:rsidRPr="0068356D" w:rsidP="0068356D">
      <w:pPr>
        <w:pStyle w:val="ListBullet"/>
      </w:pPr>
      <w:r w:rsidRPr="0068356D">
        <w:t>typical hazards associated with entering the water from boats and exiting the water to boats, and techniques used to safely negoti</w:t>
      </w:r>
      <w:r w:rsidRPr="0068356D">
        <w:t>ate these:</w:t>
      </w:r>
    </w:p>
    <w:p w:rsidR="00000000" w:rsidRPr="0068356D" w:rsidP="0068356D">
      <w:pPr>
        <w:pStyle w:val="ListBullet2"/>
      </w:pPr>
      <w:r w:rsidRPr="0068356D">
        <w:t>equipment on deck</w:t>
      </w:r>
    </w:p>
    <w:p w:rsidR="00000000" w:rsidRPr="0068356D" w:rsidP="0068356D">
      <w:pPr>
        <w:pStyle w:val="ListBullet2"/>
      </w:pPr>
      <w:r w:rsidRPr="0068356D">
        <w:t>movement of boat and water</w:t>
      </w:r>
    </w:p>
    <w:p w:rsidR="00000000" w:rsidRPr="0068356D" w:rsidP="0068356D">
      <w:pPr>
        <w:pStyle w:val="ListBullet2"/>
      </w:pPr>
      <w:r w:rsidRPr="0068356D">
        <w:t>ladders</w:t>
      </w:r>
    </w:p>
    <w:p w:rsidR="00000000" w:rsidRPr="0068356D" w:rsidP="0068356D">
      <w:pPr>
        <w:pStyle w:val="ListBullet2"/>
      </w:pPr>
      <w:r w:rsidRPr="0068356D">
        <w:t>duckboards</w:t>
      </w:r>
    </w:p>
    <w:p w:rsidR="00000000" w:rsidRPr="0068356D" w:rsidP="0068356D">
      <w:pPr>
        <w:pStyle w:val="ListBullet2"/>
      </w:pPr>
      <w:r w:rsidRPr="0068356D">
        <w:t>multiple divers taking turns to enter and exit the water</w:t>
      </w:r>
    </w:p>
    <w:p w:rsidR="00000000" w:rsidRPr="0068356D" w:rsidP="0068356D">
      <w:pPr>
        <w:pStyle w:val="ListBullet"/>
      </w:pPr>
      <w:r w:rsidRPr="0068356D">
        <w:t>techniques used to enter the water from boats and how type of boat affects selection:</w:t>
      </w:r>
    </w:p>
    <w:p w:rsidR="00000000" w:rsidRPr="0068356D" w:rsidP="0068356D">
      <w:pPr>
        <w:pStyle w:val="ListBullet2"/>
      </w:pPr>
      <w:r w:rsidRPr="0068356D">
        <w:t>giant stride</w:t>
      </w:r>
    </w:p>
    <w:p w:rsidR="00000000" w:rsidRPr="0068356D" w:rsidP="0068356D">
      <w:pPr>
        <w:pStyle w:val="ListBullet2"/>
      </w:pPr>
      <w:r w:rsidRPr="0068356D">
        <w:t>controlled seated entry</w:t>
      </w:r>
    </w:p>
    <w:p w:rsidR="00000000" w:rsidRPr="0068356D" w:rsidP="0068356D">
      <w:pPr>
        <w:pStyle w:val="ListBullet2"/>
      </w:pPr>
      <w:r w:rsidRPr="0068356D">
        <w:t>sitting back roll</w:t>
      </w:r>
    </w:p>
    <w:p w:rsidR="00000000" w:rsidRPr="0068356D" w:rsidP="0068356D">
      <w:pPr>
        <w:pStyle w:val="ListBullet"/>
      </w:pPr>
      <w:r w:rsidRPr="0068356D">
        <w:t>features and functions of different lines used for boat diving and how to use these:</w:t>
      </w:r>
    </w:p>
    <w:p w:rsidR="00000000" w:rsidRPr="0068356D" w:rsidP="0068356D">
      <w:pPr>
        <w:pStyle w:val="ListBullet2"/>
      </w:pPr>
      <w:r w:rsidRPr="0068356D">
        <w:t>gear lines</w:t>
      </w:r>
    </w:p>
    <w:p w:rsidR="00000000" w:rsidRPr="0068356D" w:rsidP="0068356D">
      <w:pPr>
        <w:pStyle w:val="ListBullet2"/>
      </w:pPr>
      <w:r w:rsidRPr="0068356D">
        <w:t>tag lines</w:t>
      </w:r>
    </w:p>
    <w:p w:rsidR="00000000" w:rsidRPr="0068356D" w:rsidP="0068356D">
      <w:pPr>
        <w:pStyle w:val="ListBullet2"/>
      </w:pPr>
      <w:r w:rsidRPr="0068356D">
        <w:t>current lines</w:t>
      </w:r>
    </w:p>
    <w:p w:rsidR="00000000" w:rsidRPr="0068356D" w:rsidP="0068356D">
      <w:pPr>
        <w:pStyle w:val="ListBullet2"/>
      </w:pPr>
      <w:r w:rsidRPr="0068356D">
        <w:t>trip lines</w:t>
      </w:r>
    </w:p>
    <w:p w:rsidR="00000000" w:rsidRPr="0068356D" w:rsidP="0068356D">
      <w:pPr>
        <w:pStyle w:val="ListBullet2"/>
      </w:pPr>
      <w:r w:rsidRPr="0068356D">
        <w:t>descent lines</w:t>
      </w:r>
    </w:p>
    <w:p w:rsidR="00000000" w:rsidRPr="0068356D" w:rsidP="0068356D">
      <w:pPr>
        <w:pStyle w:val="ListBullet"/>
      </w:pPr>
      <w:r w:rsidRPr="0068356D">
        <w:t>procedures and techniques for:</w:t>
      </w:r>
    </w:p>
    <w:p w:rsidR="00000000" w:rsidRPr="0068356D" w:rsidP="0068356D">
      <w:pPr>
        <w:pStyle w:val="ListBullet2"/>
      </w:pPr>
      <w:r w:rsidRPr="0068356D">
        <w:t>moving away from the boat after en</w:t>
      </w:r>
      <w:r w:rsidRPr="0068356D">
        <w:t>try and appropriate direction of travel</w:t>
      </w:r>
    </w:p>
    <w:p w:rsidR="00000000" w:rsidRPr="0068356D" w:rsidP="0068356D">
      <w:pPr>
        <w:pStyle w:val="ListBullet2"/>
      </w:pPr>
      <w:r w:rsidRPr="0068356D">
        <w:t>descending and ascending near boats</w:t>
      </w:r>
    </w:p>
    <w:p w:rsidR="00000000" w:rsidRPr="0068356D" w:rsidP="0068356D">
      <w:pPr>
        <w:pStyle w:val="ListBullet2"/>
      </w:pPr>
      <w:r w:rsidRPr="0068356D">
        <w:t>exiting the water into boats</w:t>
      </w:r>
    </w:p>
    <w:p w:rsidR="00000000" w:rsidRPr="0068356D" w:rsidP="0068356D">
      <w:pPr>
        <w:pStyle w:val="ListBullet"/>
      </w:pPr>
      <w:r w:rsidRPr="0068356D">
        <w:t>the primary medical hazard of sea sickness associated with boat diving:</w:t>
      </w:r>
    </w:p>
    <w:p w:rsidR="00000000" w:rsidRPr="0068356D" w:rsidP="0068356D">
      <w:pPr>
        <w:pStyle w:val="ListBullet2"/>
      </w:pPr>
      <w:r w:rsidRPr="0068356D">
        <w:t>prevention</w:t>
      </w:r>
    </w:p>
    <w:p w:rsidR="00000000" w:rsidRPr="0068356D" w:rsidP="0068356D">
      <w:pPr>
        <w:pStyle w:val="ListBullet2"/>
      </w:pPr>
      <w:r w:rsidRPr="0068356D">
        <w:t>treatment</w:t>
      </w:r>
    </w:p>
    <w:p w:rsidR="00000000" w:rsidRPr="0068356D" w:rsidP="0068356D">
      <w:pPr>
        <w:pStyle w:val="ListBullet2"/>
      </w:pPr>
      <w:r w:rsidRPr="0068356D">
        <w:t>actions to take on boat when sick</w:t>
      </w:r>
    </w:p>
    <w:p w:rsidR="00000000" w:rsidRPr="0068356D" w:rsidP="0068356D">
      <w:pPr>
        <w:pStyle w:val="ListBullet2"/>
      </w:pPr>
      <w:r w:rsidRPr="0068356D">
        <w:t>guidelines to follow for diving when sick.</w:t>
      </w:r>
    </w:p>
    <w:p w:rsidR="00000000" w:rsidRPr="0068356D" w:rsidP="0068356D">
      <w:pPr>
        <w:pStyle w:val="AllowPageBreak"/>
      </w:pPr>
    </w:p>
    <w:p w:rsidR="00000000" w:rsidRPr="0068356D" w:rsidP="0068356D">
      <w:pPr>
        <w:pStyle w:val="Heading1"/>
      </w:pPr>
      <w:bookmarkStart w:id="4" w:name="O_1042120"/>
      <w:bookmarkEnd w:id="4"/>
      <w:r w:rsidRPr="0068356D">
        <w:t>Assessment Conditions</w:t>
      </w:r>
    </w:p>
    <w:p w:rsidR="00000000" w:rsidRPr="0068356D" w:rsidP="00E363A4">
      <w:pPr>
        <w:pStyle w:val="BodyText"/>
      </w:pPr>
      <w:r w:rsidRPr="0068356D">
        <w:t>Skills must be demonstrated in an open water site from a boat.</w:t>
      </w:r>
    </w:p>
    <w:p w:rsidR="00000000" w:rsidRPr="0068356D" w:rsidP="00E363A4">
      <w:pPr>
        <w:pStyle w:val="BodyText"/>
      </w:pPr>
      <w:r w:rsidRPr="0068356D">
        <w:t>During assessment:</w:t>
      </w:r>
    </w:p>
    <w:p w:rsidR="00000000" w:rsidRPr="0068356D" w:rsidP="0068356D">
      <w:pPr>
        <w:pStyle w:val="ListBullet"/>
      </w:pPr>
      <w:r w:rsidRPr="0068356D">
        <w:t>direct vertical access to the surface must be possible; aquatic plants are not considere</w:t>
      </w:r>
      <w:r w:rsidRPr="0068356D">
        <w:t>d an overhead obstruction</w:t>
      </w:r>
    </w:p>
    <w:p w:rsidR="00000000" w:rsidRPr="0068356D" w:rsidP="0068356D">
      <w:pPr>
        <w:pStyle w:val="ListBullet"/>
      </w:pPr>
      <w:r w:rsidRPr="0068356D">
        <w:t>the following resources must be available to replicate industry conditions of operation:</w:t>
      </w:r>
    </w:p>
    <w:p w:rsidR="00000000" w:rsidRPr="0068356D" w:rsidP="0068356D">
      <w:pPr>
        <w:pStyle w:val="ListBullet2"/>
      </w:pPr>
      <w:r w:rsidRPr="0068356D">
        <w:t>first aid equipment</w:t>
      </w:r>
    </w:p>
    <w:p w:rsidR="00000000" w:rsidRPr="0068356D" w:rsidP="0068356D">
      <w:pPr>
        <w:pStyle w:val="ListBullet2"/>
      </w:pPr>
      <w:r w:rsidRPr="0068356D">
        <w:t>oxygen equipment</w:t>
      </w:r>
    </w:p>
    <w:p w:rsidR="00000000" w:rsidRPr="0068356D" w:rsidP="0068356D">
      <w:pPr>
        <w:pStyle w:val="ListBullet2"/>
      </w:pPr>
      <w:r w:rsidRPr="0068356D">
        <w:t>communication equipment for emergency response.</w:t>
      </w:r>
    </w:p>
    <w:p w:rsidR="00000000" w:rsidRPr="0068356D" w:rsidP="0068356D">
      <w:pPr>
        <w:pStyle w:val="BodyText"/>
      </w:pPr>
    </w:p>
    <w:p w:rsidR="00000000" w:rsidRPr="0068356D" w:rsidP="00E363A4">
      <w:pPr>
        <w:pStyle w:val="BodyText"/>
      </w:pPr>
      <w:r w:rsidRPr="0068356D">
        <w:t>Assessment must ensure use of:</w:t>
      </w:r>
    </w:p>
    <w:p w:rsidR="00000000" w:rsidRPr="0068356D" w:rsidP="0068356D">
      <w:pPr>
        <w:pStyle w:val="ListBullet"/>
      </w:pPr>
      <w:r w:rsidRPr="0068356D">
        <w:t>a diving buddy with whom the candidate can dive</w:t>
      </w:r>
    </w:p>
    <w:p w:rsidR="00000000" w:rsidRPr="0068356D" w:rsidP="0068356D">
      <w:pPr>
        <w:pStyle w:val="ListBullet"/>
      </w:pPr>
      <w:r w:rsidRPr="0068356D">
        <w:t>fins</w:t>
      </w:r>
    </w:p>
    <w:p w:rsidR="00000000" w:rsidRPr="0068356D" w:rsidP="0068356D">
      <w:pPr>
        <w:pStyle w:val="ListBullet"/>
      </w:pPr>
      <w:r w:rsidRPr="0068356D">
        <w:t>masks</w:t>
      </w:r>
    </w:p>
    <w:p w:rsidR="00000000" w:rsidRPr="0068356D" w:rsidP="0068356D">
      <w:pPr>
        <w:pStyle w:val="ListBullet"/>
      </w:pPr>
      <w:r w:rsidRPr="0068356D">
        <w:t>snorkels</w:t>
      </w:r>
    </w:p>
    <w:p w:rsidR="00000000" w:rsidRPr="0068356D" w:rsidP="0068356D">
      <w:pPr>
        <w:pStyle w:val="ListBullet"/>
      </w:pPr>
      <w:r w:rsidRPr="0068356D">
        <w:t>cylinders and valves</w:t>
      </w:r>
    </w:p>
    <w:p w:rsidR="00000000" w:rsidRPr="0068356D" w:rsidP="0068356D">
      <w:pPr>
        <w:pStyle w:val="ListBullet"/>
      </w:pPr>
      <w:r w:rsidRPr="0068356D">
        <w:t>buoyancy control devices with low pressure inflators</w:t>
      </w:r>
    </w:p>
    <w:p w:rsidR="00000000" w:rsidRPr="0068356D" w:rsidP="0068356D">
      <w:pPr>
        <w:pStyle w:val="ListBullet"/>
      </w:pPr>
      <w:r w:rsidRPr="0068356D">
        <w:t>regulators with submersible pressure gauges</w:t>
      </w:r>
    </w:p>
    <w:p w:rsidR="00000000" w:rsidRPr="0068356D" w:rsidP="0068356D">
      <w:pPr>
        <w:pStyle w:val="ListBullet"/>
      </w:pPr>
      <w:r w:rsidRPr="0068356D">
        <w:t>alternative air source</w:t>
      </w:r>
    </w:p>
    <w:p w:rsidR="00000000" w:rsidRPr="0068356D" w:rsidP="0068356D">
      <w:pPr>
        <w:pStyle w:val="ListBullet"/>
      </w:pPr>
      <w:r w:rsidRPr="0068356D">
        <w:t>weight ballast systems</w:t>
      </w:r>
    </w:p>
    <w:p w:rsidR="00000000" w:rsidRPr="0068356D" w:rsidP="0068356D">
      <w:pPr>
        <w:pStyle w:val="ListBullet"/>
      </w:pPr>
      <w:r w:rsidRPr="0068356D">
        <w:t xml:space="preserve">exposure suits suitable </w:t>
      </w:r>
      <w:r w:rsidRPr="0068356D">
        <w:t>for conditions</w:t>
      </w:r>
    </w:p>
    <w:p w:rsidR="00000000" w:rsidRPr="0068356D" w:rsidP="0068356D">
      <w:pPr>
        <w:pStyle w:val="ListBullet"/>
      </w:pPr>
      <w:r w:rsidRPr="0068356D">
        <w:t>timing devices</w:t>
      </w:r>
    </w:p>
    <w:p w:rsidR="00000000" w:rsidRPr="0068356D" w:rsidP="0068356D">
      <w:pPr>
        <w:pStyle w:val="ListBullet"/>
      </w:pPr>
      <w:r w:rsidRPr="0068356D">
        <w:t>depth gauges</w:t>
      </w:r>
    </w:p>
    <w:p w:rsidR="00000000" w:rsidRPr="0068356D" w:rsidP="0068356D">
      <w:pPr>
        <w:pStyle w:val="ListBullet"/>
      </w:pPr>
      <w:r w:rsidRPr="0068356D">
        <w:t>a boat of any design suitable for dive operations fitted with safety equipment and dive flags that meet local maritime regulator requirements for the dive location and size of boat</w:t>
      </w:r>
    </w:p>
    <w:p w:rsidR="00000000" w:rsidRPr="0068356D" w:rsidP="0068356D">
      <w:pPr>
        <w:pStyle w:val="ListBullet"/>
      </w:pPr>
      <w:r w:rsidRPr="0068356D">
        <w:t>lines used to assist divers ente</w:t>
      </w:r>
      <w:r w:rsidRPr="0068356D">
        <w:t>ring and exiting the water from boats</w:t>
      </w:r>
    </w:p>
    <w:p w:rsidR="00000000" w:rsidRPr="0068356D" w:rsidP="0068356D">
      <w:pPr>
        <w:pStyle w:val="ListBullet"/>
      </w:pPr>
      <w:r w:rsidRPr="0068356D">
        <w:t>organisational boating safety and emergency response procedures for SCUBA activities.</w:t>
      </w:r>
    </w:p>
    <w:p w:rsidR="00000000" w:rsidRPr="0068356D" w:rsidP="0068356D">
      <w:pPr>
        <w:pStyle w:val="BodyText"/>
      </w:pPr>
    </w:p>
    <w:p w:rsidR="00000000" w:rsidRPr="0068356D" w:rsidP="00E363A4">
      <w:pPr>
        <w:pStyle w:val="BodyText"/>
      </w:pPr>
      <w:r w:rsidRPr="0068356D">
        <w:t>Assessors must satisfy the Standards for Registered Training Organisations requirements for assessors, and:</w:t>
      </w:r>
    </w:p>
    <w:p w:rsidR="00000000" w:rsidRPr="0068356D" w:rsidP="0068356D">
      <w:pPr>
        <w:pStyle w:val="ListBullet"/>
      </w:pPr>
      <w:r w:rsidRPr="0068356D">
        <w:t>be an individual who i</w:t>
      </w:r>
      <w:r w:rsidRPr="0068356D">
        <w:t>s currently certified and sanctioned by an industry authorised organisation to teach and assess boat diving.</w:t>
      </w:r>
    </w:p>
    <w:p w:rsidR="00000000" w:rsidRPr="0068356D" w:rsidP="0068356D">
      <w:pPr>
        <w:pStyle w:val="AllowPageBreak"/>
      </w:pPr>
    </w:p>
    <w:p w:rsidR="00000000" w:rsidRPr="0068356D" w:rsidP="0068356D">
      <w:pPr>
        <w:pStyle w:val="Heading1"/>
      </w:pPr>
      <w:bookmarkStart w:id="5" w:name="O_1042123"/>
      <w:bookmarkEnd w:id="5"/>
      <w:r w:rsidRPr="0068356D">
        <w:t>Links</w:t>
      </w:r>
    </w:p>
    <w:p w:rsidR="00000000" w:rsidRPr="0068356D" w:rsidP="00E363A4">
      <w:pPr>
        <w:pStyle w:val="BodyText"/>
      </w:pPr>
      <w:r w:rsidRPr="0068356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F0DB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8356D" w:rsidP="0068356D"/>
    <w:sectPr w:rsidSect="00683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6D" w:rsidRPr="00E363A4" w:rsidP="00E36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A4" w:rsidP="00683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3A4" w:rsidP="00683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63A4" w:rsidP="00683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56D" w:rsidRPr="00E363A4" w:rsidP="00E36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3A4" w:rsidRPr="002D2AF8" w:rsidP="00683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SISOSCB002 SCUBA dive from boats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363A4" w:rsidP="00683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92F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C23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A66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56D"/>
  </w:style>
  <w:style w:type="character" w:customStyle="1" w:styleId="Heading1Char">
    <w:name w:val="Heading 1 Char"/>
    <w:basedOn w:val="DefaultParagraphFont"/>
    <w:link w:val="Heading1"/>
    <w:rsid w:val="00683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5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35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835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83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356D"/>
    <w:rPr>
      <w:b/>
      <w:spacing w:val="0"/>
    </w:rPr>
  </w:style>
  <w:style w:type="paragraph" w:customStyle="1" w:styleId="SuperTitle">
    <w:name w:val="SuperTitle"/>
    <w:basedOn w:val="Title"/>
    <w:rsid w:val="00683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56D"/>
    <w:rPr>
      <w:i/>
    </w:rPr>
  </w:style>
  <w:style w:type="paragraph" w:styleId="Caption">
    <w:name w:val="caption"/>
    <w:basedOn w:val="BodyText"/>
    <w:next w:val="Normal"/>
    <w:qFormat/>
    <w:rsid w:val="00683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56D"/>
  </w:style>
  <w:style w:type="paragraph" w:styleId="TableofFigures">
    <w:name w:val="table of figures"/>
    <w:basedOn w:val="Normal"/>
    <w:next w:val="Normal"/>
    <w:semiHidden/>
    <w:rsid w:val="00683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5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8356D"/>
    <w:rPr>
      <w:rFonts w:ascii="Wingdings" w:hAnsi="Wingdings"/>
    </w:rPr>
  </w:style>
  <w:style w:type="paragraph" w:customStyle="1" w:styleId="TableHeading">
    <w:name w:val="Table Heading"/>
    <w:basedOn w:val="HeadingBase"/>
    <w:rsid w:val="00683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56D"/>
    <w:rPr>
      <w:color w:val="0033CC"/>
      <w:u w:val="none"/>
    </w:rPr>
  </w:style>
  <w:style w:type="paragraph" w:customStyle="1" w:styleId="BodyTextRight">
    <w:name w:val="Body Text Right"/>
    <w:basedOn w:val="BodyText"/>
    <w:rsid w:val="00683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5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56D"/>
    <w:rPr>
      <w:sz w:val="32"/>
    </w:rPr>
  </w:style>
  <w:style w:type="paragraph" w:customStyle="1" w:styleId="HeadingProcedure">
    <w:name w:val="Heading Procedure"/>
    <w:basedOn w:val="HeadingBase"/>
    <w:next w:val="Normal"/>
    <w:rsid w:val="00683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56D"/>
    <w:pPr>
      <w:spacing w:before="60" w:after="60"/>
    </w:pPr>
  </w:style>
  <w:style w:type="paragraph" w:styleId="ListContinue">
    <w:name w:val="List Continue"/>
    <w:basedOn w:val="List"/>
    <w:rsid w:val="0068356D"/>
    <w:pPr>
      <w:ind w:firstLine="0"/>
    </w:pPr>
  </w:style>
  <w:style w:type="paragraph" w:customStyle="1" w:styleId="ListNote">
    <w:name w:val="List Note"/>
    <w:basedOn w:val="List"/>
    <w:rsid w:val="00683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56D"/>
    <w:rPr>
      <w:rFonts w:ascii="Courier New" w:hAnsi="Courier New"/>
    </w:rPr>
  </w:style>
  <w:style w:type="paragraph" w:customStyle="1" w:styleId="NoteBullet">
    <w:name w:val="Note Bullet"/>
    <w:basedOn w:val="Note"/>
    <w:rsid w:val="00683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5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3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56D"/>
    <w:rPr>
      <w:b/>
      <w:smallCaps/>
    </w:rPr>
  </w:style>
  <w:style w:type="paragraph" w:customStyle="1" w:styleId="TableListNumber">
    <w:name w:val="Table List Number"/>
    <w:basedOn w:val="ListNumber"/>
    <w:rsid w:val="00683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56D"/>
    <w:pPr>
      <w:numPr>
        <w:numId w:val="10"/>
      </w:numPr>
    </w:pPr>
  </w:style>
  <w:style w:type="paragraph" w:customStyle="1" w:styleId="ListAlpha2">
    <w:name w:val="List Alpha 2"/>
    <w:basedOn w:val="List2"/>
    <w:rsid w:val="0068356D"/>
    <w:pPr>
      <w:numPr>
        <w:numId w:val="9"/>
      </w:numPr>
    </w:pPr>
  </w:style>
  <w:style w:type="paragraph" w:styleId="List2">
    <w:name w:val="List 2"/>
    <w:basedOn w:val="BodyText"/>
    <w:rsid w:val="00683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5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835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8356D"/>
    <w:pPr>
      <w:numPr>
        <w:numId w:val="5"/>
      </w:numPr>
    </w:pPr>
  </w:style>
  <w:style w:type="paragraph" w:styleId="ListContinue2">
    <w:name w:val="List Continue 2"/>
    <w:basedOn w:val="List2"/>
    <w:rsid w:val="0068356D"/>
    <w:pPr>
      <w:ind w:firstLine="0"/>
    </w:pPr>
  </w:style>
  <w:style w:type="paragraph" w:styleId="ListContinue3">
    <w:name w:val="List Continue 3"/>
    <w:basedOn w:val="List3"/>
    <w:rsid w:val="0068356D"/>
    <w:pPr>
      <w:ind w:left="1021" w:firstLine="0"/>
    </w:pPr>
  </w:style>
  <w:style w:type="paragraph" w:styleId="ListContinue4">
    <w:name w:val="List Continue 4"/>
    <w:basedOn w:val="List4"/>
    <w:rsid w:val="0068356D"/>
    <w:pPr>
      <w:ind w:firstLine="0"/>
    </w:pPr>
  </w:style>
  <w:style w:type="paragraph" w:styleId="ListContinue5">
    <w:name w:val="List Continue 5"/>
    <w:basedOn w:val="List5"/>
    <w:rsid w:val="0068356D"/>
    <w:pPr>
      <w:ind w:firstLine="0"/>
    </w:pPr>
  </w:style>
  <w:style w:type="paragraph" w:styleId="ListNumber3">
    <w:name w:val="List Number 3"/>
    <w:basedOn w:val="List3"/>
    <w:rsid w:val="0068356D"/>
    <w:pPr>
      <w:numPr>
        <w:numId w:val="6"/>
      </w:numPr>
    </w:pPr>
  </w:style>
  <w:style w:type="paragraph" w:styleId="ListNumber4">
    <w:name w:val="List Number 4"/>
    <w:basedOn w:val="List4"/>
    <w:rsid w:val="0068356D"/>
    <w:pPr>
      <w:numPr>
        <w:numId w:val="7"/>
      </w:numPr>
    </w:pPr>
  </w:style>
  <w:style w:type="paragraph" w:styleId="ListNumber5">
    <w:name w:val="List Number 5"/>
    <w:basedOn w:val="List5"/>
    <w:rsid w:val="0068356D"/>
    <w:pPr>
      <w:numPr>
        <w:numId w:val="8"/>
      </w:numPr>
    </w:pPr>
  </w:style>
  <w:style w:type="paragraph" w:styleId="BlockText">
    <w:name w:val="Block Text"/>
    <w:basedOn w:val="Normal"/>
    <w:rsid w:val="00683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56D"/>
    <w:rPr>
      <w:sz w:val="16"/>
      <w:vertAlign w:val="superscript"/>
    </w:rPr>
  </w:style>
  <w:style w:type="character" w:customStyle="1" w:styleId="Symbols">
    <w:name w:val="Symbols"/>
    <w:basedOn w:val="DefaultParagraphFont"/>
    <w:rsid w:val="0068356D"/>
    <w:rPr>
      <w:rFonts w:ascii="Symbol" w:hAnsi="Symbol"/>
    </w:rPr>
  </w:style>
  <w:style w:type="character" w:customStyle="1" w:styleId="MenuOptions">
    <w:name w:val="Menu Options"/>
    <w:basedOn w:val="DefaultParagraphFont"/>
    <w:rsid w:val="00683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56D"/>
    <w:rPr>
      <w:b/>
    </w:rPr>
  </w:style>
  <w:style w:type="character" w:customStyle="1" w:styleId="Underlined">
    <w:name w:val="Underlined"/>
    <w:basedOn w:val="DefaultParagraphFont"/>
    <w:rsid w:val="0068356D"/>
    <w:rPr>
      <w:u w:val="single"/>
    </w:rPr>
  </w:style>
  <w:style w:type="paragraph" w:customStyle="1" w:styleId="TableBodyTextRight">
    <w:name w:val="Table Body Text Right"/>
    <w:basedOn w:val="TableBodyText"/>
    <w:rsid w:val="00683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56D"/>
    <w:rPr>
      <w:sz w:val="18"/>
    </w:rPr>
  </w:style>
  <w:style w:type="paragraph" w:customStyle="1" w:styleId="BodySmallRight">
    <w:name w:val="Body Small Right"/>
    <w:basedOn w:val="BodyTextRight"/>
    <w:rsid w:val="0068356D"/>
    <w:rPr>
      <w:sz w:val="18"/>
      <w:szCs w:val="18"/>
    </w:rPr>
  </w:style>
  <w:style w:type="paragraph" w:customStyle="1" w:styleId="MarginEdition">
    <w:name w:val="Margin Edition"/>
    <w:basedOn w:val="MarginNote"/>
    <w:rsid w:val="00683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56D"/>
    <w:rPr>
      <w:sz w:val="2"/>
      <w:szCs w:val="2"/>
    </w:rPr>
  </w:style>
  <w:style w:type="character" w:customStyle="1" w:styleId="Small">
    <w:name w:val="Small"/>
    <w:basedOn w:val="DefaultParagraphFont"/>
    <w:rsid w:val="0068356D"/>
    <w:rPr>
      <w:sz w:val="16"/>
    </w:rPr>
  </w:style>
  <w:style w:type="paragraph" w:customStyle="1" w:styleId="WideTable">
    <w:name w:val="Wide Table"/>
    <w:basedOn w:val="Normal"/>
    <w:rsid w:val="00683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56D"/>
  </w:style>
  <w:style w:type="paragraph" w:styleId="Quote">
    <w:name w:val="Quote"/>
    <w:basedOn w:val="Heading1"/>
    <w:link w:val="QuoteChar"/>
    <w:qFormat/>
    <w:rsid w:val="00683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56D"/>
    <w:pPr>
      <w:pageBreakBefore/>
    </w:pPr>
  </w:style>
  <w:style w:type="paragraph" w:customStyle="1" w:styleId="Border">
    <w:name w:val="Border"/>
    <w:basedOn w:val="Normal"/>
    <w:qFormat/>
    <w:rsid w:val="00683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56D"/>
    <w:rPr>
      <w:u w:val="single"/>
    </w:rPr>
  </w:style>
  <w:style w:type="character" w:customStyle="1" w:styleId="BoldandItalics">
    <w:name w:val="Bold and Italics"/>
    <w:qFormat/>
    <w:rsid w:val="0068356D"/>
    <w:rPr>
      <w:b/>
      <w:i/>
      <w:u w:val="none"/>
    </w:rPr>
  </w:style>
  <w:style w:type="paragraph" w:styleId="BalloonText">
    <w:name w:val="Balloon Text"/>
    <w:basedOn w:val="Normal"/>
    <w:link w:val="BalloonTextChar"/>
    <w:rsid w:val="00683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56D"/>
    <w:pPr>
      <w:spacing w:before="0" w:after="0"/>
    </w:pPr>
  </w:style>
  <w:style w:type="paragraph" w:customStyle="1" w:styleId="BodyTextBold">
    <w:name w:val="Body Text Bold"/>
    <w:basedOn w:val="BodyText"/>
    <w:qFormat/>
    <w:rsid w:val="0068356D"/>
    <w:rPr>
      <w:b/>
    </w:rPr>
  </w:style>
  <w:style w:type="character" w:styleId="Hyperlink">
    <w:name w:val="Hyperlink"/>
    <w:basedOn w:val="DefaultParagraphFont"/>
    <w:uiPriority w:val="99"/>
    <w:unhideWhenUsed/>
    <w:rsid w:val="00E36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</Words>
  <Characters>4324</Characters>
  <Application>Microsoft Office Word</Application>
  <DocSecurity>0</DocSecurity>
  <Lines>131</Lines>
  <Paragraphs>118</Paragraphs>
  <ScaleCrop>false</ScaleCrop>
  <Company>Author-it Software Corporation Ltd.</Company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SISOSCB002 SCUBA dive from boats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