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CD4" w:rsidP="00975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SISORSC004 Self rescue in white water</w:t>
      </w:r>
      <w:r>
        <w:fldChar w:fldCharType="end"/>
      </w:r>
    </w:p>
    <w:p w:rsidR="00975CD4" w:rsidP="00975CD4">
      <w:pPr>
        <w:pStyle w:val="Version"/>
        <w:sectPr w:rsidSect="00814B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B13" w:rsidP="00814B13">
      <w:pPr>
        <w:pStyle w:val="SuperHeading"/>
      </w:pPr>
      <w:r w:rsidRPr="00814B13">
        <w:t>SISORSC004 Self rescue in white water</w:t>
      </w:r>
    </w:p>
    <w:p w:rsidR="00000000" w:rsidRPr="00814B13" w:rsidP="00814B13">
      <w:pPr>
        <w:pStyle w:val="Heading1"/>
      </w:pPr>
      <w:bookmarkStart w:id="1" w:name="O_1041898"/>
      <w:bookmarkEnd w:id="1"/>
      <w:r w:rsidRPr="00814B13">
        <w:t>Modification History</w:t>
      </w:r>
    </w:p>
    <w:p w:rsidR="00000000" w:rsidRPr="00814B13" w:rsidP="00975CD4">
      <w:pPr>
        <w:pStyle w:val="BodyText"/>
      </w:pPr>
      <w:r w:rsidRPr="00814B13">
        <w:t>Not applicable.</w:t>
      </w:r>
    </w:p>
    <w:p w:rsidR="00000000" w:rsidRPr="00814B13" w:rsidP="00814B13">
      <w:pPr>
        <w:pStyle w:val="Heading1"/>
      </w:pPr>
      <w:bookmarkStart w:id="2" w:name="O_1041899"/>
      <w:bookmarkEnd w:id="2"/>
      <w:r w:rsidRPr="00814B13">
        <w:t>Application</w:t>
      </w:r>
    </w:p>
    <w:p w:rsidR="00000000" w:rsidRPr="00814B13" w:rsidP="00975CD4">
      <w:pPr>
        <w:pStyle w:val="BodyText"/>
      </w:pPr>
      <w:r w:rsidRPr="00814B13">
        <w:t>This unit describes the performance outcomes, skills and knowledge required to self rescue when in water after a craft capsize or ejection within inland white water rivers with rapids. The</w:t>
      </w:r>
      <w:r w:rsidRPr="00814B13">
        <w:t>se self rescue skills are required in a range of activity contexts which can include canoeing, kayaking and white water rafting.</w:t>
      </w:r>
    </w:p>
    <w:p w:rsidR="00000000" w:rsidRPr="00814B13" w:rsidP="00975CD4">
      <w:pPr>
        <w:pStyle w:val="BodyText"/>
      </w:pPr>
      <w:r w:rsidRPr="00814B13">
        <w:t>It applies to leaders, guides or instructors, and others who use discretion and judgement to manage problems and emergencies w</w:t>
      </w:r>
      <w:r w:rsidRPr="00814B13">
        <w:t>hen they arise.</w:t>
      </w:r>
    </w:p>
    <w:p w:rsidR="00000000" w:rsidRPr="00814B13" w:rsidP="00975CD4">
      <w:pPr>
        <w:pStyle w:val="BodyText"/>
      </w:pPr>
      <w:r w:rsidRPr="00814B13">
        <w:t>This unit applies to any type of organisation that delivers outdoor recreation activities including commercial, not-for-profit and government organisations.</w:t>
      </w:r>
    </w:p>
    <w:p w:rsidR="00975CD4" w:rsidP="00975CD4">
      <w:pPr>
        <w:pStyle w:val="BodyText"/>
      </w:pPr>
      <w:r w:rsidRPr="00814B13">
        <w:t>No occupational licensing, certification or specific legislative requirements app</w:t>
      </w:r>
      <w:r w:rsidRPr="00814B13">
        <w:t>ly to this unit at the time of publication.</w:t>
      </w:r>
    </w:p>
    <w:p w:rsidR="00000000" w:rsidRPr="00814B13" w:rsidP="00814B13">
      <w:pPr>
        <w:pStyle w:val="Heading1"/>
      </w:pPr>
      <w:bookmarkStart w:id="3" w:name="O_1041900"/>
      <w:bookmarkEnd w:id="3"/>
      <w:r w:rsidRPr="00814B13">
        <w:t>Pre-requisite Unit</w:t>
      </w:r>
    </w:p>
    <w:p w:rsidR="00000000" w:rsidRPr="00814B13" w:rsidP="00975CD4">
      <w:pPr>
        <w:pStyle w:val="BodyText"/>
      </w:pPr>
      <w:r w:rsidRPr="00814B13">
        <w:t xml:space="preserve">Nil </w:t>
      </w:r>
    </w:p>
    <w:p w:rsidR="00000000" w:rsidRPr="00814B13" w:rsidP="00814B13">
      <w:pPr>
        <w:pStyle w:val="Heading1"/>
      </w:pPr>
      <w:bookmarkStart w:id="4" w:name="O_1041901"/>
      <w:bookmarkEnd w:id="4"/>
      <w:r w:rsidRPr="00814B13">
        <w:t>Competency Field</w:t>
      </w:r>
    </w:p>
    <w:p w:rsidR="00000000" w:rsidRPr="00814B13" w:rsidP="00975CD4">
      <w:pPr>
        <w:pStyle w:val="BodyText"/>
      </w:pPr>
      <w:r w:rsidRPr="00814B13">
        <w:t>Rescue Operations</w:t>
      </w:r>
    </w:p>
    <w:p w:rsidR="00000000" w:rsidRPr="00814B13" w:rsidP="00814B13">
      <w:pPr>
        <w:pStyle w:val="Heading1"/>
      </w:pPr>
      <w:bookmarkStart w:id="5" w:name="O_1041902"/>
      <w:bookmarkEnd w:id="5"/>
      <w:r w:rsidRPr="00814B13">
        <w:t>Unit Sector</w:t>
      </w:r>
    </w:p>
    <w:p w:rsidR="00000000" w:rsidRPr="00814B13" w:rsidP="00975CD4">
      <w:pPr>
        <w:pStyle w:val="BodyText"/>
      </w:pPr>
      <w:r w:rsidRPr="00814B13">
        <w:t>Outdoor Recreation</w:t>
      </w:r>
    </w:p>
    <w:p w:rsidR="00000000" w:rsidRPr="00814B13" w:rsidP="00814B13">
      <w:pPr>
        <w:pStyle w:val="Heading1"/>
      </w:pPr>
      <w:bookmarkStart w:id="6" w:name="O_1041903"/>
      <w:bookmarkEnd w:id="6"/>
      <w:r w:rsidRPr="00814B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4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13" w:rsidP="00814B13">
            <w:pPr>
              <w:pStyle w:val="BodyText"/>
            </w:pPr>
            <w:r w:rsidRPr="00814B1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13">
            <w:pPr>
              <w:pStyle w:val="BodyText"/>
              <w:rPr>
                <w:lang w:val="en-NZ"/>
              </w:rPr>
            </w:pPr>
            <w:r w:rsidRPr="00814B13">
              <w:rPr>
                <w:rStyle w:val="SpecialBold"/>
              </w:rPr>
              <w:t>PE</w:t>
            </w:r>
            <w:r w:rsidRPr="00814B13">
              <w:rPr>
                <w:rStyle w:val="SpecialBold"/>
              </w:rPr>
              <w:t>RFORMANCE</w:t>
            </w:r>
            <w:r w:rsidRPr="00814B13">
              <w:t xml:space="preserve"> </w:t>
            </w:r>
            <w:r w:rsidRPr="00814B13">
              <w:rPr>
                <w:rStyle w:val="SpecialBold"/>
              </w:rPr>
              <w:t>CRITERIA</w:t>
            </w:r>
          </w:p>
        </w:tc>
      </w:tr>
      <w:tr w:rsidTr="00814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13" w:rsidP="00814B13">
            <w:pPr>
              <w:pStyle w:val="BodyText"/>
            </w:pPr>
            <w:r w:rsidRPr="00814B1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13">
            <w:pPr>
              <w:pStyle w:val="BodyText"/>
              <w:rPr>
                <w:lang w:val="en-NZ"/>
              </w:rPr>
            </w:pPr>
            <w:r w:rsidRPr="00814B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4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13">
            <w:pPr>
              <w:pStyle w:val="List"/>
              <w:rPr>
                <w:lang w:val="en-NZ"/>
              </w:rPr>
            </w:pPr>
            <w:r w:rsidRPr="00814B13">
              <w:t>1.</w:t>
            </w:r>
            <w:r w:rsidRPr="00814B13">
              <w:tab/>
              <w:t>Manoeuvre self in moving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13" w:rsidP="00814B13">
            <w:pPr>
              <w:pStyle w:val="List2"/>
            </w:pPr>
            <w:r w:rsidRPr="00814B13">
              <w:t>1.1.</w:t>
            </w:r>
            <w:r w:rsidRPr="00814B13">
              <w:tab/>
            </w:r>
            <w:r w:rsidRPr="00814B13">
              <w:t>Assess situation, identify immediate hazards and risks and promptly determine best action.</w:t>
            </w:r>
          </w:p>
          <w:p w:rsidR="00000000" w:rsidRPr="00814B13" w:rsidP="00814B13">
            <w:pPr>
              <w:pStyle w:val="List2"/>
            </w:pPr>
            <w:r w:rsidRPr="00814B13">
              <w:t>1.2.</w:t>
            </w:r>
            <w:r w:rsidRPr="00814B13">
              <w:tab/>
              <w:t>Set and maintain ferry angle to balance swimming against current.</w:t>
            </w:r>
          </w:p>
          <w:p w:rsidR="00000000" w:rsidRPr="00814B13" w:rsidP="00814B13">
            <w:pPr>
              <w:pStyle w:val="List2"/>
            </w:pPr>
            <w:r w:rsidRPr="00814B13">
              <w:t>1.3.</w:t>
            </w:r>
            <w:r w:rsidRPr="00814B13">
              <w:tab/>
              <w:t>Use appropriate body position and defensive swimming techniques to negotiate moving water</w:t>
            </w:r>
            <w:r w:rsidRPr="00814B13">
              <w:t xml:space="preserve"> and river hazards.</w:t>
            </w:r>
          </w:p>
          <w:p w:rsidR="00000000" w:rsidRPr="00814B13" w:rsidP="00814B13">
            <w:pPr>
              <w:pStyle w:val="List2"/>
            </w:pPr>
            <w:r w:rsidRPr="00814B13">
              <w:t>1.4.</w:t>
            </w:r>
            <w:r w:rsidRPr="00814B13">
              <w:tab/>
              <w:t>Use appropriate body position and aggressive swimming techniques to negotiate moving water and to free self from river hazards.</w:t>
            </w:r>
          </w:p>
          <w:p w:rsidR="00000000" w:rsidRPr="00814B13" w:rsidP="00814B13">
            <w:pPr>
              <w:pStyle w:val="List2"/>
            </w:pPr>
            <w:r w:rsidRPr="00814B13">
              <w:t>1.5.</w:t>
            </w:r>
            <w:r w:rsidRPr="00814B13">
              <w:tab/>
              <w:t>Transition between defensive and aggressive swimming and maintain body position that avoids foot e</w:t>
            </w:r>
            <w:r w:rsidRPr="00814B13">
              <w:t>ntrapment.</w:t>
            </w:r>
          </w:p>
          <w:p w:rsidR="00000000" w:rsidRPr="00814B13" w:rsidP="00814B13">
            <w:pPr>
              <w:pStyle w:val="List2"/>
            </w:pPr>
            <w:r w:rsidRPr="00814B13">
              <w:t>1.6.</w:t>
            </w:r>
            <w:r w:rsidRPr="00814B13">
              <w:tab/>
              <w:t>Break in and out of eddies and cross a current to reach shore.</w:t>
            </w:r>
          </w:p>
          <w:p w:rsidR="00000000" w:rsidP="00814B13">
            <w:pPr>
              <w:pStyle w:val="List2"/>
              <w:rPr>
                <w:lang w:val="en-NZ"/>
              </w:rPr>
            </w:pPr>
            <w:r w:rsidRPr="00814B13">
              <w:t>1.7.</w:t>
            </w:r>
            <w:r w:rsidRPr="00814B13">
              <w:tab/>
              <w:t>Use direction and support aids provided by others to reach shore or rescue craft.</w:t>
            </w:r>
          </w:p>
        </w:tc>
      </w:tr>
      <w:tr w:rsidTr="00814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13">
            <w:pPr>
              <w:pStyle w:val="List"/>
              <w:rPr>
                <w:lang w:val="en-NZ"/>
              </w:rPr>
            </w:pPr>
            <w:r w:rsidRPr="00814B13">
              <w:t>2.</w:t>
            </w:r>
            <w:r w:rsidRPr="00814B13">
              <w:tab/>
              <w:t>Wade in moving water.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13" w:rsidP="00814B13">
            <w:pPr>
              <w:pStyle w:val="List2"/>
            </w:pPr>
            <w:r w:rsidRPr="00814B13">
              <w:t>2.1.</w:t>
            </w:r>
            <w:r w:rsidRPr="00814B13">
              <w:tab/>
              <w:t>Identify safe river location to wade.</w:t>
            </w:r>
          </w:p>
          <w:p w:rsidR="00000000" w:rsidRPr="00814B13" w:rsidP="00814B13">
            <w:pPr>
              <w:pStyle w:val="List2"/>
            </w:pPr>
            <w:r w:rsidRPr="00814B13">
              <w:t>2.2.</w:t>
            </w:r>
            <w:r w:rsidRPr="00814B13">
              <w:tab/>
            </w:r>
            <w:r w:rsidRPr="00814B13">
              <w:t>Wade across rivers at mid-thigh depth and negotiate swift currents, when present.</w:t>
            </w:r>
          </w:p>
          <w:p w:rsidR="00000000" w:rsidP="00814B13">
            <w:pPr>
              <w:pStyle w:val="List2"/>
              <w:rPr>
                <w:lang w:val="en-NZ"/>
              </w:rPr>
            </w:pPr>
            <w:r w:rsidRPr="00814B13">
              <w:t>2.3.</w:t>
            </w:r>
            <w:r w:rsidRPr="00814B13">
              <w:tab/>
              <w:t>Use direction and support aids provided by others to reach shore.</w:t>
            </w:r>
          </w:p>
        </w:tc>
      </w:tr>
      <w:tr w:rsidTr="00814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13">
            <w:pPr>
              <w:pStyle w:val="List"/>
              <w:rPr>
                <w:lang w:val="en-NZ"/>
              </w:rPr>
            </w:pPr>
            <w:r w:rsidRPr="00814B13">
              <w:t>3.</w:t>
            </w:r>
            <w:r w:rsidRPr="00814B13">
              <w:tab/>
              <w:t>Re-enter craft.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13" w:rsidP="00814B13">
            <w:pPr>
              <w:pStyle w:val="List2"/>
            </w:pPr>
            <w:r w:rsidRPr="00814B13">
              <w:t>3.1.</w:t>
            </w:r>
            <w:r w:rsidRPr="00814B13">
              <w:tab/>
              <w:t xml:space="preserve"> Select a method of re-entry according to physical ability, type of craft and </w:t>
            </w:r>
            <w:r w:rsidRPr="00814B13">
              <w:t>situation.</w:t>
            </w:r>
          </w:p>
          <w:p w:rsidR="00000000" w:rsidRPr="00814B13" w:rsidP="00814B13">
            <w:pPr>
              <w:pStyle w:val="List2"/>
            </w:pPr>
            <w:r w:rsidRPr="00814B13">
              <w:t>3.2.</w:t>
            </w:r>
            <w:r w:rsidRPr="00814B13">
              <w:tab/>
              <w:t xml:space="preserve"> Re-enter craft with and without assistance.</w:t>
            </w:r>
          </w:p>
        </w:tc>
      </w:tr>
    </w:tbl>
    <w:p w:rsidR="00975CD4" w:rsidP="00814B13">
      <w:pPr>
        <w:pStyle w:val="List2"/>
      </w:pPr>
    </w:p>
    <w:p w:rsidR="00975CD4" w:rsidP="00814B13">
      <w:pPr>
        <w:pStyle w:val="List2"/>
      </w:pPr>
    </w:p>
    <w:p w:rsidR="00000000" w:rsidRPr="00814B13" w:rsidP="00814B13">
      <w:pPr>
        <w:pStyle w:val="Heading1"/>
      </w:pPr>
      <w:bookmarkStart w:id="7" w:name="O_1041904"/>
      <w:bookmarkEnd w:id="7"/>
      <w:r w:rsidRPr="00814B1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4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13">
            <w:pPr>
              <w:pStyle w:val="BodyText"/>
              <w:rPr>
                <w:lang w:val="en-NZ"/>
              </w:rPr>
            </w:pPr>
            <w:r w:rsidRPr="00814B13">
              <w:rPr>
                <w:rStyle w:val="Emphasis"/>
              </w:rPr>
              <w:t>Foundation skills essential to performance in this unit, but not explicit in the performance criteria are listed here, along with a brief context statement</w:t>
            </w:r>
            <w:r w:rsidRPr="00814B13">
              <w:rPr>
                <w:rStyle w:val="Emphasis"/>
              </w:rPr>
              <w:t>.</w:t>
            </w:r>
          </w:p>
        </w:tc>
      </w:tr>
      <w:tr w:rsidTr="00814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13" w:rsidP="00814B13">
            <w:pPr>
              <w:pStyle w:val="BodyText"/>
            </w:pPr>
            <w:r w:rsidRPr="00814B1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13">
            <w:pPr>
              <w:pStyle w:val="BodyText"/>
              <w:rPr>
                <w:lang w:val="en-NZ"/>
              </w:rPr>
            </w:pPr>
            <w:r w:rsidRPr="00814B13">
              <w:rPr>
                <w:rStyle w:val="SpecialBold"/>
              </w:rPr>
              <w:t>DESCRIPTION</w:t>
            </w:r>
          </w:p>
        </w:tc>
      </w:tr>
      <w:tr w:rsidTr="00814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13">
            <w:pPr>
              <w:pStyle w:val="BodyText"/>
              <w:rPr>
                <w:lang w:val="en-NZ"/>
              </w:rPr>
            </w:pPr>
            <w:r w:rsidRPr="00814B13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13">
            <w:pPr>
              <w:pStyle w:val="ListBullet"/>
              <w:rPr>
                <w:lang w:val="en-NZ"/>
              </w:rPr>
            </w:pPr>
            <w:r w:rsidRPr="00814B13">
              <w:t>use clear and unambiguous verbal and non-verbal communications to make intent known to party members.</w:t>
            </w:r>
          </w:p>
        </w:tc>
      </w:tr>
      <w:tr w:rsidTr="00814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13">
            <w:pPr>
              <w:pStyle w:val="BodyText"/>
              <w:rPr>
                <w:lang w:val="en-NZ"/>
              </w:rPr>
            </w:pPr>
            <w:r w:rsidRPr="00814B1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13">
            <w:pPr>
              <w:pStyle w:val="ListBullet"/>
              <w:rPr>
                <w:lang w:val="en-NZ"/>
              </w:rPr>
            </w:pPr>
            <w:r w:rsidRPr="00814B13">
              <w:t>estimate speed of currents and depth of water.</w:t>
            </w:r>
          </w:p>
        </w:tc>
      </w:tr>
      <w:tr w:rsidTr="00814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B13">
            <w:pPr>
              <w:pStyle w:val="BodyText"/>
              <w:rPr>
                <w:lang w:val="en-NZ"/>
              </w:rPr>
            </w:pPr>
            <w:r w:rsidRPr="00814B1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B13" w:rsidP="00814B13">
            <w:pPr>
              <w:pStyle w:val="ListBullet"/>
            </w:pPr>
            <w:r w:rsidRPr="00814B13">
              <w:t>critically analyse all circumstances and implications to provide a prompt and considered response to rescue requirements.</w:t>
            </w:r>
          </w:p>
        </w:tc>
      </w:tr>
    </w:tbl>
    <w:p w:rsidR="00000000" w:rsidRPr="00814B13" w:rsidP="00814B13">
      <w:pPr>
        <w:pStyle w:val="BodyText"/>
      </w:pPr>
    </w:p>
    <w:p w:rsidR="00000000" w:rsidRPr="00814B13" w:rsidP="00814B13">
      <w:pPr>
        <w:pStyle w:val="AllowPageBreak"/>
      </w:pPr>
    </w:p>
    <w:p w:rsidR="00000000" w:rsidRPr="00814B13" w:rsidP="00814B13">
      <w:pPr>
        <w:pStyle w:val="Heading1"/>
      </w:pPr>
      <w:bookmarkStart w:id="8" w:name="O_1041906"/>
      <w:bookmarkEnd w:id="8"/>
      <w:r w:rsidRPr="00814B13">
        <w:t>Unit Mapping Information</w:t>
      </w:r>
    </w:p>
    <w:p w:rsidR="00000000" w:rsidRPr="00814B13" w:rsidP="00975CD4">
      <w:pPr>
        <w:pStyle w:val="BodyText"/>
      </w:pPr>
      <w:r w:rsidRPr="00814B13">
        <w:t>No equivalent unit.</w:t>
      </w:r>
    </w:p>
    <w:p w:rsidR="00000000" w:rsidRPr="00814B13" w:rsidP="00814B13">
      <w:pPr>
        <w:pStyle w:val="Heading1"/>
      </w:pPr>
      <w:bookmarkStart w:id="9" w:name="O_1041913"/>
      <w:bookmarkEnd w:id="9"/>
      <w:r w:rsidRPr="00814B13">
        <w:t>Links</w:t>
      </w:r>
    </w:p>
    <w:p w:rsidR="00000000" w:rsidRPr="00814B13" w:rsidP="00975CD4">
      <w:pPr>
        <w:pStyle w:val="BodyText"/>
      </w:pPr>
      <w:r w:rsidRPr="00814B1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A0A9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14B13" w:rsidP="00814B13"/>
    <w:sectPr w:rsidSect="00814B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13" w:rsidRPr="00975CD4" w:rsidP="00975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D4" w:rsidP="00814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5CD4" w:rsidP="00814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75CD4" w:rsidP="00814B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B13" w:rsidRPr="00975CD4" w:rsidP="00975C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B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D4" w:rsidRPr="002D2AF8" w:rsidP="00814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SISORSC004 Self rescue in white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75CD4" w:rsidP="00814B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1C7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802A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B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B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B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B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B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B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B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B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B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B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B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B13"/>
  </w:style>
  <w:style w:type="character" w:customStyle="1" w:styleId="Heading1Char">
    <w:name w:val="Heading 1 Char"/>
    <w:basedOn w:val="DefaultParagraphFont"/>
    <w:link w:val="Heading1"/>
    <w:rsid w:val="00814B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B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B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4B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4B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4B13"/>
    <w:rPr>
      <w:b/>
      <w:spacing w:val="0"/>
    </w:rPr>
  </w:style>
  <w:style w:type="character" w:styleId="Emphasis">
    <w:name w:val="Emphasis"/>
    <w:basedOn w:val="DefaultParagraphFont"/>
    <w:qFormat/>
    <w:rsid w:val="00814B13"/>
    <w:rPr>
      <w:i/>
    </w:rPr>
  </w:style>
  <w:style w:type="paragraph" w:customStyle="1" w:styleId="SuperHeading">
    <w:name w:val="SuperHeading"/>
    <w:basedOn w:val="Normal"/>
    <w:rsid w:val="00814B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B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14B1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14B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B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B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B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B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B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B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B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B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B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B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B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B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B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4B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B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B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B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4B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4B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B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B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B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B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B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B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B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B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4B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B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B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B13"/>
  </w:style>
  <w:style w:type="paragraph" w:styleId="TableofFigures">
    <w:name w:val="table of figures"/>
    <w:basedOn w:val="Normal"/>
    <w:next w:val="Normal"/>
    <w:semiHidden/>
    <w:rsid w:val="00814B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B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4B13"/>
    <w:rPr>
      <w:rFonts w:ascii="Wingdings" w:hAnsi="Wingdings"/>
    </w:rPr>
  </w:style>
  <w:style w:type="paragraph" w:customStyle="1" w:styleId="TableHeading">
    <w:name w:val="Table Heading"/>
    <w:basedOn w:val="HeadingBase"/>
    <w:rsid w:val="00814B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B13"/>
    <w:rPr>
      <w:color w:val="0033CC"/>
      <w:u w:val="none"/>
    </w:rPr>
  </w:style>
  <w:style w:type="paragraph" w:customStyle="1" w:styleId="BodyTextRight">
    <w:name w:val="Body Text Right"/>
    <w:basedOn w:val="BodyText"/>
    <w:rsid w:val="00814B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B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B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B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B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B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B13"/>
    <w:rPr>
      <w:sz w:val="32"/>
    </w:rPr>
  </w:style>
  <w:style w:type="paragraph" w:customStyle="1" w:styleId="HeadingProcedure">
    <w:name w:val="Heading Procedure"/>
    <w:basedOn w:val="HeadingBase"/>
    <w:next w:val="Normal"/>
    <w:rsid w:val="00814B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B13"/>
    <w:pPr>
      <w:spacing w:before="60" w:after="60"/>
    </w:pPr>
  </w:style>
  <w:style w:type="paragraph" w:styleId="ListContinue">
    <w:name w:val="List Continue"/>
    <w:basedOn w:val="List"/>
    <w:rsid w:val="00814B13"/>
    <w:pPr>
      <w:ind w:firstLine="0"/>
    </w:pPr>
  </w:style>
  <w:style w:type="paragraph" w:customStyle="1" w:styleId="ListNote">
    <w:name w:val="List Note"/>
    <w:basedOn w:val="List"/>
    <w:rsid w:val="00814B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B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B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B13"/>
    <w:rPr>
      <w:rFonts w:ascii="Courier New" w:hAnsi="Courier New"/>
    </w:rPr>
  </w:style>
  <w:style w:type="paragraph" w:customStyle="1" w:styleId="NoteBullet">
    <w:name w:val="Note Bullet"/>
    <w:basedOn w:val="Note"/>
    <w:rsid w:val="00814B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B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B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B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B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4B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B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B13"/>
    <w:rPr>
      <w:b/>
      <w:smallCaps/>
    </w:rPr>
  </w:style>
  <w:style w:type="paragraph" w:customStyle="1" w:styleId="TableListNumber">
    <w:name w:val="Table List Number"/>
    <w:basedOn w:val="ListNumber"/>
    <w:rsid w:val="00814B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B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B13"/>
    <w:pPr>
      <w:numPr>
        <w:numId w:val="8"/>
      </w:numPr>
    </w:pPr>
  </w:style>
  <w:style w:type="paragraph" w:customStyle="1" w:styleId="ListAlpha2">
    <w:name w:val="List Alpha 2"/>
    <w:basedOn w:val="List2"/>
    <w:rsid w:val="00814B13"/>
    <w:pPr>
      <w:numPr>
        <w:numId w:val="7"/>
      </w:numPr>
    </w:pPr>
  </w:style>
  <w:style w:type="paragraph" w:styleId="List3">
    <w:name w:val="List 3"/>
    <w:basedOn w:val="BodyText"/>
    <w:rsid w:val="00814B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B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B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B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B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4B13"/>
    <w:pPr>
      <w:numPr>
        <w:numId w:val="3"/>
      </w:numPr>
    </w:pPr>
  </w:style>
  <w:style w:type="paragraph" w:styleId="ListContinue2">
    <w:name w:val="List Continue 2"/>
    <w:basedOn w:val="List2"/>
    <w:rsid w:val="00814B13"/>
    <w:pPr>
      <w:ind w:firstLine="0"/>
    </w:pPr>
  </w:style>
  <w:style w:type="paragraph" w:styleId="ListContinue3">
    <w:name w:val="List Continue 3"/>
    <w:basedOn w:val="List3"/>
    <w:rsid w:val="00814B13"/>
    <w:pPr>
      <w:ind w:left="1021" w:firstLine="0"/>
    </w:pPr>
  </w:style>
  <w:style w:type="paragraph" w:styleId="ListContinue4">
    <w:name w:val="List Continue 4"/>
    <w:basedOn w:val="List4"/>
    <w:rsid w:val="00814B13"/>
    <w:pPr>
      <w:ind w:firstLine="0"/>
    </w:pPr>
  </w:style>
  <w:style w:type="paragraph" w:styleId="ListContinue5">
    <w:name w:val="List Continue 5"/>
    <w:basedOn w:val="List5"/>
    <w:rsid w:val="00814B13"/>
    <w:pPr>
      <w:ind w:firstLine="0"/>
    </w:pPr>
  </w:style>
  <w:style w:type="paragraph" w:styleId="ListNumber3">
    <w:name w:val="List Number 3"/>
    <w:basedOn w:val="List3"/>
    <w:rsid w:val="00814B13"/>
    <w:pPr>
      <w:numPr>
        <w:numId w:val="4"/>
      </w:numPr>
    </w:pPr>
  </w:style>
  <w:style w:type="paragraph" w:styleId="ListNumber4">
    <w:name w:val="List Number 4"/>
    <w:basedOn w:val="List4"/>
    <w:rsid w:val="00814B13"/>
    <w:pPr>
      <w:numPr>
        <w:numId w:val="5"/>
      </w:numPr>
    </w:pPr>
  </w:style>
  <w:style w:type="paragraph" w:styleId="ListNumber5">
    <w:name w:val="List Number 5"/>
    <w:basedOn w:val="List5"/>
    <w:rsid w:val="00814B13"/>
    <w:pPr>
      <w:numPr>
        <w:numId w:val="6"/>
      </w:numPr>
    </w:pPr>
  </w:style>
  <w:style w:type="paragraph" w:styleId="BlockText">
    <w:name w:val="Block Text"/>
    <w:basedOn w:val="Normal"/>
    <w:rsid w:val="00814B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B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B13"/>
    <w:rPr>
      <w:sz w:val="16"/>
      <w:vertAlign w:val="superscript"/>
    </w:rPr>
  </w:style>
  <w:style w:type="character" w:customStyle="1" w:styleId="Symbols">
    <w:name w:val="Symbols"/>
    <w:basedOn w:val="DefaultParagraphFont"/>
    <w:rsid w:val="00814B13"/>
    <w:rPr>
      <w:rFonts w:ascii="Symbol" w:hAnsi="Symbol"/>
    </w:rPr>
  </w:style>
  <w:style w:type="character" w:customStyle="1" w:styleId="MenuOptions">
    <w:name w:val="Menu Options"/>
    <w:basedOn w:val="DefaultParagraphFont"/>
    <w:rsid w:val="00814B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B13"/>
    <w:rPr>
      <w:b/>
    </w:rPr>
  </w:style>
  <w:style w:type="character" w:customStyle="1" w:styleId="Underlined">
    <w:name w:val="Underlined"/>
    <w:basedOn w:val="DefaultParagraphFont"/>
    <w:rsid w:val="00814B13"/>
    <w:rPr>
      <w:u w:val="single"/>
    </w:rPr>
  </w:style>
  <w:style w:type="paragraph" w:customStyle="1" w:styleId="TableBodyTextRight">
    <w:name w:val="Table Body Text Right"/>
    <w:basedOn w:val="TableBodyText"/>
    <w:rsid w:val="00814B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B13"/>
    <w:rPr>
      <w:sz w:val="18"/>
    </w:rPr>
  </w:style>
  <w:style w:type="paragraph" w:customStyle="1" w:styleId="BodySmallRight">
    <w:name w:val="Body Small Right"/>
    <w:basedOn w:val="BodyTextRight"/>
    <w:rsid w:val="00814B13"/>
    <w:rPr>
      <w:sz w:val="18"/>
      <w:szCs w:val="18"/>
    </w:rPr>
  </w:style>
  <w:style w:type="paragraph" w:customStyle="1" w:styleId="MarginEdition">
    <w:name w:val="Margin Edition"/>
    <w:basedOn w:val="MarginNote"/>
    <w:rsid w:val="00814B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B13"/>
    <w:rPr>
      <w:sz w:val="2"/>
      <w:szCs w:val="2"/>
    </w:rPr>
  </w:style>
  <w:style w:type="character" w:customStyle="1" w:styleId="Small">
    <w:name w:val="Small"/>
    <w:basedOn w:val="DefaultParagraphFont"/>
    <w:rsid w:val="00814B13"/>
    <w:rPr>
      <w:sz w:val="16"/>
    </w:rPr>
  </w:style>
  <w:style w:type="paragraph" w:customStyle="1" w:styleId="WideTable">
    <w:name w:val="Wide Table"/>
    <w:basedOn w:val="Normal"/>
    <w:rsid w:val="00814B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B13"/>
  </w:style>
  <w:style w:type="paragraph" w:styleId="Quote">
    <w:name w:val="Quote"/>
    <w:basedOn w:val="Heading1"/>
    <w:link w:val="QuoteChar"/>
    <w:qFormat/>
    <w:rsid w:val="00814B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B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B13"/>
    <w:pPr>
      <w:pageBreakBefore/>
    </w:pPr>
  </w:style>
  <w:style w:type="paragraph" w:customStyle="1" w:styleId="Border">
    <w:name w:val="Border"/>
    <w:basedOn w:val="Normal"/>
    <w:qFormat/>
    <w:rsid w:val="00814B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B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B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B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B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B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B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B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B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B13"/>
    <w:rPr>
      <w:u w:val="single"/>
    </w:rPr>
  </w:style>
  <w:style w:type="character" w:customStyle="1" w:styleId="BoldandItalics">
    <w:name w:val="Bold and Italics"/>
    <w:qFormat/>
    <w:rsid w:val="00814B13"/>
    <w:rPr>
      <w:b/>
      <w:i/>
      <w:u w:val="none"/>
    </w:rPr>
  </w:style>
  <w:style w:type="paragraph" w:styleId="BalloonText">
    <w:name w:val="Balloon Text"/>
    <w:basedOn w:val="Normal"/>
    <w:link w:val="BalloonTextChar"/>
    <w:rsid w:val="00814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B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B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B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B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B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B13"/>
    <w:pPr>
      <w:spacing w:before="0" w:after="0"/>
    </w:pPr>
  </w:style>
  <w:style w:type="paragraph" w:customStyle="1" w:styleId="BodyTextBold">
    <w:name w:val="Body Text Bold"/>
    <w:basedOn w:val="BodyText"/>
    <w:qFormat/>
    <w:rsid w:val="00814B13"/>
    <w:rPr>
      <w:b/>
    </w:rPr>
  </w:style>
  <w:style w:type="character" w:styleId="Hyperlink">
    <w:name w:val="Hyperlink"/>
    <w:basedOn w:val="DefaultParagraphFont"/>
    <w:uiPriority w:val="99"/>
    <w:unhideWhenUsed/>
    <w:rsid w:val="00975C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2730</Characters>
  <Application>Microsoft Office Word</Application>
  <DocSecurity>0</DocSecurity>
  <Lines>101</Lines>
  <Paragraphs>61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SISORSC004 Self rescue in white water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2022-12-13T01:43:00Z</dcterms:created>
  <dcterms:modified xsi:type="dcterms:W3CDTF">2022-12-13T01:43:00Z</dcterms:modified>
</cp:coreProperties>
</file>