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3573" w:rsidP="001535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SISORSC002 Perform vertical rescues</w:t>
      </w:r>
      <w:r>
        <w:fldChar w:fldCharType="end"/>
      </w:r>
    </w:p>
    <w:p w:rsidR="00153573" w:rsidP="00153573">
      <w:pPr>
        <w:pStyle w:val="Version"/>
        <w:sectPr w:rsidSect="000C2B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2BF7" w:rsidP="000C2BF7">
      <w:pPr>
        <w:pStyle w:val="SuperHeading"/>
      </w:pPr>
      <w:r w:rsidRPr="000C2BF7">
        <w:t>Assessment Requirements for SISORSC002 Perform vertical rescues</w:t>
      </w:r>
    </w:p>
    <w:p w:rsidR="00000000" w:rsidRPr="000C2BF7" w:rsidP="000C2BF7">
      <w:pPr>
        <w:pStyle w:val="Heading1"/>
      </w:pPr>
      <w:bookmarkStart w:id="1" w:name="O_1041870"/>
      <w:bookmarkEnd w:id="1"/>
      <w:r w:rsidRPr="000C2BF7">
        <w:t>Modification History</w:t>
      </w:r>
    </w:p>
    <w:p w:rsidR="00000000" w:rsidRPr="000C2BF7" w:rsidP="00153573">
      <w:pPr>
        <w:pStyle w:val="BodyText"/>
      </w:pPr>
      <w:r w:rsidRPr="000C2BF7">
        <w:t>Not applicable.</w:t>
      </w:r>
    </w:p>
    <w:p w:rsidR="00000000" w:rsidRPr="000C2BF7" w:rsidP="000C2BF7">
      <w:pPr>
        <w:pStyle w:val="Heading1"/>
      </w:pPr>
      <w:bookmarkStart w:id="2" w:name="O_1041871"/>
      <w:bookmarkEnd w:id="2"/>
      <w:r w:rsidRPr="000C2BF7">
        <w:t>Performance Evidence</w:t>
      </w:r>
    </w:p>
    <w:p w:rsidR="00000000" w:rsidRPr="000C2BF7" w:rsidP="00153573">
      <w:pPr>
        <w:pStyle w:val="BodyText"/>
      </w:pPr>
      <w:r w:rsidRPr="000C2BF7">
        <w:t>Evidence of the ability to complete tasks outl</w:t>
      </w:r>
      <w:r w:rsidRPr="000C2BF7">
        <w:t>ined in elements and performance criteria of this unit in the context of the job role, and:</w:t>
      </w:r>
    </w:p>
    <w:p w:rsidR="00000000" w:rsidRPr="000C2BF7" w:rsidP="000C2BF7">
      <w:pPr>
        <w:pStyle w:val="ListBullet"/>
      </w:pPr>
      <w:r w:rsidRPr="000C2BF7">
        <w:t>establish systems for and complete the following simulated vertical rescues:</w:t>
      </w:r>
    </w:p>
    <w:p w:rsidR="00000000" w:rsidRPr="000C2BF7" w:rsidP="000C2BF7">
      <w:pPr>
        <w:pStyle w:val="ListBullet2"/>
      </w:pPr>
      <w:r w:rsidRPr="000C2BF7">
        <w:t>two rescues of conscious persons</w:t>
      </w:r>
    </w:p>
    <w:p w:rsidR="00000000" w:rsidRPr="000C2BF7" w:rsidP="000C2BF7">
      <w:pPr>
        <w:pStyle w:val="ListBullet2"/>
      </w:pPr>
      <w:r w:rsidRPr="000C2BF7">
        <w:t>two self rescues</w:t>
      </w:r>
    </w:p>
    <w:p w:rsidR="00000000" w:rsidRPr="000C2BF7" w:rsidP="000C2BF7">
      <w:pPr>
        <w:pStyle w:val="ListBullet"/>
      </w:pPr>
      <w:r w:rsidRPr="000C2BF7">
        <w:t>across the four rescues, collectiv</w:t>
      </w:r>
      <w:r w:rsidRPr="000C2BF7">
        <w:t>ely utilise the following equipment, techniques and methods:</w:t>
      </w:r>
    </w:p>
    <w:p w:rsidR="00000000" w:rsidRPr="000C2BF7" w:rsidP="000C2BF7">
      <w:pPr>
        <w:pStyle w:val="ListBullet2"/>
      </w:pPr>
      <w:r w:rsidRPr="000C2BF7">
        <w:t>select and tie at least four different types of knots suitable for the system type established, and appropriate for the intended load and function</w:t>
      </w:r>
    </w:p>
    <w:p w:rsidR="00000000" w:rsidRPr="000C2BF7" w:rsidP="000C2BF7">
      <w:pPr>
        <w:pStyle w:val="ListBullet2"/>
      </w:pPr>
      <w:r w:rsidRPr="000C2BF7">
        <w:t>mechanical advantage systems which include simp</w:t>
      </w:r>
      <w:r w:rsidRPr="000C2BF7">
        <w:t>le pulley systems with one moving pulley</w:t>
      </w:r>
    </w:p>
    <w:p w:rsidR="00000000" w:rsidRPr="000C2BF7" w:rsidP="000C2BF7">
      <w:pPr>
        <w:pStyle w:val="ListBullet2"/>
      </w:pPr>
      <w:r w:rsidRPr="000C2BF7">
        <w:t>raising rescuee</w:t>
      </w:r>
    </w:p>
    <w:p w:rsidR="00000000" w:rsidRPr="000C2BF7" w:rsidP="000C2BF7">
      <w:pPr>
        <w:pStyle w:val="ListBullet2"/>
      </w:pPr>
      <w:r w:rsidRPr="000C2BF7">
        <w:t>lowering rescuee</w:t>
      </w:r>
    </w:p>
    <w:p w:rsidR="00000000" w:rsidRPr="000C2BF7" w:rsidP="000C2BF7">
      <w:pPr>
        <w:pStyle w:val="ListBullet2"/>
      </w:pPr>
      <w:r w:rsidRPr="000C2BF7">
        <w:t>single rope techniques including:</w:t>
      </w:r>
    </w:p>
    <w:p w:rsidR="00000000" w:rsidRPr="000C2BF7" w:rsidP="000C2BF7">
      <w:pPr>
        <w:pStyle w:val="ListBullet3"/>
      </w:pPr>
      <w:r w:rsidRPr="000C2BF7">
        <w:t>changeovers from descending to ascending</w:t>
      </w:r>
    </w:p>
    <w:p w:rsidR="00000000" w:rsidRPr="000C2BF7" w:rsidP="000C2BF7">
      <w:pPr>
        <w:pStyle w:val="ListBullet3"/>
      </w:pPr>
      <w:r w:rsidRPr="000C2BF7">
        <w:t>changeovers from ascending to descending</w:t>
      </w:r>
    </w:p>
    <w:p w:rsidR="00000000" w:rsidRPr="000C2BF7" w:rsidP="000C2BF7">
      <w:pPr>
        <w:pStyle w:val="ListBullet3"/>
      </w:pPr>
      <w:r w:rsidRPr="000C2BF7">
        <w:t>changeover to another system while suspended on a rope</w:t>
      </w:r>
    </w:p>
    <w:p w:rsidR="00000000" w:rsidRPr="000C2BF7" w:rsidP="000C2BF7">
      <w:pPr>
        <w:pStyle w:val="ListBullet2"/>
      </w:pPr>
      <w:r w:rsidRPr="000C2BF7">
        <w:t>bypassing knots</w:t>
      </w:r>
    </w:p>
    <w:p w:rsidR="00000000" w:rsidRPr="000C2BF7" w:rsidP="000C2BF7">
      <w:pPr>
        <w:pStyle w:val="ListBullet"/>
      </w:pPr>
      <w:r w:rsidRPr="000C2BF7">
        <w:t>for each rescue operation</w:t>
      </w:r>
    </w:p>
    <w:p w:rsidR="00000000" w:rsidRPr="000C2BF7" w:rsidP="000C2BF7">
      <w:pPr>
        <w:pStyle w:val="ListBullet2"/>
      </w:pPr>
      <w:r w:rsidRPr="000C2BF7">
        <w:t>designate roles and responsibilities to team members and participants to effectively complete rescues</w:t>
      </w:r>
    </w:p>
    <w:p w:rsidR="00000000" w:rsidRPr="000C2BF7" w:rsidP="000C2BF7">
      <w:pPr>
        <w:pStyle w:val="ListBullet2"/>
      </w:pPr>
      <w:r w:rsidRPr="000C2BF7">
        <w:t>maintain effective communication with the rescuee</w:t>
      </w:r>
    </w:p>
    <w:p w:rsidR="00000000" w:rsidRPr="000C2BF7" w:rsidP="000C2BF7">
      <w:pPr>
        <w:pStyle w:val="ListBullet2"/>
      </w:pPr>
      <w:r w:rsidRPr="000C2BF7">
        <w:t>participate in a debrief and complete an incident report.</w:t>
      </w:r>
    </w:p>
    <w:p w:rsidR="00000000" w:rsidRPr="000C2BF7" w:rsidP="000C2BF7">
      <w:pPr>
        <w:pStyle w:val="AllowPageBreak"/>
      </w:pPr>
    </w:p>
    <w:p w:rsidR="00000000" w:rsidRPr="000C2BF7" w:rsidP="000C2BF7">
      <w:pPr>
        <w:pStyle w:val="Heading1"/>
      </w:pPr>
      <w:bookmarkStart w:id="3" w:name="O_1041872"/>
      <w:bookmarkEnd w:id="3"/>
      <w:r w:rsidRPr="000C2BF7">
        <w:t>Knowledge Evidence</w:t>
      </w:r>
    </w:p>
    <w:p w:rsidR="00000000" w:rsidRPr="000C2BF7" w:rsidP="00153573">
      <w:pPr>
        <w:pStyle w:val="BodyText"/>
      </w:pPr>
      <w:r w:rsidRPr="000C2BF7">
        <w:t>Demonstrated knowledge required to complete the tasks outlined in elements and performance criteria of this unit:</w:t>
      </w:r>
    </w:p>
    <w:p w:rsidR="00000000" w:rsidRPr="000C2BF7" w:rsidP="000C2BF7">
      <w:pPr>
        <w:pStyle w:val="ListBullet"/>
      </w:pPr>
      <w:r w:rsidRPr="000C2BF7">
        <w:t>organisational policies and procedures for emergency response</w:t>
      </w:r>
    </w:p>
    <w:p w:rsidR="00000000" w:rsidRPr="000C2BF7" w:rsidP="000C2BF7">
      <w:pPr>
        <w:pStyle w:val="ListBullet"/>
      </w:pPr>
      <w:r w:rsidRPr="000C2BF7">
        <w:t>roles and responsibilities that can be all</w:t>
      </w:r>
      <w:r w:rsidRPr="000C2BF7">
        <w:t>ocated to team members and participants to effectively complete a single rope rescue</w:t>
      </w:r>
    </w:p>
    <w:p w:rsidR="00000000" w:rsidRPr="000C2BF7" w:rsidP="000C2BF7">
      <w:pPr>
        <w:pStyle w:val="ListBullet"/>
      </w:pPr>
      <w:r w:rsidRPr="000C2BF7">
        <w:t>features, functions, advantages and disadvantages of  different types of anchors:</w:t>
      </w:r>
    </w:p>
    <w:p w:rsidR="00000000" w:rsidRPr="000C2BF7" w:rsidP="000C2BF7">
      <w:pPr>
        <w:pStyle w:val="ListBullet2"/>
      </w:pPr>
      <w:r w:rsidRPr="000C2BF7">
        <w:t>fixed artificial</w:t>
      </w:r>
    </w:p>
    <w:p w:rsidR="00000000" w:rsidRPr="000C2BF7" w:rsidP="000C2BF7">
      <w:pPr>
        <w:pStyle w:val="ListBullet2"/>
      </w:pPr>
      <w:r w:rsidRPr="000C2BF7">
        <w:t>naturally occurring</w:t>
      </w:r>
    </w:p>
    <w:p w:rsidR="00000000" w:rsidRPr="000C2BF7" w:rsidP="000C2BF7">
      <w:pPr>
        <w:pStyle w:val="ListBullet2"/>
      </w:pPr>
      <w:r w:rsidRPr="000C2BF7">
        <w:t>artificial removable:</w:t>
      </w:r>
    </w:p>
    <w:p w:rsidR="00000000" w:rsidRPr="000C2BF7" w:rsidP="000C2BF7">
      <w:pPr>
        <w:pStyle w:val="ListBullet"/>
      </w:pPr>
      <w:r w:rsidRPr="000C2BF7">
        <w:t xml:space="preserve">the effects of rope stretch </w:t>
      </w:r>
      <w:r w:rsidRPr="000C2BF7">
        <w:t>during single rope operations and implications if not minimised:</w:t>
      </w:r>
    </w:p>
    <w:p w:rsidR="00000000" w:rsidRPr="000C2BF7" w:rsidP="000C2BF7">
      <w:pPr>
        <w:pStyle w:val="ListBullet2"/>
      </w:pPr>
      <w:r w:rsidRPr="000C2BF7">
        <w:t>abrasions</w:t>
      </w:r>
    </w:p>
    <w:p w:rsidR="00000000" w:rsidRPr="000C2BF7" w:rsidP="000C2BF7">
      <w:pPr>
        <w:pStyle w:val="ListBullet2"/>
      </w:pPr>
      <w:r w:rsidRPr="000C2BF7">
        <w:t>rope bounce</w:t>
      </w:r>
    </w:p>
    <w:p w:rsidR="00000000" w:rsidRPr="000C2BF7" w:rsidP="000C2BF7">
      <w:pPr>
        <w:pStyle w:val="ListBullet2"/>
      </w:pPr>
      <w:r w:rsidRPr="000C2BF7">
        <w:t>undue stress on the anchor system</w:t>
      </w:r>
    </w:p>
    <w:p w:rsidR="00000000" w:rsidRPr="000C2BF7" w:rsidP="000C2BF7">
      <w:pPr>
        <w:pStyle w:val="ListBullet2"/>
      </w:pPr>
      <w:r w:rsidRPr="000C2BF7">
        <w:t>stretch increases haulage effort</w:t>
      </w:r>
    </w:p>
    <w:p w:rsidR="00000000" w:rsidRPr="000C2BF7" w:rsidP="000C2BF7">
      <w:pPr>
        <w:pStyle w:val="ListBullet2"/>
      </w:pPr>
      <w:r w:rsidRPr="000C2BF7">
        <w:t>potential for rescuer and rescuee to impact with hazards, or become entangled or further entangled</w:t>
      </w:r>
    </w:p>
    <w:p w:rsidR="00000000" w:rsidRPr="000C2BF7" w:rsidP="000C2BF7">
      <w:pPr>
        <w:pStyle w:val="ListBullet"/>
      </w:pPr>
      <w:r w:rsidRPr="000C2BF7">
        <w:t>features and functions of equipment used for single rope descents and ascents, and their specific application to rescue operations:</w:t>
      </w:r>
    </w:p>
    <w:p w:rsidR="00000000" w:rsidRPr="000C2BF7" w:rsidP="000C2BF7">
      <w:pPr>
        <w:pStyle w:val="ListBullet2"/>
      </w:pPr>
      <w:r w:rsidRPr="000C2BF7">
        <w:t>belay systems:</w:t>
      </w:r>
    </w:p>
    <w:p w:rsidR="00000000" w:rsidRPr="000C2BF7" w:rsidP="000C2BF7">
      <w:pPr>
        <w:pStyle w:val="ListBullet3"/>
      </w:pPr>
      <w:r w:rsidRPr="000C2BF7">
        <w:t>top rope top belay</w:t>
      </w:r>
    </w:p>
    <w:p w:rsidR="00000000" w:rsidRPr="000C2BF7" w:rsidP="000C2BF7">
      <w:pPr>
        <w:pStyle w:val="ListBullet3"/>
      </w:pPr>
      <w:r w:rsidRPr="000C2BF7">
        <w:t>bottom brake</w:t>
      </w:r>
    </w:p>
    <w:p w:rsidR="00000000" w:rsidRPr="000C2BF7" w:rsidP="000C2BF7">
      <w:pPr>
        <w:pStyle w:val="ListBullet3"/>
      </w:pPr>
      <w:r w:rsidRPr="000C2BF7">
        <w:t>self-belay</w:t>
      </w:r>
    </w:p>
    <w:p w:rsidR="00000000" w:rsidRPr="000C2BF7" w:rsidP="000C2BF7">
      <w:pPr>
        <w:pStyle w:val="ListBullet2"/>
      </w:pPr>
      <w:r w:rsidRPr="000C2BF7">
        <w:t>descending devices:</w:t>
      </w:r>
    </w:p>
    <w:p w:rsidR="00000000" w:rsidRPr="000C2BF7" w:rsidP="000C2BF7">
      <w:pPr>
        <w:pStyle w:val="ListBullet3"/>
      </w:pPr>
      <w:r w:rsidRPr="000C2BF7">
        <w:t>assisted locking</w:t>
      </w:r>
    </w:p>
    <w:p w:rsidR="00000000" w:rsidRPr="000C2BF7" w:rsidP="000C2BF7">
      <w:pPr>
        <w:pStyle w:val="ListBullet3"/>
      </w:pPr>
      <w:r w:rsidRPr="000C2BF7">
        <w:t>inline</w:t>
      </w:r>
    </w:p>
    <w:p w:rsidR="00000000" w:rsidRPr="000C2BF7" w:rsidP="000C2BF7">
      <w:pPr>
        <w:pStyle w:val="ListBullet3"/>
      </w:pPr>
      <w:r w:rsidRPr="000C2BF7">
        <w:t>plate</w:t>
      </w:r>
    </w:p>
    <w:p w:rsidR="00000000" w:rsidRPr="000C2BF7" w:rsidP="000C2BF7">
      <w:pPr>
        <w:pStyle w:val="ListBullet3"/>
      </w:pPr>
      <w:r w:rsidRPr="000C2BF7">
        <w:t>figure 8</w:t>
      </w:r>
    </w:p>
    <w:p w:rsidR="00000000" w:rsidRPr="000C2BF7" w:rsidP="000C2BF7">
      <w:pPr>
        <w:pStyle w:val="ListBullet3"/>
      </w:pPr>
      <w:r w:rsidRPr="000C2BF7">
        <w:t>tubular</w:t>
      </w:r>
    </w:p>
    <w:p w:rsidR="00000000" w:rsidRPr="000C2BF7" w:rsidP="000C2BF7">
      <w:pPr>
        <w:pStyle w:val="ListBullet3"/>
      </w:pPr>
      <w:r w:rsidRPr="000C2BF7">
        <w:t>improvised</w:t>
      </w:r>
    </w:p>
    <w:p w:rsidR="00000000" w:rsidRPr="000C2BF7" w:rsidP="000C2BF7">
      <w:pPr>
        <w:pStyle w:val="ListBullet2"/>
      </w:pPr>
      <w:r w:rsidRPr="000C2BF7">
        <w:t>belay devices:</w:t>
      </w:r>
    </w:p>
    <w:p w:rsidR="00000000" w:rsidRPr="000C2BF7" w:rsidP="000C2BF7">
      <w:pPr>
        <w:pStyle w:val="ListBullet3"/>
      </w:pPr>
      <w:r w:rsidRPr="000C2BF7">
        <w:t>assisted locking</w:t>
      </w:r>
    </w:p>
    <w:p w:rsidR="00000000" w:rsidRPr="000C2BF7" w:rsidP="000C2BF7">
      <w:pPr>
        <w:pStyle w:val="ListBullet3"/>
      </w:pPr>
      <w:r w:rsidRPr="000C2BF7">
        <w:t>inline</w:t>
      </w:r>
    </w:p>
    <w:p w:rsidR="00000000" w:rsidRPr="000C2BF7" w:rsidP="000C2BF7">
      <w:pPr>
        <w:pStyle w:val="ListBullet3"/>
      </w:pPr>
      <w:r w:rsidRPr="000C2BF7">
        <w:t>plate</w:t>
      </w:r>
    </w:p>
    <w:p w:rsidR="00000000" w:rsidRPr="000C2BF7" w:rsidP="000C2BF7">
      <w:pPr>
        <w:pStyle w:val="ListBullet3"/>
      </w:pPr>
      <w:r w:rsidRPr="000C2BF7">
        <w:t>figure 8</w:t>
      </w:r>
    </w:p>
    <w:p w:rsidR="00000000" w:rsidRPr="000C2BF7" w:rsidP="000C2BF7">
      <w:pPr>
        <w:pStyle w:val="ListBullet3"/>
      </w:pPr>
      <w:r w:rsidRPr="000C2BF7">
        <w:t>tubular</w:t>
      </w:r>
    </w:p>
    <w:p w:rsidR="00000000" w:rsidRPr="000C2BF7" w:rsidP="000C2BF7">
      <w:pPr>
        <w:pStyle w:val="ListBullet3"/>
      </w:pPr>
      <w:r w:rsidRPr="000C2BF7">
        <w:t>improvised</w:t>
      </w:r>
    </w:p>
    <w:p w:rsidR="00000000" w:rsidRPr="000C2BF7" w:rsidP="000C2BF7">
      <w:pPr>
        <w:pStyle w:val="ListBullet2"/>
      </w:pPr>
      <w:r w:rsidRPr="000C2BF7">
        <w:t>harnesses of different types</w:t>
      </w:r>
    </w:p>
    <w:p w:rsidR="00000000" w:rsidRPr="000C2BF7" w:rsidP="000C2BF7">
      <w:pPr>
        <w:pStyle w:val="ListBullet2"/>
      </w:pPr>
      <w:r w:rsidRPr="000C2BF7">
        <w:t>carabiners</w:t>
      </w:r>
    </w:p>
    <w:p w:rsidR="00000000" w:rsidRPr="000C2BF7" w:rsidP="000C2BF7">
      <w:pPr>
        <w:pStyle w:val="ListBullet2"/>
      </w:pPr>
      <w:r w:rsidRPr="000C2BF7">
        <w:t>maillon rapides</w:t>
      </w:r>
    </w:p>
    <w:p w:rsidR="00000000" w:rsidRPr="000C2BF7" w:rsidP="000C2BF7">
      <w:pPr>
        <w:pStyle w:val="ListBullet2"/>
      </w:pPr>
      <w:r w:rsidRPr="000C2BF7">
        <w:t>static and dynamic rope and when each might be used</w:t>
      </w:r>
    </w:p>
    <w:p w:rsidR="00000000" w:rsidRPr="000C2BF7" w:rsidP="000C2BF7">
      <w:pPr>
        <w:pStyle w:val="ListBullet2"/>
      </w:pPr>
      <w:r w:rsidRPr="000C2BF7">
        <w:t>rope protectors</w:t>
      </w:r>
    </w:p>
    <w:p w:rsidR="00000000" w:rsidRPr="000C2BF7" w:rsidP="000C2BF7">
      <w:pPr>
        <w:pStyle w:val="ListBullet2"/>
      </w:pPr>
      <w:r w:rsidRPr="000C2BF7">
        <w:t>tape</w:t>
      </w:r>
    </w:p>
    <w:p w:rsidR="00000000" w:rsidRPr="000C2BF7" w:rsidP="000C2BF7">
      <w:pPr>
        <w:pStyle w:val="ListBullet2"/>
      </w:pPr>
      <w:r w:rsidRPr="000C2BF7">
        <w:t>sewn sling</w:t>
      </w:r>
    </w:p>
    <w:p w:rsidR="00000000" w:rsidRPr="000C2BF7" w:rsidP="000C2BF7">
      <w:pPr>
        <w:pStyle w:val="ListBullet2"/>
      </w:pPr>
      <w:r w:rsidRPr="000C2BF7">
        <w:t>personal attachment systems, including cow’s tails</w:t>
      </w:r>
    </w:p>
    <w:p w:rsidR="00000000" w:rsidRPr="000C2BF7" w:rsidP="000C2BF7">
      <w:pPr>
        <w:pStyle w:val="ListBullet2"/>
      </w:pPr>
      <w:r w:rsidRPr="000C2BF7">
        <w:t>Prusik cords</w:t>
      </w:r>
    </w:p>
    <w:p w:rsidR="00000000" w:rsidRPr="000C2BF7" w:rsidP="000C2BF7">
      <w:pPr>
        <w:pStyle w:val="ListBullet2"/>
      </w:pPr>
      <w:r w:rsidRPr="000C2BF7">
        <w:t>foot loops</w:t>
      </w:r>
    </w:p>
    <w:p w:rsidR="00000000" w:rsidRPr="000C2BF7" w:rsidP="000C2BF7">
      <w:pPr>
        <w:pStyle w:val="ListBullet2"/>
      </w:pPr>
      <w:r w:rsidRPr="000C2BF7">
        <w:t>mechanical ascenders</w:t>
      </w:r>
    </w:p>
    <w:p w:rsidR="00000000" w:rsidRPr="000C2BF7" w:rsidP="000C2BF7">
      <w:pPr>
        <w:pStyle w:val="ListBullet2"/>
      </w:pPr>
      <w:r w:rsidRPr="000C2BF7">
        <w:t>mechanical advantage systems; simple pulley systems with one moving pulley</w:t>
      </w:r>
    </w:p>
    <w:p w:rsidR="00000000" w:rsidRPr="000C2BF7" w:rsidP="000C2BF7">
      <w:pPr>
        <w:pStyle w:val="ListBullet"/>
      </w:pPr>
      <w:r w:rsidRPr="000C2BF7">
        <w:t>how the following factors affect the selection and rigging of above equipment for si</w:t>
      </w:r>
      <w:r w:rsidRPr="000C2BF7">
        <w:t>ngle rope rescues:</w:t>
      </w:r>
    </w:p>
    <w:p w:rsidR="00000000" w:rsidRPr="000C2BF7" w:rsidP="000C2BF7">
      <w:pPr>
        <w:pStyle w:val="ListBullet2"/>
      </w:pPr>
      <w:r w:rsidRPr="000C2BF7">
        <w:t>site characteristics including position of rub points</w:t>
      </w:r>
    </w:p>
    <w:p w:rsidR="00000000" w:rsidRPr="000C2BF7" w:rsidP="000C2BF7">
      <w:pPr>
        <w:pStyle w:val="ListBullet2"/>
      </w:pPr>
      <w:r w:rsidRPr="000C2BF7">
        <w:t>weather and environmental conditions</w:t>
      </w:r>
    </w:p>
    <w:p w:rsidR="00000000" w:rsidRPr="000C2BF7" w:rsidP="000C2BF7">
      <w:pPr>
        <w:pStyle w:val="ListBullet2"/>
      </w:pPr>
      <w:r w:rsidRPr="000C2BF7">
        <w:t>rescuee’s size, weight, and ability</w:t>
      </w:r>
    </w:p>
    <w:p w:rsidR="00000000" w:rsidRPr="000C2BF7" w:rsidP="000C2BF7">
      <w:pPr>
        <w:pStyle w:val="ListBullet"/>
      </w:pPr>
      <w:r w:rsidRPr="000C2BF7">
        <w:t>manufacturers</w:t>
      </w:r>
      <w:r>
        <w:t>’</w:t>
      </w:r>
      <w:r w:rsidRPr="000C2BF7">
        <w:t xml:space="preserve"> specifications for equipment use</w:t>
      </w:r>
    </w:p>
    <w:p w:rsidR="00000000" w:rsidRPr="000C2BF7" w:rsidP="000C2BF7">
      <w:pPr>
        <w:pStyle w:val="ListBullet"/>
      </w:pPr>
      <w:r w:rsidRPr="000C2BF7">
        <w:t>techniques used to:</w:t>
      </w:r>
    </w:p>
    <w:p w:rsidR="00000000" w:rsidRPr="000C2BF7" w:rsidP="000C2BF7">
      <w:pPr>
        <w:pStyle w:val="ListBullet2"/>
      </w:pPr>
      <w:r w:rsidRPr="000C2BF7">
        <w:t>establish belay systems for single rope rescues</w:t>
      </w:r>
    </w:p>
    <w:p w:rsidR="00000000" w:rsidRPr="000C2BF7" w:rsidP="000C2BF7">
      <w:pPr>
        <w:pStyle w:val="ListBullet2"/>
      </w:pPr>
      <w:r w:rsidRPr="000C2BF7">
        <w:t>close the system; advantages and disadvantages of doing so</w:t>
      </w:r>
    </w:p>
    <w:p w:rsidR="00000000" w:rsidRPr="000C2BF7" w:rsidP="000C2BF7">
      <w:pPr>
        <w:pStyle w:val="ListBullet"/>
      </w:pPr>
      <w:r w:rsidRPr="000C2BF7">
        <w:t>when different knots are used in rigging, advantages and disadvantages, and how to tie them:</w:t>
      </w:r>
    </w:p>
    <w:p w:rsidR="00000000" w:rsidRPr="000C2BF7" w:rsidP="000C2BF7">
      <w:pPr>
        <w:pStyle w:val="ListBullet2"/>
      </w:pPr>
      <w:r w:rsidRPr="000C2BF7">
        <w:t>fixed eye</w:t>
      </w:r>
    </w:p>
    <w:p w:rsidR="00000000" w:rsidRPr="000C2BF7" w:rsidP="000C2BF7">
      <w:pPr>
        <w:pStyle w:val="ListBullet2"/>
      </w:pPr>
      <w:r w:rsidRPr="000C2BF7">
        <w:t>mid line tied in the bight</w:t>
      </w:r>
    </w:p>
    <w:p w:rsidR="00000000" w:rsidRPr="000C2BF7" w:rsidP="000C2BF7">
      <w:pPr>
        <w:pStyle w:val="ListBullet2"/>
      </w:pPr>
      <w:r w:rsidRPr="000C2BF7">
        <w:t>end to end joinin</w:t>
      </w:r>
      <w:r w:rsidRPr="000C2BF7">
        <w:t>g</w:t>
      </w:r>
    </w:p>
    <w:p w:rsidR="00000000" w:rsidRPr="000C2BF7" w:rsidP="000C2BF7">
      <w:pPr>
        <w:pStyle w:val="ListBullet2"/>
      </w:pPr>
      <w:r w:rsidRPr="000C2BF7">
        <w:t>termination</w:t>
      </w:r>
    </w:p>
    <w:p w:rsidR="00000000" w:rsidRPr="000C2BF7" w:rsidP="000C2BF7">
      <w:pPr>
        <w:pStyle w:val="ListBullet2"/>
      </w:pPr>
      <w:r w:rsidRPr="000C2BF7">
        <w:t>load control hitches</w:t>
      </w:r>
    </w:p>
    <w:p w:rsidR="00000000" w:rsidRPr="000C2BF7" w:rsidP="000C2BF7">
      <w:pPr>
        <w:pStyle w:val="ListBullet2"/>
      </w:pPr>
      <w:r w:rsidRPr="000C2BF7">
        <w:t>slide and grip hitches</w:t>
      </w:r>
    </w:p>
    <w:p w:rsidR="00000000" w:rsidRPr="000C2BF7" w:rsidP="000C2BF7">
      <w:pPr>
        <w:pStyle w:val="ListBullet"/>
      </w:pPr>
      <w:r w:rsidRPr="000C2BF7">
        <w:t>safety requirements at the pitch head including use of personal attachment systems</w:t>
      </w:r>
    </w:p>
    <w:p w:rsidR="00000000" w:rsidRPr="000C2BF7" w:rsidP="000C2BF7">
      <w:pPr>
        <w:pStyle w:val="ListBullet"/>
      </w:pPr>
      <w:r w:rsidRPr="000C2BF7">
        <w:t>techniques used to adjust the rope rig to include those for changing:</w:t>
      </w:r>
    </w:p>
    <w:p w:rsidR="00000000" w:rsidRPr="000C2BF7" w:rsidP="000C2BF7">
      <w:pPr>
        <w:pStyle w:val="ListBullet2"/>
      </w:pPr>
      <w:r w:rsidRPr="000C2BF7">
        <w:t>cord length</w:t>
      </w:r>
    </w:p>
    <w:p w:rsidR="00000000" w:rsidRPr="000C2BF7" w:rsidP="000C2BF7">
      <w:pPr>
        <w:pStyle w:val="ListBullet2"/>
      </w:pPr>
      <w:r w:rsidRPr="000C2BF7">
        <w:t>types of ascenders and descenders</w:t>
      </w:r>
    </w:p>
    <w:p w:rsidR="00000000" w:rsidRPr="000C2BF7" w:rsidP="000C2BF7">
      <w:pPr>
        <w:pStyle w:val="ListBullet2"/>
      </w:pPr>
      <w:r w:rsidRPr="000C2BF7">
        <w:t>type of ascending action used</w:t>
      </w:r>
    </w:p>
    <w:p w:rsidR="00000000" w:rsidRPr="000C2BF7" w:rsidP="000C2BF7">
      <w:pPr>
        <w:pStyle w:val="ListBullet"/>
      </w:pPr>
      <w:r w:rsidRPr="000C2BF7">
        <w:t>single rope rescue techniques used to:</w:t>
      </w:r>
    </w:p>
    <w:p w:rsidR="00000000" w:rsidRPr="000C2BF7" w:rsidP="000C2BF7">
      <w:pPr>
        <w:pStyle w:val="ListBullet2"/>
      </w:pPr>
      <w:r w:rsidRPr="000C2BF7">
        <w:t>raise and lower conscious persons from single pitches</w:t>
      </w:r>
    </w:p>
    <w:p w:rsidR="00000000" w:rsidRPr="000C2BF7" w:rsidP="000C2BF7">
      <w:pPr>
        <w:pStyle w:val="ListBullet2"/>
      </w:pPr>
      <w:r w:rsidRPr="000C2BF7">
        <w:t>descend and ascend a fixed rope</w:t>
      </w:r>
    </w:p>
    <w:p w:rsidR="00000000" w:rsidRPr="000C2BF7" w:rsidP="000C2BF7">
      <w:pPr>
        <w:pStyle w:val="ListBullet2"/>
      </w:pPr>
      <w:r w:rsidRPr="000C2BF7">
        <w:t>lock off during descent</w:t>
      </w:r>
    </w:p>
    <w:p w:rsidR="00000000" w:rsidRPr="000C2BF7" w:rsidP="000C2BF7">
      <w:pPr>
        <w:pStyle w:val="ListBullet2"/>
      </w:pPr>
      <w:r w:rsidRPr="000C2BF7">
        <w:t>changeover from descending to ascending</w:t>
      </w:r>
    </w:p>
    <w:p w:rsidR="00000000" w:rsidRPr="000C2BF7" w:rsidP="000C2BF7">
      <w:pPr>
        <w:pStyle w:val="ListBullet2"/>
      </w:pPr>
      <w:r w:rsidRPr="000C2BF7">
        <w:t>c</w:t>
      </w:r>
      <w:r w:rsidRPr="000C2BF7">
        <w:t>hangeover from ascending to descending</w:t>
      </w:r>
    </w:p>
    <w:p w:rsidR="00000000" w:rsidRPr="000C2BF7" w:rsidP="000C2BF7">
      <w:pPr>
        <w:pStyle w:val="ListBullet2"/>
      </w:pPr>
      <w:r w:rsidRPr="000C2BF7">
        <w:t>changeover to another system while suspended on a rope</w:t>
      </w:r>
    </w:p>
    <w:p w:rsidR="00000000" w:rsidRPr="000C2BF7" w:rsidP="000C2BF7">
      <w:pPr>
        <w:pStyle w:val="ListBullet2"/>
      </w:pPr>
      <w:r w:rsidRPr="000C2BF7">
        <w:t>bypass knots</w:t>
      </w:r>
    </w:p>
    <w:p w:rsidR="00000000" w:rsidRPr="000C2BF7" w:rsidP="000C2BF7">
      <w:pPr>
        <w:pStyle w:val="ListBullet2"/>
      </w:pPr>
      <w:r w:rsidRPr="000C2BF7">
        <w:t>secure rescuee and escape from a loaded belay system</w:t>
      </w:r>
    </w:p>
    <w:p w:rsidR="00000000" w:rsidRPr="000C2BF7" w:rsidP="000C2BF7">
      <w:pPr>
        <w:pStyle w:val="ListBullet"/>
      </w:pPr>
      <w:r w:rsidRPr="000C2BF7">
        <w:t>typical hazards associated with single rope descents and ascents, and techniques used to safely</w:t>
      </w:r>
      <w:r w:rsidRPr="000C2BF7">
        <w:t xml:space="preserve"> negotiate.</w:t>
      </w:r>
    </w:p>
    <w:p w:rsidR="00000000" w:rsidRPr="000C2BF7" w:rsidP="000C2BF7">
      <w:pPr>
        <w:pStyle w:val="AllowPageBreak"/>
      </w:pPr>
    </w:p>
    <w:p w:rsidR="00000000" w:rsidRPr="000C2BF7" w:rsidP="000C2BF7">
      <w:pPr>
        <w:pStyle w:val="Heading1"/>
      </w:pPr>
      <w:bookmarkStart w:id="4" w:name="O_1041873"/>
      <w:bookmarkEnd w:id="4"/>
      <w:r w:rsidRPr="000C2BF7">
        <w:t>Assessment Conditions</w:t>
      </w:r>
    </w:p>
    <w:p w:rsidR="00000000" w:rsidRPr="000C2BF7" w:rsidP="00153573">
      <w:pPr>
        <w:pStyle w:val="BodyText"/>
      </w:pPr>
      <w:r w:rsidRPr="000C2BF7">
        <w:t>Skills must be demonstrated in an above or below ground single pitch environment which might include cliff faces, canyons or caves with vertical to near vertical surfaces.</w:t>
      </w:r>
    </w:p>
    <w:p w:rsidR="00000000" w:rsidRPr="000C2BF7" w:rsidP="00153573">
      <w:pPr>
        <w:pStyle w:val="BodyText"/>
      </w:pPr>
      <w:r w:rsidRPr="000C2BF7">
        <w:t>The following resources must be available to replicate industry conditions of operation:</w:t>
      </w:r>
    </w:p>
    <w:p w:rsidR="00000000" w:rsidRPr="000C2BF7" w:rsidP="000C2BF7">
      <w:pPr>
        <w:pStyle w:val="ListBullet"/>
      </w:pPr>
      <w:r w:rsidRPr="000C2BF7">
        <w:t>first aid equipment</w:t>
      </w:r>
    </w:p>
    <w:p w:rsidR="00000000" w:rsidRPr="000C2BF7" w:rsidP="000C2BF7">
      <w:pPr>
        <w:pStyle w:val="ListBullet"/>
      </w:pPr>
      <w:r w:rsidRPr="000C2BF7">
        <w:t>communication equipment for emergency response.</w:t>
      </w:r>
    </w:p>
    <w:p w:rsidR="00000000" w:rsidRPr="000C2BF7" w:rsidP="000C2BF7">
      <w:pPr>
        <w:pStyle w:val="BodyText"/>
      </w:pPr>
    </w:p>
    <w:p w:rsidR="00000000" w:rsidRPr="000C2BF7" w:rsidP="00153573">
      <w:pPr>
        <w:pStyle w:val="BodyText"/>
      </w:pPr>
      <w:r w:rsidRPr="000C2BF7">
        <w:t>Assessments can only be completed through simulated activities. Simulations must incorporate time</w:t>
      </w:r>
      <w:r w:rsidRPr="000C2BF7">
        <w:t xml:space="preserve"> critical requirements.</w:t>
      </w:r>
    </w:p>
    <w:p w:rsidR="00000000" w:rsidRPr="000C2BF7" w:rsidP="00153573">
      <w:pPr>
        <w:pStyle w:val="BodyText"/>
      </w:pPr>
      <w:r w:rsidRPr="000C2BF7">
        <w:t>Assessment must ensure use of:</w:t>
      </w:r>
    </w:p>
    <w:p w:rsidR="00000000" w:rsidRPr="000C2BF7" w:rsidP="000C2BF7">
      <w:pPr>
        <w:pStyle w:val="ListBullet"/>
      </w:pPr>
      <w:r w:rsidRPr="000C2BF7">
        <w:t>people who act as team members, participants and rescuees with whom the individual interacts during simulated rescues</w:t>
      </w:r>
    </w:p>
    <w:p w:rsidR="00000000" w:rsidRPr="000C2BF7" w:rsidP="000C2BF7">
      <w:pPr>
        <w:pStyle w:val="ListBullet"/>
      </w:pPr>
      <w:r w:rsidRPr="000C2BF7">
        <w:t>personal protective equipment to include:</w:t>
      </w:r>
    </w:p>
    <w:p w:rsidR="00000000" w:rsidRPr="000C2BF7" w:rsidP="000C2BF7">
      <w:pPr>
        <w:pStyle w:val="ListBullet2"/>
      </w:pPr>
      <w:r w:rsidRPr="000C2BF7">
        <w:t>gloves, as required</w:t>
      </w:r>
    </w:p>
    <w:p w:rsidR="00000000" w:rsidRPr="000C2BF7" w:rsidP="000C2BF7">
      <w:pPr>
        <w:pStyle w:val="ListBullet2"/>
      </w:pPr>
      <w:r w:rsidRPr="000C2BF7">
        <w:t>abseiling or climb</w:t>
      </w:r>
      <w:r w:rsidRPr="000C2BF7">
        <w:t>ing helmets</w:t>
      </w:r>
    </w:p>
    <w:p w:rsidR="00000000" w:rsidRPr="000C2BF7" w:rsidP="000C2BF7">
      <w:pPr>
        <w:pStyle w:val="ListBullet2"/>
      </w:pPr>
      <w:r w:rsidRPr="000C2BF7">
        <w:t>harnesses</w:t>
      </w:r>
    </w:p>
    <w:p w:rsidR="00000000" w:rsidRPr="000C2BF7" w:rsidP="000C2BF7">
      <w:pPr>
        <w:pStyle w:val="ListBullet"/>
      </w:pPr>
      <w:r w:rsidRPr="000C2BF7">
        <w:t>anchors which can include:</w:t>
      </w:r>
    </w:p>
    <w:p w:rsidR="00000000" w:rsidRPr="000C2BF7" w:rsidP="000C2BF7">
      <w:pPr>
        <w:pStyle w:val="ListBullet2"/>
      </w:pPr>
      <w:r w:rsidRPr="000C2BF7">
        <w:t>fixed artificial</w:t>
      </w:r>
    </w:p>
    <w:p w:rsidR="00000000" w:rsidRPr="000C2BF7" w:rsidP="000C2BF7">
      <w:pPr>
        <w:pStyle w:val="ListBullet2"/>
      </w:pPr>
      <w:r w:rsidRPr="000C2BF7">
        <w:t>naturally occurring</w:t>
      </w:r>
    </w:p>
    <w:p w:rsidR="00000000" w:rsidRPr="000C2BF7" w:rsidP="000C2BF7">
      <w:pPr>
        <w:pStyle w:val="ListBullet2"/>
      </w:pPr>
      <w:r w:rsidRPr="000C2BF7">
        <w:t>artificial removable</w:t>
      </w:r>
    </w:p>
    <w:p w:rsidR="00000000" w:rsidRPr="000C2BF7" w:rsidP="000C2BF7">
      <w:pPr>
        <w:pStyle w:val="ListBullet"/>
      </w:pPr>
      <w:r w:rsidRPr="000C2BF7">
        <w:t>single rope abseiling equipment:</w:t>
      </w:r>
    </w:p>
    <w:p w:rsidR="00000000" w:rsidRPr="000C2BF7" w:rsidP="000C2BF7">
      <w:pPr>
        <w:pStyle w:val="ListBullet2"/>
      </w:pPr>
      <w:r w:rsidRPr="000C2BF7">
        <w:t>carabiners</w:t>
      </w:r>
    </w:p>
    <w:p w:rsidR="00000000" w:rsidRPr="000C2BF7" w:rsidP="000C2BF7">
      <w:pPr>
        <w:pStyle w:val="ListBullet2"/>
      </w:pPr>
      <w:r w:rsidRPr="000C2BF7">
        <w:t>maillon rapides</w:t>
      </w:r>
    </w:p>
    <w:p w:rsidR="00000000" w:rsidRPr="000C2BF7" w:rsidP="000C2BF7">
      <w:pPr>
        <w:pStyle w:val="ListBullet2"/>
      </w:pPr>
      <w:r w:rsidRPr="000C2BF7">
        <w:t>rope which can include static and or dynamic rope</w:t>
      </w:r>
    </w:p>
    <w:p w:rsidR="00000000" w:rsidRPr="000C2BF7" w:rsidP="000C2BF7">
      <w:pPr>
        <w:pStyle w:val="ListBullet2"/>
      </w:pPr>
      <w:r w:rsidRPr="000C2BF7">
        <w:t>rope protectors</w:t>
      </w:r>
    </w:p>
    <w:p w:rsidR="00000000" w:rsidRPr="000C2BF7" w:rsidP="000C2BF7">
      <w:pPr>
        <w:pStyle w:val="ListBullet2"/>
      </w:pPr>
      <w:r w:rsidRPr="000C2BF7">
        <w:t>tape or sewn sling</w:t>
      </w:r>
    </w:p>
    <w:p w:rsidR="00000000" w:rsidRPr="000C2BF7" w:rsidP="000C2BF7">
      <w:pPr>
        <w:pStyle w:val="ListBullet2"/>
      </w:pPr>
      <w:r w:rsidRPr="000C2BF7">
        <w:t>personal attachment systems, including cow’s tails</w:t>
      </w:r>
    </w:p>
    <w:p w:rsidR="00000000" w:rsidRPr="000C2BF7" w:rsidP="000C2BF7">
      <w:pPr>
        <w:pStyle w:val="ListBullet2"/>
      </w:pPr>
      <w:r w:rsidRPr="000C2BF7">
        <w:t>Prusik cords</w:t>
      </w:r>
    </w:p>
    <w:p w:rsidR="00000000" w:rsidRPr="000C2BF7" w:rsidP="000C2BF7">
      <w:pPr>
        <w:pStyle w:val="ListBullet2"/>
      </w:pPr>
      <w:r w:rsidRPr="000C2BF7">
        <w:t>foot loops</w:t>
      </w:r>
    </w:p>
    <w:p w:rsidR="00000000" w:rsidRPr="000C2BF7" w:rsidP="000C2BF7">
      <w:pPr>
        <w:pStyle w:val="ListBullet2"/>
      </w:pPr>
      <w:r w:rsidRPr="000C2BF7">
        <w:t>mechanical ascenders</w:t>
      </w:r>
    </w:p>
    <w:p w:rsidR="00000000" w:rsidRPr="000C2BF7" w:rsidP="000C2BF7">
      <w:pPr>
        <w:pStyle w:val="ListBullet2"/>
      </w:pPr>
      <w:r w:rsidRPr="000C2BF7">
        <w:t>descending devices</w:t>
      </w:r>
    </w:p>
    <w:p w:rsidR="00000000" w:rsidRPr="000C2BF7" w:rsidP="000C2BF7">
      <w:pPr>
        <w:pStyle w:val="ListBullet2"/>
      </w:pPr>
      <w:r w:rsidRPr="000C2BF7">
        <w:t>belay devices</w:t>
      </w:r>
    </w:p>
    <w:p w:rsidR="00000000" w:rsidRPr="000C2BF7" w:rsidP="000C2BF7">
      <w:pPr>
        <w:pStyle w:val="ListBullet2"/>
      </w:pPr>
      <w:r w:rsidRPr="000C2BF7">
        <w:t>mechanical advantage systems</w:t>
      </w:r>
    </w:p>
    <w:p w:rsidR="00000000" w:rsidRPr="000C2BF7" w:rsidP="000C2BF7">
      <w:pPr>
        <w:pStyle w:val="ListBullet"/>
      </w:pPr>
      <w:r w:rsidRPr="000C2BF7">
        <w:t>template incident reports</w:t>
      </w:r>
    </w:p>
    <w:p w:rsidR="00000000" w:rsidRPr="000C2BF7" w:rsidP="000C2BF7">
      <w:pPr>
        <w:pStyle w:val="ListBullet"/>
      </w:pPr>
      <w:r w:rsidRPr="000C2BF7">
        <w:t>organisational policies and procedures for emergency response.</w:t>
      </w:r>
    </w:p>
    <w:p w:rsidR="00000000" w:rsidRPr="000C2BF7" w:rsidP="000C2BF7">
      <w:pPr>
        <w:pStyle w:val="BodyText"/>
      </w:pPr>
    </w:p>
    <w:p w:rsidR="00000000" w:rsidRPr="000C2BF7" w:rsidP="00153573">
      <w:pPr>
        <w:pStyle w:val="BodyText"/>
      </w:pPr>
      <w:r w:rsidRPr="000C2BF7">
        <w:t>Assessors must satisfy the Standards for Registered Training Organisations requirements for assessors, and:</w:t>
      </w:r>
    </w:p>
    <w:p w:rsidR="00000000" w:rsidRPr="000C2BF7" w:rsidP="000C2BF7">
      <w:pPr>
        <w:pStyle w:val="ListBullet"/>
      </w:pPr>
      <w:r w:rsidRPr="000C2BF7">
        <w:t xml:space="preserve">have a collective period of at least three years’ experience as a recreational activity leader, guide or instructor; or as a rescue operator where </w:t>
      </w:r>
      <w:r w:rsidRPr="000C2BF7">
        <w:t>they have applied the skills and knowledge covered in this unit of competency; the three years’ experience can incorporate full and or part time experience.</w:t>
      </w:r>
    </w:p>
    <w:p w:rsidR="00000000" w:rsidRPr="000C2BF7" w:rsidP="000C2BF7">
      <w:pPr>
        <w:pStyle w:val="AllowPageBreak"/>
      </w:pPr>
    </w:p>
    <w:p w:rsidR="00000000" w:rsidRPr="000C2BF7" w:rsidP="000C2BF7">
      <w:pPr>
        <w:pStyle w:val="Heading1"/>
      </w:pPr>
      <w:bookmarkStart w:id="5" w:name="O_1041876"/>
      <w:bookmarkEnd w:id="5"/>
      <w:r w:rsidRPr="000C2BF7">
        <w:t>Links</w:t>
      </w:r>
    </w:p>
    <w:p w:rsidR="00000000" w:rsidRPr="000C2BF7" w:rsidP="00153573">
      <w:pPr>
        <w:pStyle w:val="BodyText"/>
      </w:pPr>
      <w:r w:rsidRPr="000C2BF7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7712B7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0C2BF7" w:rsidP="000C2BF7"/>
    <w:sectPr w:rsidSect="000C2B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B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BF7" w:rsidRPr="00153573" w:rsidP="001535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B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573" w:rsidP="000C2B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3573" w:rsidP="000C2B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53573" w:rsidP="000C2B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B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5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2BF7" w:rsidRPr="00153573" w:rsidP="001535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B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573" w:rsidRPr="002D2AF8" w:rsidP="000C2B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SISORSC002 Perform vertical rescues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153573" w:rsidP="000C2B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280D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C2F6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36B6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2B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2B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2B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2B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2B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2B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2B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2B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2B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2B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2B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2BF7"/>
  </w:style>
  <w:style w:type="character" w:customStyle="1" w:styleId="Heading1Char">
    <w:name w:val="Heading 1 Char"/>
    <w:basedOn w:val="DefaultParagraphFont"/>
    <w:link w:val="Heading1"/>
    <w:rsid w:val="000C2B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2B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2B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2BF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C2BF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C2B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2B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C2BF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C2B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2B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2B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2B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2B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2B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2B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2B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2B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2B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2B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2B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2B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2B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2B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2B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2B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2B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2B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2B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C2BF7"/>
    <w:rPr>
      <w:b/>
      <w:spacing w:val="0"/>
    </w:rPr>
  </w:style>
  <w:style w:type="paragraph" w:customStyle="1" w:styleId="SuperTitle">
    <w:name w:val="SuperTitle"/>
    <w:basedOn w:val="Title"/>
    <w:rsid w:val="000C2B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2B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2B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2B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2B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2B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2B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2B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2B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2B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2B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2B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2BF7"/>
    <w:rPr>
      <w:i/>
    </w:rPr>
  </w:style>
  <w:style w:type="paragraph" w:styleId="Caption">
    <w:name w:val="caption"/>
    <w:basedOn w:val="BodyText"/>
    <w:next w:val="Normal"/>
    <w:qFormat/>
    <w:rsid w:val="000C2B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2B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2B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2BF7"/>
  </w:style>
  <w:style w:type="paragraph" w:styleId="TableofFigures">
    <w:name w:val="table of figures"/>
    <w:basedOn w:val="Normal"/>
    <w:next w:val="Normal"/>
    <w:semiHidden/>
    <w:rsid w:val="000C2B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2BF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C2BF7"/>
    <w:rPr>
      <w:rFonts w:ascii="Wingdings" w:hAnsi="Wingdings"/>
    </w:rPr>
  </w:style>
  <w:style w:type="paragraph" w:customStyle="1" w:styleId="TableHeading">
    <w:name w:val="Table Heading"/>
    <w:basedOn w:val="HeadingBase"/>
    <w:rsid w:val="000C2B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2BF7"/>
    <w:rPr>
      <w:color w:val="0033CC"/>
      <w:u w:val="none"/>
    </w:rPr>
  </w:style>
  <w:style w:type="paragraph" w:customStyle="1" w:styleId="BodyTextRight">
    <w:name w:val="Body Text Right"/>
    <w:basedOn w:val="BodyText"/>
    <w:rsid w:val="000C2B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2B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2BF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2B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2B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2B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2BF7"/>
    <w:rPr>
      <w:sz w:val="32"/>
    </w:rPr>
  </w:style>
  <w:style w:type="paragraph" w:customStyle="1" w:styleId="HeadingProcedure">
    <w:name w:val="Heading Procedure"/>
    <w:basedOn w:val="HeadingBase"/>
    <w:next w:val="Normal"/>
    <w:rsid w:val="000C2B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2BF7"/>
    <w:pPr>
      <w:spacing w:before="60" w:after="60"/>
    </w:pPr>
  </w:style>
  <w:style w:type="paragraph" w:styleId="ListContinue">
    <w:name w:val="List Continue"/>
    <w:basedOn w:val="List"/>
    <w:rsid w:val="000C2BF7"/>
    <w:pPr>
      <w:ind w:firstLine="0"/>
    </w:pPr>
  </w:style>
  <w:style w:type="paragraph" w:customStyle="1" w:styleId="ListNote">
    <w:name w:val="List Note"/>
    <w:basedOn w:val="List"/>
    <w:rsid w:val="000C2B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2B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2B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2BF7"/>
    <w:rPr>
      <w:rFonts w:ascii="Courier New" w:hAnsi="Courier New"/>
    </w:rPr>
  </w:style>
  <w:style w:type="paragraph" w:customStyle="1" w:styleId="NoteBullet">
    <w:name w:val="Note Bullet"/>
    <w:basedOn w:val="Note"/>
    <w:rsid w:val="000C2B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2B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2B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2B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2BF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C2B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2B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2BF7"/>
    <w:rPr>
      <w:b/>
      <w:smallCaps/>
    </w:rPr>
  </w:style>
  <w:style w:type="paragraph" w:customStyle="1" w:styleId="TableListNumber">
    <w:name w:val="Table List Number"/>
    <w:basedOn w:val="ListNumber"/>
    <w:rsid w:val="000C2B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2B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2BF7"/>
    <w:pPr>
      <w:numPr>
        <w:numId w:val="10"/>
      </w:numPr>
    </w:pPr>
  </w:style>
  <w:style w:type="paragraph" w:customStyle="1" w:styleId="ListAlpha2">
    <w:name w:val="List Alpha 2"/>
    <w:basedOn w:val="List2"/>
    <w:rsid w:val="000C2BF7"/>
    <w:pPr>
      <w:numPr>
        <w:numId w:val="9"/>
      </w:numPr>
    </w:pPr>
  </w:style>
  <w:style w:type="paragraph" w:styleId="List2">
    <w:name w:val="List 2"/>
    <w:basedOn w:val="BodyText"/>
    <w:rsid w:val="000C2B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2B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2B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2BF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C2BF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C2BF7"/>
    <w:pPr>
      <w:numPr>
        <w:numId w:val="5"/>
      </w:numPr>
    </w:pPr>
  </w:style>
  <w:style w:type="paragraph" w:styleId="ListContinue2">
    <w:name w:val="List Continue 2"/>
    <w:basedOn w:val="List2"/>
    <w:rsid w:val="000C2BF7"/>
    <w:pPr>
      <w:ind w:firstLine="0"/>
    </w:pPr>
  </w:style>
  <w:style w:type="paragraph" w:styleId="ListContinue3">
    <w:name w:val="List Continue 3"/>
    <w:basedOn w:val="List3"/>
    <w:rsid w:val="000C2BF7"/>
    <w:pPr>
      <w:ind w:left="1021" w:firstLine="0"/>
    </w:pPr>
  </w:style>
  <w:style w:type="paragraph" w:styleId="ListContinue4">
    <w:name w:val="List Continue 4"/>
    <w:basedOn w:val="List4"/>
    <w:rsid w:val="000C2BF7"/>
    <w:pPr>
      <w:ind w:firstLine="0"/>
    </w:pPr>
  </w:style>
  <w:style w:type="paragraph" w:styleId="ListContinue5">
    <w:name w:val="List Continue 5"/>
    <w:basedOn w:val="List5"/>
    <w:rsid w:val="000C2BF7"/>
    <w:pPr>
      <w:ind w:firstLine="0"/>
    </w:pPr>
  </w:style>
  <w:style w:type="paragraph" w:styleId="ListNumber3">
    <w:name w:val="List Number 3"/>
    <w:basedOn w:val="List3"/>
    <w:rsid w:val="000C2BF7"/>
    <w:pPr>
      <w:numPr>
        <w:numId w:val="6"/>
      </w:numPr>
    </w:pPr>
  </w:style>
  <w:style w:type="paragraph" w:styleId="ListNumber4">
    <w:name w:val="List Number 4"/>
    <w:basedOn w:val="List4"/>
    <w:rsid w:val="000C2BF7"/>
    <w:pPr>
      <w:numPr>
        <w:numId w:val="7"/>
      </w:numPr>
    </w:pPr>
  </w:style>
  <w:style w:type="paragraph" w:styleId="ListNumber5">
    <w:name w:val="List Number 5"/>
    <w:basedOn w:val="List5"/>
    <w:rsid w:val="000C2BF7"/>
    <w:pPr>
      <w:numPr>
        <w:numId w:val="8"/>
      </w:numPr>
    </w:pPr>
  </w:style>
  <w:style w:type="paragraph" w:styleId="BlockText">
    <w:name w:val="Block Text"/>
    <w:basedOn w:val="Normal"/>
    <w:rsid w:val="000C2B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2B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2BF7"/>
    <w:rPr>
      <w:sz w:val="16"/>
      <w:vertAlign w:val="superscript"/>
    </w:rPr>
  </w:style>
  <w:style w:type="character" w:customStyle="1" w:styleId="Symbols">
    <w:name w:val="Symbols"/>
    <w:basedOn w:val="DefaultParagraphFont"/>
    <w:rsid w:val="000C2BF7"/>
    <w:rPr>
      <w:rFonts w:ascii="Symbol" w:hAnsi="Symbol"/>
    </w:rPr>
  </w:style>
  <w:style w:type="character" w:customStyle="1" w:styleId="MenuOptions">
    <w:name w:val="Menu Options"/>
    <w:basedOn w:val="DefaultParagraphFont"/>
    <w:rsid w:val="000C2B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2BF7"/>
    <w:rPr>
      <w:b/>
    </w:rPr>
  </w:style>
  <w:style w:type="character" w:customStyle="1" w:styleId="Underlined">
    <w:name w:val="Underlined"/>
    <w:basedOn w:val="DefaultParagraphFont"/>
    <w:rsid w:val="000C2BF7"/>
    <w:rPr>
      <w:u w:val="single"/>
    </w:rPr>
  </w:style>
  <w:style w:type="paragraph" w:customStyle="1" w:styleId="TableBodyTextRight">
    <w:name w:val="Table Body Text Right"/>
    <w:basedOn w:val="TableBodyText"/>
    <w:rsid w:val="000C2B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2BF7"/>
    <w:rPr>
      <w:sz w:val="18"/>
    </w:rPr>
  </w:style>
  <w:style w:type="paragraph" w:customStyle="1" w:styleId="BodySmallRight">
    <w:name w:val="Body Small Right"/>
    <w:basedOn w:val="BodyTextRight"/>
    <w:rsid w:val="000C2BF7"/>
    <w:rPr>
      <w:sz w:val="18"/>
      <w:szCs w:val="18"/>
    </w:rPr>
  </w:style>
  <w:style w:type="paragraph" w:customStyle="1" w:styleId="MarginEdition">
    <w:name w:val="Margin Edition"/>
    <w:basedOn w:val="MarginNote"/>
    <w:rsid w:val="000C2B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2BF7"/>
    <w:rPr>
      <w:sz w:val="2"/>
      <w:szCs w:val="2"/>
    </w:rPr>
  </w:style>
  <w:style w:type="character" w:customStyle="1" w:styleId="Small">
    <w:name w:val="Small"/>
    <w:basedOn w:val="DefaultParagraphFont"/>
    <w:rsid w:val="000C2BF7"/>
    <w:rPr>
      <w:sz w:val="16"/>
    </w:rPr>
  </w:style>
  <w:style w:type="paragraph" w:customStyle="1" w:styleId="WideTable">
    <w:name w:val="Wide Table"/>
    <w:basedOn w:val="Normal"/>
    <w:rsid w:val="000C2B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2BF7"/>
  </w:style>
  <w:style w:type="paragraph" w:styleId="Quote">
    <w:name w:val="Quote"/>
    <w:basedOn w:val="Heading1"/>
    <w:link w:val="QuoteChar"/>
    <w:qFormat/>
    <w:rsid w:val="000C2B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2B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2BF7"/>
    <w:pPr>
      <w:pageBreakBefore/>
    </w:pPr>
  </w:style>
  <w:style w:type="paragraph" w:customStyle="1" w:styleId="Border">
    <w:name w:val="Border"/>
    <w:basedOn w:val="Normal"/>
    <w:qFormat/>
    <w:rsid w:val="000C2B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2B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2B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2B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2B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2B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2B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2B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2B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2BF7"/>
    <w:rPr>
      <w:u w:val="single"/>
    </w:rPr>
  </w:style>
  <w:style w:type="character" w:customStyle="1" w:styleId="BoldandItalics">
    <w:name w:val="Bold and Italics"/>
    <w:qFormat/>
    <w:rsid w:val="000C2BF7"/>
    <w:rPr>
      <w:b/>
      <w:i/>
      <w:u w:val="none"/>
    </w:rPr>
  </w:style>
  <w:style w:type="paragraph" w:styleId="BalloonText">
    <w:name w:val="Balloon Text"/>
    <w:basedOn w:val="Normal"/>
    <w:link w:val="BalloonTextChar"/>
    <w:rsid w:val="000C2B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2B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2B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2B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2B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2B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2BF7"/>
    <w:pPr>
      <w:spacing w:before="0" w:after="0"/>
    </w:pPr>
  </w:style>
  <w:style w:type="paragraph" w:customStyle="1" w:styleId="BodyTextBold">
    <w:name w:val="Body Text Bold"/>
    <w:basedOn w:val="BodyText"/>
    <w:qFormat/>
    <w:rsid w:val="000C2BF7"/>
    <w:rPr>
      <w:b/>
    </w:rPr>
  </w:style>
  <w:style w:type="character" w:styleId="Hyperlink">
    <w:name w:val="Hyperlink"/>
    <w:basedOn w:val="DefaultParagraphFont"/>
    <w:uiPriority w:val="99"/>
    <w:unhideWhenUsed/>
    <w:rsid w:val="001535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799</Words>
  <Characters>5061</Characters>
  <Application>Microsoft Office Word</Application>
  <DocSecurity>0</DocSecurity>
  <Lines>168</Lines>
  <Paragraphs>154</Paragraphs>
  <ScaleCrop>false</ScaleCrop>
  <Company>Author-it Software Corporation Ltd.</Company>
  <LinksUpToDate>false</LinksUpToDate>
  <CharactersWithSpaces>5706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SISORSC002 Perform vertical rescues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2022-12-13T02:11:00Z</dcterms:created>
  <dcterms:modified xsi:type="dcterms:W3CDTF">2022-12-13T02:11:00Z</dcterms:modified>
</cp:coreProperties>
</file>